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AB8F96" w14:textId="232369C4" w:rsidR="00455355" w:rsidRPr="00C55B38" w:rsidRDefault="00B22BEE" w:rsidP="001D4E20">
      <w:pPr>
        <w:jc w:val="center"/>
        <w:rPr>
          <w:rFonts w:ascii="Arial" w:hAnsi="Arial" w:cs="Arial"/>
          <w:b/>
          <w:lang w:val="en-ZA"/>
        </w:rPr>
      </w:pPr>
      <w:r w:rsidRPr="00C55B38">
        <w:rPr>
          <w:rFonts w:ascii="Arial" w:hAnsi="Arial" w:cs="Arial"/>
          <w:b/>
          <w:lang w:val="en-ZA"/>
        </w:rPr>
        <w:t>S</w:t>
      </w:r>
      <w:r w:rsidR="00293874" w:rsidRPr="00C55B38">
        <w:rPr>
          <w:rFonts w:ascii="Arial" w:hAnsi="Arial" w:cs="Arial"/>
          <w:b/>
          <w:lang w:val="en-ZA"/>
        </w:rPr>
        <w:t xml:space="preserve">ARS </w:t>
      </w:r>
      <w:r w:rsidR="00F670BE" w:rsidRPr="00C55B38">
        <w:rPr>
          <w:rFonts w:ascii="Arial" w:hAnsi="Arial" w:cs="Arial"/>
          <w:b/>
          <w:lang w:val="en-ZA"/>
        </w:rPr>
        <w:t xml:space="preserve">RFP </w:t>
      </w:r>
      <w:r w:rsidR="00FD7FD3" w:rsidRPr="00C55B38">
        <w:rPr>
          <w:rFonts w:ascii="Arial" w:hAnsi="Arial" w:cs="Arial"/>
          <w:b/>
          <w:lang w:val="en-ZA"/>
        </w:rPr>
        <w:t>03-202</w:t>
      </w:r>
      <w:r w:rsidR="00686B9F" w:rsidRPr="00C55B38">
        <w:rPr>
          <w:rFonts w:ascii="Arial" w:hAnsi="Arial" w:cs="Arial"/>
          <w:b/>
          <w:lang w:val="en-ZA"/>
        </w:rPr>
        <w:t>6</w:t>
      </w:r>
    </w:p>
    <w:p w14:paraId="4E4289B1" w14:textId="77777777" w:rsidR="00A82C32" w:rsidRPr="00C55B38" w:rsidRDefault="00A82C32" w:rsidP="001D4E20">
      <w:pPr>
        <w:jc w:val="center"/>
        <w:rPr>
          <w:rFonts w:ascii="Arial" w:hAnsi="Arial" w:cs="Arial"/>
          <w:b/>
          <w:lang w:val="en-ZA"/>
        </w:rPr>
      </w:pPr>
    </w:p>
    <w:p w14:paraId="6A05A809" w14:textId="126ED788" w:rsidR="00455355" w:rsidRPr="00C55B38" w:rsidRDefault="00E07E55" w:rsidP="001D4E20">
      <w:pPr>
        <w:jc w:val="center"/>
        <w:rPr>
          <w:rFonts w:ascii="Arial" w:hAnsi="Arial" w:cs="Arial"/>
          <w:b/>
          <w:lang w:val="en-ZA"/>
        </w:rPr>
      </w:pPr>
      <w:r w:rsidRPr="00C55B38">
        <w:rPr>
          <w:rFonts w:ascii="Arial" w:hAnsi="Arial" w:cs="Arial"/>
          <w:b/>
          <w:lang w:val="en-ZA"/>
        </w:rPr>
        <w:t>The Appointment of a Service Provider for the Provision of Server Support Services (Tower S), for a Period of Three (3) Years, with an Option to Extend for Two (2) Years. </w:t>
      </w:r>
    </w:p>
    <w:p w14:paraId="5758E7BC" w14:textId="77777777" w:rsidR="00E07E55" w:rsidRPr="00C55B38" w:rsidRDefault="00E07E55" w:rsidP="001D4E20">
      <w:pPr>
        <w:jc w:val="center"/>
        <w:rPr>
          <w:rFonts w:ascii="Arial" w:hAnsi="Arial" w:cs="Arial"/>
          <w:b/>
          <w:lang w:val="en-ZA"/>
        </w:rPr>
      </w:pPr>
    </w:p>
    <w:p w14:paraId="41C8F396" w14:textId="03F71A16" w:rsidR="001D4E20" w:rsidRPr="00C55B38" w:rsidRDefault="003513BC" w:rsidP="00B22BEE">
      <w:pPr>
        <w:jc w:val="center"/>
        <w:rPr>
          <w:rFonts w:ascii="Arial" w:hAnsi="Arial" w:cs="Arial"/>
          <w:b/>
          <w:lang w:val="en-ZA"/>
        </w:rPr>
      </w:pPr>
      <w:r w:rsidRPr="00C55B38">
        <w:rPr>
          <w:rFonts w:ascii="Arial" w:hAnsi="Arial" w:cs="Arial"/>
          <w:b/>
          <w:lang w:val="en-ZA"/>
        </w:rPr>
        <w:t>Technical</w:t>
      </w:r>
      <w:r w:rsidR="001D4E20" w:rsidRPr="00C55B38">
        <w:rPr>
          <w:rFonts w:ascii="Arial" w:hAnsi="Arial" w:cs="Arial"/>
          <w:b/>
          <w:lang w:val="en-ZA"/>
        </w:rPr>
        <w:t xml:space="preserve"> Response Template</w:t>
      </w:r>
    </w:p>
    <w:p w14:paraId="72A3D3EC" w14:textId="77777777" w:rsidR="0046030B" w:rsidRPr="00C55B38" w:rsidRDefault="0046030B" w:rsidP="001D4E20">
      <w:pPr>
        <w:rPr>
          <w:rFonts w:ascii="Arial" w:hAnsi="Arial" w:cs="Arial"/>
          <w:b/>
          <w:lang w:val="en-ZA"/>
        </w:rPr>
      </w:pPr>
    </w:p>
    <w:p w14:paraId="0E27B00A" w14:textId="77777777" w:rsidR="00B5791D" w:rsidRPr="00C55B38" w:rsidRDefault="00B5791D" w:rsidP="001D4E20">
      <w:pPr>
        <w:rPr>
          <w:rFonts w:ascii="Arial" w:hAnsi="Arial" w:cs="Arial"/>
          <w:b/>
          <w:lang w:val="en-ZA"/>
        </w:rPr>
      </w:pPr>
    </w:p>
    <w:p w14:paraId="65524BBF" w14:textId="77777777" w:rsidR="001D4E20" w:rsidRPr="00C55B38" w:rsidRDefault="001D4E20" w:rsidP="001D4E20">
      <w:pPr>
        <w:rPr>
          <w:rFonts w:ascii="Arial" w:hAnsi="Arial" w:cs="Arial"/>
          <w:b/>
          <w:i/>
          <w:lang w:val="en-ZA"/>
        </w:rPr>
      </w:pPr>
      <w:r w:rsidRPr="00C55B38">
        <w:rPr>
          <w:rFonts w:ascii="Arial" w:hAnsi="Arial" w:cs="Arial"/>
          <w:b/>
          <w:i/>
          <w:lang w:val="en-ZA"/>
        </w:rPr>
        <w:t>Instructions</w:t>
      </w:r>
    </w:p>
    <w:p w14:paraId="60061E4C" w14:textId="77777777" w:rsidR="003E1E69" w:rsidRPr="00C55B38" w:rsidRDefault="003E1E69" w:rsidP="001D4E20">
      <w:pPr>
        <w:rPr>
          <w:rFonts w:ascii="Arial" w:hAnsi="Arial" w:cs="Arial"/>
          <w:b/>
          <w:i/>
          <w:lang w:val="en-ZA"/>
        </w:rPr>
      </w:pPr>
    </w:p>
    <w:p w14:paraId="1043F964" w14:textId="77777777" w:rsidR="008F6B86" w:rsidRPr="00C55B38" w:rsidRDefault="00225C31" w:rsidP="00F91832">
      <w:pPr>
        <w:numPr>
          <w:ilvl w:val="0"/>
          <w:numId w:val="7"/>
        </w:numPr>
        <w:rPr>
          <w:rFonts w:ascii="Arial" w:hAnsi="Arial" w:cs="Arial"/>
          <w:i/>
          <w:lang w:val="en-ZA"/>
        </w:rPr>
      </w:pPr>
      <w:r w:rsidRPr="00C55B38">
        <w:rPr>
          <w:rFonts w:ascii="Arial" w:hAnsi="Arial" w:cs="Arial"/>
          <w:i/>
          <w:lang w:val="en-ZA"/>
        </w:rPr>
        <w:t>Bidder is instructed to follow the format</w:t>
      </w:r>
      <w:r w:rsidR="00B86B00" w:rsidRPr="00C55B38">
        <w:rPr>
          <w:rFonts w:ascii="Arial" w:hAnsi="Arial" w:cs="Arial"/>
          <w:i/>
          <w:lang w:val="en-ZA"/>
        </w:rPr>
        <w:t xml:space="preserve"> (section numbering, h</w:t>
      </w:r>
      <w:r w:rsidR="00487732" w:rsidRPr="00C55B38">
        <w:rPr>
          <w:rFonts w:ascii="Arial" w:hAnsi="Arial" w:cs="Arial"/>
          <w:i/>
          <w:lang w:val="en-ZA"/>
        </w:rPr>
        <w:t>eadings etc</w:t>
      </w:r>
      <w:r w:rsidR="0020785C" w:rsidRPr="00C55B38">
        <w:rPr>
          <w:rFonts w:ascii="Arial" w:hAnsi="Arial" w:cs="Arial"/>
          <w:i/>
          <w:lang w:val="en-ZA"/>
        </w:rPr>
        <w:t>.</w:t>
      </w:r>
      <w:r w:rsidR="00487732" w:rsidRPr="00C55B38">
        <w:rPr>
          <w:rFonts w:ascii="Arial" w:hAnsi="Arial" w:cs="Arial"/>
          <w:i/>
          <w:lang w:val="en-ZA"/>
        </w:rPr>
        <w:t>)</w:t>
      </w:r>
      <w:r w:rsidRPr="00C55B38">
        <w:rPr>
          <w:rFonts w:ascii="Arial" w:hAnsi="Arial" w:cs="Arial"/>
          <w:i/>
          <w:lang w:val="en-ZA"/>
        </w:rPr>
        <w:t xml:space="preserve"> of </w:t>
      </w:r>
      <w:r w:rsidR="00BB47E7" w:rsidRPr="00C55B38">
        <w:rPr>
          <w:rFonts w:ascii="Arial" w:hAnsi="Arial" w:cs="Arial"/>
          <w:i/>
          <w:lang w:val="en-ZA"/>
        </w:rPr>
        <w:t xml:space="preserve">this </w:t>
      </w:r>
      <w:r w:rsidR="00587A8E" w:rsidRPr="00C55B38">
        <w:rPr>
          <w:rFonts w:ascii="Arial" w:hAnsi="Arial" w:cs="Arial"/>
          <w:i/>
          <w:lang w:val="en-ZA"/>
        </w:rPr>
        <w:t xml:space="preserve">technical </w:t>
      </w:r>
      <w:r w:rsidRPr="00C55B38">
        <w:rPr>
          <w:rFonts w:ascii="Arial" w:hAnsi="Arial" w:cs="Arial"/>
          <w:i/>
          <w:lang w:val="en-ZA"/>
        </w:rPr>
        <w:t>response template exactly</w:t>
      </w:r>
      <w:r w:rsidR="008F6B86" w:rsidRPr="00C55B38">
        <w:rPr>
          <w:rFonts w:ascii="Arial" w:hAnsi="Arial" w:cs="Arial"/>
          <w:i/>
          <w:lang w:val="en-ZA"/>
        </w:rPr>
        <w:t>.</w:t>
      </w:r>
      <w:r w:rsidR="00BC69D5" w:rsidRPr="00C55B38">
        <w:rPr>
          <w:rFonts w:ascii="Arial" w:hAnsi="Arial" w:cs="Arial"/>
          <w:i/>
          <w:lang w:val="en-ZA"/>
        </w:rPr>
        <w:t xml:space="preserve"> </w:t>
      </w:r>
      <w:r w:rsidR="008F6B86" w:rsidRPr="00C55B38">
        <w:rPr>
          <w:rFonts w:ascii="Arial" w:hAnsi="Arial" w:cs="Arial"/>
          <w:i/>
          <w:lang w:val="en-ZA"/>
        </w:rPr>
        <w:t>Bidder must not deviate from the numbering scheme nor deviate from the order in which the sections and subsections are presented in this template.</w:t>
      </w:r>
    </w:p>
    <w:p w14:paraId="44EAFD9C" w14:textId="77777777" w:rsidR="001D4E20" w:rsidRPr="00C55B38" w:rsidRDefault="001D4E20" w:rsidP="008F6B86">
      <w:pPr>
        <w:ind w:left="360"/>
        <w:rPr>
          <w:rFonts w:ascii="Arial" w:hAnsi="Arial" w:cs="Arial"/>
          <w:i/>
          <w:lang w:val="en-ZA"/>
        </w:rPr>
      </w:pPr>
    </w:p>
    <w:p w14:paraId="05BDD987" w14:textId="77777777" w:rsidR="00225C31" w:rsidRPr="00C55B38" w:rsidRDefault="00B86B00" w:rsidP="00F91832">
      <w:pPr>
        <w:numPr>
          <w:ilvl w:val="0"/>
          <w:numId w:val="7"/>
        </w:numPr>
        <w:rPr>
          <w:rFonts w:ascii="Arial" w:hAnsi="Arial" w:cs="Arial"/>
          <w:i/>
          <w:lang w:val="en-ZA"/>
        </w:rPr>
      </w:pPr>
      <w:r w:rsidRPr="00C55B38">
        <w:rPr>
          <w:rFonts w:ascii="Arial" w:hAnsi="Arial" w:cs="Arial"/>
          <w:i/>
          <w:lang w:val="en-ZA"/>
        </w:rPr>
        <w:t>Each section of this</w:t>
      </w:r>
      <w:r w:rsidR="00225C31" w:rsidRPr="00C55B38">
        <w:rPr>
          <w:rFonts w:ascii="Arial" w:hAnsi="Arial" w:cs="Arial"/>
          <w:i/>
          <w:lang w:val="en-ZA"/>
        </w:rPr>
        <w:t xml:space="preserve"> </w:t>
      </w:r>
      <w:r w:rsidR="00B142E7" w:rsidRPr="00C55B38">
        <w:rPr>
          <w:rFonts w:ascii="Arial" w:hAnsi="Arial" w:cs="Arial"/>
          <w:i/>
          <w:lang w:val="en-ZA"/>
        </w:rPr>
        <w:t>Technical</w:t>
      </w:r>
      <w:r w:rsidR="00225C31" w:rsidRPr="00C55B38">
        <w:rPr>
          <w:rFonts w:ascii="Arial" w:hAnsi="Arial" w:cs="Arial"/>
          <w:i/>
          <w:lang w:val="en-ZA"/>
        </w:rPr>
        <w:t xml:space="preserve"> </w:t>
      </w:r>
      <w:r w:rsidRPr="00C55B38">
        <w:rPr>
          <w:rFonts w:ascii="Arial" w:hAnsi="Arial" w:cs="Arial"/>
          <w:i/>
          <w:lang w:val="en-ZA"/>
        </w:rPr>
        <w:t xml:space="preserve">Response Template </w:t>
      </w:r>
      <w:r w:rsidR="00BB47E7" w:rsidRPr="00C55B38">
        <w:rPr>
          <w:rFonts w:ascii="Arial" w:hAnsi="Arial" w:cs="Arial"/>
          <w:i/>
          <w:lang w:val="en-ZA"/>
        </w:rPr>
        <w:t xml:space="preserve">corresponds to a </w:t>
      </w:r>
      <w:proofErr w:type="gramStart"/>
      <w:r w:rsidR="00B142E7" w:rsidRPr="00C55B38">
        <w:rPr>
          <w:rFonts w:ascii="Arial" w:hAnsi="Arial" w:cs="Arial"/>
          <w:i/>
          <w:lang w:val="en-ZA"/>
        </w:rPr>
        <w:t>Technical</w:t>
      </w:r>
      <w:proofErr w:type="gramEnd"/>
      <w:r w:rsidR="00BB47E7" w:rsidRPr="00C55B38">
        <w:rPr>
          <w:rFonts w:ascii="Arial" w:hAnsi="Arial" w:cs="Arial"/>
          <w:i/>
          <w:lang w:val="en-ZA"/>
        </w:rPr>
        <w:t xml:space="preserve"> criterion</w:t>
      </w:r>
      <w:r w:rsidR="00B142E7" w:rsidRPr="00C55B38">
        <w:rPr>
          <w:rFonts w:ascii="Arial" w:hAnsi="Arial" w:cs="Arial"/>
          <w:i/>
          <w:lang w:val="en-ZA"/>
        </w:rPr>
        <w:t xml:space="preserve"> in terms of which the Bidder’s Proposal will be evaluated</w:t>
      </w:r>
      <w:r w:rsidR="00225C31" w:rsidRPr="00C55B38">
        <w:rPr>
          <w:rFonts w:ascii="Arial" w:hAnsi="Arial" w:cs="Arial"/>
          <w:i/>
          <w:lang w:val="en-ZA"/>
        </w:rPr>
        <w:t>.</w:t>
      </w:r>
      <w:r w:rsidR="00BC69D5" w:rsidRPr="00C55B38">
        <w:rPr>
          <w:rFonts w:ascii="Arial" w:hAnsi="Arial" w:cs="Arial"/>
          <w:i/>
          <w:lang w:val="en-ZA"/>
        </w:rPr>
        <w:t xml:space="preserve"> </w:t>
      </w:r>
      <w:r w:rsidR="00225C31" w:rsidRPr="00C55B38">
        <w:rPr>
          <w:rFonts w:ascii="Arial" w:hAnsi="Arial" w:cs="Arial"/>
          <w:i/>
          <w:lang w:val="en-ZA"/>
        </w:rPr>
        <w:t xml:space="preserve">Within each section is an explanation (in italics) of what </w:t>
      </w:r>
      <w:r w:rsidR="00B142E7" w:rsidRPr="00C55B38">
        <w:rPr>
          <w:rFonts w:ascii="Arial" w:hAnsi="Arial" w:cs="Arial"/>
          <w:i/>
          <w:lang w:val="en-ZA"/>
        </w:rPr>
        <w:t>the Bidder</w:t>
      </w:r>
      <w:r w:rsidR="00BB47E7" w:rsidRPr="00C55B38">
        <w:rPr>
          <w:rFonts w:ascii="Arial" w:hAnsi="Arial" w:cs="Arial"/>
          <w:i/>
          <w:lang w:val="en-ZA"/>
        </w:rPr>
        <w:t xml:space="preserve"> </w:t>
      </w:r>
      <w:r w:rsidR="0010028C" w:rsidRPr="00C55B38">
        <w:rPr>
          <w:rFonts w:ascii="Arial" w:hAnsi="Arial" w:cs="Arial"/>
          <w:i/>
          <w:lang w:val="en-ZA"/>
        </w:rPr>
        <w:t xml:space="preserve">is </w:t>
      </w:r>
      <w:r w:rsidR="00BB47E7" w:rsidRPr="00C55B38">
        <w:rPr>
          <w:rFonts w:ascii="Arial" w:hAnsi="Arial" w:cs="Arial"/>
          <w:i/>
          <w:lang w:val="en-ZA"/>
        </w:rPr>
        <w:t xml:space="preserve">required to </w:t>
      </w:r>
      <w:r w:rsidR="00B142E7" w:rsidRPr="00C55B38">
        <w:rPr>
          <w:rFonts w:ascii="Arial" w:hAnsi="Arial" w:cs="Arial"/>
          <w:i/>
          <w:lang w:val="en-ZA"/>
        </w:rPr>
        <w:t xml:space="preserve">provide. </w:t>
      </w:r>
      <w:r w:rsidR="00225C31" w:rsidRPr="00C55B38">
        <w:rPr>
          <w:rFonts w:ascii="Arial" w:hAnsi="Arial" w:cs="Arial"/>
          <w:i/>
          <w:u w:val="single"/>
          <w:lang w:val="en-ZA"/>
        </w:rPr>
        <w:t xml:space="preserve">Omitting a section; </w:t>
      </w:r>
      <w:r w:rsidR="00BB47E7" w:rsidRPr="00C55B38">
        <w:rPr>
          <w:rFonts w:ascii="Arial" w:hAnsi="Arial" w:cs="Arial"/>
          <w:i/>
          <w:u w:val="single"/>
          <w:lang w:val="en-ZA"/>
        </w:rPr>
        <w:t>a required response, answer or required documentation</w:t>
      </w:r>
      <w:r w:rsidR="00225C31" w:rsidRPr="00C55B38">
        <w:rPr>
          <w:rFonts w:ascii="Arial" w:hAnsi="Arial" w:cs="Arial"/>
          <w:i/>
          <w:u w:val="single"/>
          <w:lang w:val="en-ZA"/>
        </w:rPr>
        <w:t xml:space="preserve"> will result in SARS </w:t>
      </w:r>
      <w:r w:rsidR="00F31BAB" w:rsidRPr="00C55B38">
        <w:rPr>
          <w:rFonts w:ascii="Arial" w:hAnsi="Arial" w:cs="Arial"/>
          <w:i/>
          <w:u w:val="single"/>
          <w:lang w:val="en-ZA"/>
        </w:rPr>
        <w:t xml:space="preserve">not being able </w:t>
      </w:r>
      <w:r w:rsidR="00587A8E" w:rsidRPr="00C55B38">
        <w:rPr>
          <w:rFonts w:ascii="Arial" w:hAnsi="Arial" w:cs="Arial"/>
          <w:i/>
          <w:u w:val="single"/>
          <w:lang w:val="en-ZA"/>
        </w:rPr>
        <w:t xml:space="preserve">to allocate points to </w:t>
      </w:r>
      <w:r w:rsidR="0010028C" w:rsidRPr="00C55B38">
        <w:rPr>
          <w:rFonts w:ascii="Arial" w:hAnsi="Arial" w:cs="Arial"/>
          <w:i/>
          <w:u w:val="single"/>
          <w:lang w:val="en-ZA"/>
        </w:rPr>
        <w:t xml:space="preserve">the Bidder </w:t>
      </w:r>
      <w:r w:rsidR="00587A8E" w:rsidRPr="00C55B38">
        <w:rPr>
          <w:rFonts w:ascii="Arial" w:hAnsi="Arial" w:cs="Arial"/>
          <w:i/>
          <w:u w:val="single"/>
          <w:lang w:val="en-ZA"/>
        </w:rPr>
        <w:t>for that criterion</w:t>
      </w:r>
      <w:r w:rsidR="00225C31" w:rsidRPr="00C55B38">
        <w:rPr>
          <w:rFonts w:ascii="Arial" w:hAnsi="Arial" w:cs="Arial"/>
          <w:i/>
          <w:u w:val="single"/>
          <w:lang w:val="en-ZA"/>
        </w:rPr>
        <w:t>.</w:t>
      </w:r>
    </w:p>
    <w:p w14:paraId="4B94D5A5" w14:textId="77777777" w:rsidR="008F6B86" w:rsidRPr="00C55B38" w:rsidRDefault="008F6B86" w:rsidP="008F6B86">
      <w:pPr>
        <w:rPr>
          <w:rFonts w:ascii="Arial" w:hAnsi="Arial" w:cs="Arial"/>
          <w:i/>
          <w:lang w:val="en-ZA"/>
        </w:rPr>
      </w:pPr>
    </w:p>
    <w:p w14:paraId="1A5A0514" w14:textId="77777777" w:rsidR="008F6B86" w:rsidRPr="00C55B38" w:rsidRDefault="00B86B00" w:rsidP="00F91832">
      <w:pPr>
        <w:numPr>
          <w:ilvl w:val="0"/>
          <w:numId w:val="7"/>
        </w:numPr>
        <w:rPr>
          <w:rFonts w:ascii="Arial" w:hAnsi="Arial" w:cs="Arial"/>
          <w:i/>
          <w:lang w:val="en-ZA"/>
        </w:rPr>
      </w:pPr>
      <w:bookmarkStart w:id="0" w:name="_Ref307837046"/>
      <w:r w:rsidRPr="00C55B38">
        <w:rPr>
          <w:rFonts w:ascii="Arial" w:hAnsi="Arial" w:cs="Arial"/>
          <w:i/>
          <w:lang w:val="en-ZA"/>
        </w:rPr>
        <w:t>The r</w:t>
      </w:r>
      <w:r w:rsidR="008F6B86" w:rsidRPr="00C55B38">
        <w:rPr>
          <w:rFonts w:ascii="Arial" w:hAnsi="Arial" w:cs="Arial"/>
          <w:i/>
          <w:lang w:val="en-ZA"/>
        </w:rPr>
        <w:t xml:space="preserve">esponse to each </w:t>
      </w:r>
      <w:r w:rsidR="00950D7B" w:rsidRPr="00C55B38">
        <w:rPr>
          <w:rFonts w:ascii="Arial" w:hAnsi="Arial" w:cs="Arial"/>
          <w:i/>
          <w:lang w:val="en-ZA"/>
        </w:rPr>
        <w:t xml:space="preserve">section </w:t>
      </w:r>
      <w:r w:rsidR="008F6B86" w:rsidRPr="00C55B38">
        <w:rPr>
          <w:rFonts w:ascii="Arial" w:hAnsi="Arial" w:cs="Arial"/>
          <w:i/>
          <w:lang w:val="en-ZA"/>
        </w:rPr>
        <w:t xml:space="preserve">of </w:t>
      </w:r>
      <w:r w:rsidR="00587A8E" w:rsidRPr="00C55B38">
        <w:rPr>
          <w:rFonts w:ascii="Arial" w:hAnsi="Arial" w:cs="Arial"/>
          <w:i/>
          <w:lang w:val="en-ZA"/>
        </w:rPr>
        <w:t>this Technical</w:t>
      </w:r>
      <w:r w:rsidR="00F31BAB" w:rsidRPr="00C55B38">
        <w:rPr>
          <w:rFonts w:ascii="Arial" w:hAnsi="Arial" w:cs="Arial"/>
          <w:i/>
          <w:lang w:val="en-ZA"/>
        </w:rPr>
        <w:t xml:space="preserve"> Response Template </w:t>
      </w:r>
      <w:r w:rsidR="008F6B86" w:rsidRPr="00C55B38">
        <w:rPr>
          <w:rFonts w:ascii="Arial" w:hAnsi="Arial" w:cs="Arial"/>
          <w:i/>
          <w:lang w:val="en-ZA"/>
        </w:rPr>
        <w:t>must be separated by a file divider in the Bidder’s hardcopy response.</w:t>
      </w:r>
      <w:bookmarkEnd w:id="0"/>
    </w:p>
    <w:p w14:paraId="3DEEC669" w14:textId="77777777" w:rsidR="008F6B86" w:rsidRPr="00C55B38" w:rsidRDefault="008F6B86" w:rsidP="008F6B86">
      <w:pPr>
        <w:ind w:left="360"/>
        <w:rPr>
          <w:rFonts w:ascii="Arial" w:hAnsi="Arial" w:cs="Arial"/>
          <w:i/>
          <w:lang w:val="en-ZA"/>
        </w:rPr>
      </w:pPr>
    </w:p>
    <w:p w14:paraId="52377125" w14:textId="77777777" w:rsidR="003E7F1F" w:rsidRPr="00C55B38" w:rsidRDefault="003E7F1F" w:rsidP="003E7F1F">
      <w:pPr>
        <w:pStyle w:val="ListParagraph"/>
        <w:numPr>
          <w:ilvl w:val="0"/>
          <w:numId w:val="7"/>
        </w:numPr>
        <w:rPr>
          <w:rFonts w:ascii="Arial" w:hAnsi="Arial" w:cs="Arial"/>
          <w:kern w:val="2"/>
          <w:lang w:val="en-ZA" w:eastAsia="en-ZA"/>
          <w14:ligatures w14:val="standardContextual"/>
        </w:rPr>
      </w:pPr>
      <w:r w:rsidRPr="00C55B38">
        <w:rPr>
          <w:rFonts w:ascii="Arial" w:hAnsi="Arial" w:cs="Arial"/>
          <w:i/>
          <w:iCs/>
        </w:rPr>
        <w:t>The Bidder must attach documentary evidence of claims where specifically requested and where directed may attach additional documentation. All documentation must be placed in a subsection of section 7 (Attached Documentation) located at the end of this template and a reference to the documentation must be made by the Bidder in the ‘Response Table B: References to Attached Documentation’ of the referring section. SARS is not under any obligation to evaluate material that is not referenced within ‘Response Table B: References to Attached Documentation’ and in the manner set out above.</w:t>
      </w:r>
    </w:p>
    <w:p w14:paraId="3656B9AB" w14:textId="77777777" w:rsidR="008F6B86" w:rsidRPr="00C55B38" w:rsidRDefault="008F6B86" w:rsidP="008F6B86">
      <w:pPr>
        <w:ind w:left="360"/>
        <w:rPr>
          <w:rFonts w:ascii="Arial" w:hAnsi="Arial" w:cs="Arial"/>
          <w:i/>
          <w:lang w:val="en-ZA"/>
        </w:rPr>
      </w:pPr>
    </w:p>
    <w:p w14:paraId="313C5E1F" w14:textId="77777777" w:rsidR="0013474A" w:rsidRPr="00C55B38" w:rsidRDefault="004A5269" w:rsidP="00BB47E7">
      <w:pPr>
        <w:numPr>
          <w:ilvl w:val="0"/>
          <w:numId w:val="7"/>
        </w:numPr>
        <w:rPr>
          <w:rFonts w:ascii="Arial" w:hAnsi="Arial" w:cs="Arial"/>
          <w:i/>
          <w:lang w:val="en-ZA"/>
        </w:rPr>
      </w:pPr>
      <w:r w:rsidRPr="00C55B38">
        <w:rPr>
          <w:rFonts w:ascii="Arial" w:hAnsi="Arial" w:cs="Arial"/>
          <w:i/>
          <w:lang w:val="en-ZA"/>
        </w:rPr>
        <w:t>The</w:t>
      </w:r>
      <w:r w:rsidR="0013474A" w:rsidRPr="00C55B38">
        <w:rPr>
          <w:rFonts w:ascii="Arial" w:hAnsi="Arial" w:cs="Arial"/>
          <w:i/>
          <w:lang w:val="en-ZA"/>
        </w:rPr>
        <w:t xml:space="preserve"> Bidder </w:t>
      </w:r>
      <w:r w:rsidRPr="00C55B38">
        <w:rPr>
          <w:rFonts w:ascii="Arial" w:hAnsi="Arial" w:cs="Arial"/>
          <w:i/>
          <w:lang w:val="en-ZA"/>
        </w:rPr>
        <w:t>must</w:t>
      </w:r>
      <w:r w:rsidR="0013474A" w:rsidRPr="00C55B38">
        <w:rPr>
          <w:rFonts w:ascii="Arial" w:hAnsi="Arial" w:cs="Arial"/>
          <w:i/>
          <w:lang w:val="en-ZA"/>
        </w:rPr>
        <w:t xml:space="preserve"> use this </w:t>
      </w:r>
      <w:r w:rsidR="00B86B00" w:rsidRPr="00C55B38">
        <w:rPr>
          <w:rFonts w:ascii="Arial" w:hAnsi="Arial" w:cs="Arial"/>
          <w:i/>
          <w:lang w:val="en-ZA"/>
        </w:rPr>
        <w:t>MS-</w:t>
      </w:r>
      <w:r w:rsidR="0013474A" w:rsidRPr="00C55B38">
        <w:rPr>
          <w:rFonts w:ascii="Arial" w:hAnsi="Arial" w:cs="Arial"/>
          <w:i/>
          <w:lang w:val="en-ZA"/>
        </w:rPr>
        <w:t>Word document to use a</w:t>
      </w:r>
      <w:r w:rsidRPr="00C55B38">
        <w:rPr>
          <w:rFonts w:ascii="Arial" w:hAnsi="Arial" w:cs="Arial"/>
          <w:i/>
          <w:lang w:val="en-ZA"/>
        </w:rPr>
        <w:t xml:space="preserve">s a template for </w:t>
      </w:r>
      <w:r w:rsidR="00BB47E7" w:rsidRPr="00C55B38">
        <w:rPr>
          <w:rFonts w:ascii="Arial" w:hAnsi="Arial" w:cs="Arial"/>
          <w:i/>
          <w:lang w:val="en-ZA"/>
        </w:rPr>
        <w:t>its</w:t>
      </w:r>
      <w:r w:rsidRPr="00C55B38">
        <w:rPr>
          <w:rFonts w:ascii="Arial" w:hAnsi="Arial" w:cs="Arial"/>
          <w:i/>
          <w:lang w:val="en-ZA"/>
        </w:rPr>
        <w:t xml:space="preserve"> response. T</w:t>
      </w:r>
      <w:r w:rsidR="0013474A" w:rsidRPr="00C55B38">
        <w:rPr>
          <w:rFonts w:ascii="Arial" w:hAnsi="Arial" w:cs="Arial"/>
          <w:i/>
          <w:lang w:val="en-ZA"/>
        </w:rPr>
        <w:t xml:space="preserve">he </w:t>
      </w:r>
      <w:r w:rsidR="00950D7B" w:rsidRPr="00C55B38">
        <w:rPr>
          <w:rFonts w:ascii="Arial" w:hAnsi="Arial" w:cs="Arial"/>
          <w:i/>
          <w:lang w:val="en-ZA"/>
        </w:rPr>
        <w:t xml:space="preserve">Bidder </w:t>
      </w:r>
      <w:r w:rsidR="0013474A" w:rsidRPr="00C55B38">
        <w:rPr>
          <w:rFonts w:ascii="Arial" w:hAnsi="Arial" w:cs="Arial"/>
          <w:i/>
          <w:lang w:val="en-ZA"/>
        </w:rPr>
        <w:t>may delete the</w:t>
      </w:r>
      <w:r w:rsidR="00A415B7" w:rsidRPr="00C55B38">
        <w:rPr>
          <w:rFonts w:ascii="Arial" w:hAnsi="Arial" w:cs="Arial"/>
          <w:i/>
          <w:lang w:val="en-ZA"/>
        </w:rPr>
        <w:t>se</w:t>
      </w:r>
      <w:r w:rsidR="0013474A" w:rsidRPr="00C55B38">
        <w:rPr>
          <w:rFonts w:ascii="Arial" w:hAnsi="Arial" w:cs="Arial"/>
          <w:i/>
          <w:lang w:val="en-ZA"/>
        </w:rPr>
        <w:t xml:space="preserve"> italicised </w:t>
      </w:r>
      <w:r w:rsidR="008648D2" w:rsidRPr="00C55B38">
        <w:rPr>
          <w:rFonts w:ascii="Arial" w:hAnsi="Arial" w:cs="Arial"/>
          <w:i/>
          <w:lang w:val="en-ZA"/>
        </w:rPr>
        <w:t>instructions</w:t>
      </w:r>
      <w:r w:rsidR="00487732" w:rsidRPr="00C55B38">
        <w:rPr>
          <w:rFonts w:ascii="Arial" w:hAnsi="Arial" w:cs="Arial"/>
          <w:i/>
          <w:lang w:val="en-ZA"/>
        </w:rPr>
        <w:t xml:space="preserve"> </w:t>
      </w:r>
      <w:r w:rsidR="00A415B7" w:rsidRPr="00C55B38">
        <w:rPr>
          <w:rFonts w:ascii="Arial" w:hAnsi="Arial" w:cs="Arial"/>
          <w:i/>
          <w:lang w:val="en-ZA"/>
        </w:rPr>
        <w:t xml:space="preserve">and the tables headed by </w:t>
      </w:r>
      <w:r w:rsidR="008648D2" w:rsidRPr="00C55B38">
        <w:rPr>
          <w:rFonts w:ascii="Arial" w:hAnsi="Arial" w:cs="Arial"/>
          <w:i/>
          <w:lang w:val="en-ZA"/>
        </w:rPr>
        <w:t>“Instructions for completing a Response to Table A” and “Instructions for completing a Response to Table B</w:t>
      </w:r>
      <w:r w:rsidR="00D3152B" w:rsidRPr="00C55B38">
        <w:rPr>
          <w:rFonts w:ascii="Arial" w:hAnsi="Arial" w:cs="Arial"/>
          <w:i/>
          <w:lang w:val="en-ZA"/>
        </w:rPr>
        <w:t>”</w:t>
      </w:r>
      <w:r w:rsidR="00A415B7" w:rsidRPr="00C55B38">
        <w:rPr>
          <w:rFonts w:ascii="Arial" w:hAnsi="Arial" w:cs="Arial"/>
          <w:i/>
          <w:lang w:val="en-ZA"/>
        </w:rPr>
        <w:t xml:space="preserve"> f</w:t>
      </w:r>
      <w:r w:rsidRPr="00C55B38">
        <w:rPr>
          <w:rFonts w:ascii="Arial" w:hAnsi="Arial" w:cs="Arial"/>
          <w:i/>
          <w:lang w:val="en-ZA"/>
        </w:rPr>
        <w:t xml:space="preserve">rom the </w:t>
      </w:r>
      <w:r w:rsidR="00B94917" w:rsidRPr="00C55B38">
        <w:rPr>
          <w:rFonts w:ascii="Arial" w:hAnsi="Arial" w:cs="Arial"/>
          <w:i/>
          <w:lang w:val="en-ZA"/>
        </w:rPr>
        <w:t xml:space="preserve">completed </w:t>
      </w:r>
      <w:r w:rsidRPr="00C55B38">
        <w:rPr>
          <w:rFonts w:ascii="Arial" w:hAnsi="Arial" w:cs="Arial"/>
          <w:i/>
          <w:lang w:val="en-ZA"/>
        </w:rPr>
        <w:t>template in</w:t>
      </w:r>
      <w:r w:rsidR="00487732" w:rsidRPr="00C55B38">
        <w:rPr>
          <w:rFonts w:ascii="Arial" w:hAnsi="Arial" w:cs="Arial"/>
          <w:i/>
          <w:lang w:val="en-ZA"/>
        </w:rPr>
        <w:t xml:space="preserve"> its </w:t>
      </w:r>
      <w:r w:rsidR="00950D7B" w:rsidRPr="00C55B38">
        <w:rPr>
          <w:rFonts w:ascii="Arial" w:hAnsi="Arial" w:cs="Arial"/>
          <w:i/>
          <w:lang w:val="en-ZA"/>
        </w:rPr>
        <w:t>Proposal</w:t>
      </w:r>
      <w:r w:rsidR="008F6B86" w:rsidRPr="00C55B38">
        <w:rPr>
          <w:rFonts w:ascii="Arial" w:hAnsi="Arial" w:cs="Arial"/>
          <w:i/>
          <w:lang w:val="en-ZA"/>
        </w:rPr>
        <w:t>.</w:t>
      </w:r>
    </w:p>
    <w:p w14:paraId="45FB0818" w14:textId="77777777" w:rsidR="003E1E69" w:rsidRPr="00C55B38" w:rsidRDefault="003E1E69" w:rsidP="00950D7B">
      <w:pPr>
        <w:rPr>
          <w:rFonts w:ascii="Arial" w:hAnsi="Arial" w:cs="Arial"/>
          <w:i/>
          <w:lang w:val="en-ZA"/>
        </w:rPr>
      </w:pPr>
    </w:p>
    <w:p w14:paraId="049F31CB" w14:textId="77777777" w:rsidR="00225C31" w:rsidRPr="00C55B38" w:rsidRDefault="00225C31" w:rsidP="00225C31">
      <w:pPr>
        <w:rPr>
          <w:rFonts w:ascii="Arial" w:hAnsi="Arial" w:cs="Arial"/>
          <w:lang w:val="en-ZA"/>
        </w:rPr>
      </w:pPr>
    </w:p>
    <w:p w14:paraId="51BFA987" w14:textId="77777777" w:rsidR="000B7E67" w:rsidRPr="00C55B38" w:rsidRDefault="000B7E67" w:rsidP="00225C31">
      <w:pPr>
        <w:rPr>
          <w:rFonts w:ascii="Arial" w:hAnsi="Arial" w:cs="Arial"/>
          <w:lang w:val="en-ZA"/>
        </w:rPr>
      </w:pPr>
    </w:p>
    <w:p w14:paraId="23B3D890" w14:textId="77777777" w:rsidR="000B7E67" w:rsidRPr="00C55B38" w:rsidRDefault="000B7E67" w:rsidP="00225C31">
      <w:pPr>
        <w:rPr>
          <w:rFonts w:ascii="Arial" w:hAnsi="Arial" w:cs="Arial"/>
          <w:lang w:val="en-ZA"/>
        </w:rPr>
      </w:pPr>
    </w:p>
    <w:p w14:paraId="1373C320" w14:textId="77777777" w:rsidR="00E07E55" w:rsidRPr="00C55B38" w:rsidRDefault="00E07E55" w:rsidP="00225C31">
      <w:pPr>
        <w:rPr>
          <w:rFonts w:ascii="Arial" w:hAnsi="Arial" w:cs="Arial"/>
          <w:lang w:val="en-ZA"/>
        </w:rPr>
      </w:pPr>
    </w:p>
    <w:p w14:paraId="06453DFF" w14:textId="77777777" w:rsidR="000B7E67" w:rsidRPr="00C55B38" w:rsidRDefault="000B7E67" w:rsidP="00225C31">
      <w:pPr>
        <w:rPr>
          <w:rFonts w:ascii="Arial" w:hAnsi="Arial" w:cs="Arial"/>
          <w:lang w:val="en-ZA"/>
        </w:rPr>
      </w:pPr>
    </w:p>
    <w:p w14:paraId="16D7C68C" w14:textId="77777777" w:rsidR="000B7E67" w:rsidRPr="00C55B38" w:rsidRDefault="000B7E67" w:rsidP="00225C31">
      <w:pPr>
        <w:rPr>
          <w:rFonts w:ascii="Arial" w:hAnsi="Arial" w:cs="Arial"/>
          <w:lang w:val="en-ZA"/>
        </w:rPr>
      </w:pPr>
    </w:p>
    <w:p w14:paraId="7330F0D4" w14:textId="77777777" w:rsidR="008F6B86" w:rsidRPr="00C55B38" w:rsidRDefault="008F6B86" w:rsidP="008F6B86">
      <w:pPr>
        <w:rPr>
          <w:rFonts w:ascii="Arial" w:hAnsi="Arial" w:cs="Arial"/>
          <w:b/>
          <w:i/>
          <w:lang w:val="en-ZA"/>
        </w:rPr>
      </w:pPr>
      <w:r w:rsidRPr="00C55B38">
        <w:rPr>
          <w:rFonts w:ascii="Arial" w:hAnsi="Arial" w:cs="Arial"/>
          <w:b/>
          <w:i/>
          <w:lang w:val="en-ZA"/>
        </w:rPr>
        <w:lastRenderedPageBreak/>
        <w:t>Important note regarding the contents of the Bidder’s response</w:t>
      </w:r>
    </w:p>
    <w:p w14:paraId="53128261" w14:textId="77777777" w:rsidR="00F82191" w:rsidRPr="00C55B38" w:rsidRDefault="00F82191" w:rsidP="008F6B86">
      <w:pPr>
        <w:rPr>
          <w:rFonts w:ascii="Arial" w:hAnsi="Arial" w:cs="Arial"/>
          <w:b/>
          <w:i/>
          <w:lang w:val="en-ZA"/>
        </w:rPr>
      </w:pPr>
    </w:p>
    <w:p w14:paraId="7296BC6A" w14:textId="6DC03AD8" w:rsidR="008F6B86" w:rsidRPr="00C55B38" w:rsidRDefault="008F6B86" w:rsidP="00D2561B">
      <w:pPr>
        <w:numPr>
          <w:ilvl w:val="0"/>
          <w:numId w:val="8"/>
        </w:numPr>
        <w:rPr>
          <w:rFonts w:ascii="Arial" w:hAnsi="Arial" w:cs="Arial"/>
          <w:i/>
          <w:lang w:val="en-ZA"/>
        </w:rPr>
      </w:pPr>
      <w:r w:rsidRPr="00C55B38">
        <w:rPr>
          <w:rFonts w:ascii="Arial" w:hAnsi="Arial" w:cs="Arial"/>
          <w:i/>
          <w:lang w:val="en-ZA"/>
        </w:rPr>
        <w:t xml:space="preserve">The accuracy of content of the Bidder’s </w:t>
      </w:r>
      <w:r w:rsidR="00B94917" w:rsidRPr="00C55B38">
        <w:rPr>
          <w:rFonts w:ascii="Arial" w:hAnsi="Arial" w:cs="Arial"/>
          <w:i/>
          <w:lang w:val="en-ZA"/>
        </w:rPr>
        <w:t xml:space="preserve">response </w:t>
      </w:r>
      <w:r w:rsidRPr="00C55B38">
        <w:rPr>
          <w:rFonts w:ascii="Arial" w:hAnsi="Arial" w:cs="Arial"/>
          <w:i/>
          <w:lang w:val="en-ZA"/>
        </w:rPr>
        <w:t>is paramount.</w:t>
      </w:r>
      <w:r w:rsidR="00BC69D5" w:rsidRPr="00C55B38">
        <w:rPr>
          <w:rFonts w:ascii="Arial" w:hAnsi="Arial" w:cs="Arial"/>
          <w:i/>
          <w:lang w:val="en-ZA"/>
        </w:rPr>
        <w:t xml:space="preserve"> </w:t>
      </w:r>
      <w:r w:rsidRPr="00C55B38">
        <w:rPr>
          <w:rFonts w:ascii="Arial" w:hAnsi="Arial" w:cs="Arial"/>
          <w:i/>
          <w:lang w:val="en-ZA"/>
        </w:rPr>
        <w:t xml:space="preserve">SARS may, at its discretion, conduct a due diligence to verify the claims made in the Bidder’s </w:t>
      </w:r>
      <w:r w:rsidR="006D156E" w:rsidRPr="00C55B38">
        <w:rPr>
          <w:rFonts w:ascii="Arial" w:hAnsi="Arial" w:cs="Arial"/>
          <w:i/>
          <w:lang w:val="en-ZA"/>
        </w:rPr>
        <w:t>Proposal</w:t>
      </w:r>
      <w:r w:rsidRPr="00C55B38">
        <w:rPr>
          <w:rFonts w:ascii="Arial" w:hAnsi="Arial" w:cs="Arial"/>
          <w:i/>
          <w:lang w:val="en-ZA"/>
        </w:rPr>
        <w:t xml:space="preserve"> </w:t>
      </w:r>
      <w:r w:rsidR="00F31BAB" w:rsidRPr="00C55B38">
        <w:rPr>
          <w:rFonts w:ascii="Arial" w:hAnsi="Arial" w:cs="Arial"/>
          <w:i/>
          <w:lang w:val="en-ZA"/>
        </w:rPr>
        <w:t xml:space="preserve">during or </w:t>
      </w:r>
      <w:r w:rsidRPr="00C55B38">
        <w:rPr>
          <w:rFonts w:ascii="Arial" w:hAnsi="Arial" w:cs="Arial"/>
          <w:i/>
          <w:lang w:val="en-ZA"/>
        </w:rPr>
        <w:t xml:space="preserve">after </w:t>
      </w:r>
      <w:r w:rsidR="00F31BAB" w:rsidRPr="00C55B38">
        <w:rPr>
          <w:rFonts w:ascii="Arial" w:hAnsi="Arial" w:cs="Arial"/>
          <w:i/>
          <w:lang w:val="en-ZA"/>
        </w:rPr>
        <w:t>SARS’s</w:t>
      </w:r>
      <w:r w:rsidRPr="00C55B38">
        <w:rPr>
          <w:rFonts w:ascii="Arial" w:hAnsi="Arial" w:cs="Arial"/>
          <w:i/>
          <w:lang w:val="en-ZA"/>
        </w:rPr>
        <w:t xml:space="preserve"> evaluation</w:t>
      </w:r>
      <w:r w:rsidR="00F31BAB" w:rsidRPr="00C55B38">
        <w:rPr>
          <w:rFonts w:ascii="Arial" w:hAnsi="Arial" w:cs="Arial"/>
          <w:i/>
          <w:lang w:val="en-ZA"/>
        </w:rPr>
        <w:t xml:space="preserve"> of the </w:t>
      </w:r>
      <w:r w:rsidR="00B142E7" w:rsidRPr="00C55B38">
        <w:rPr>
          <w:rFonts w:ascii="Arial" w:hAnsi="Arial" w:cs="Arial"/>
          <w:i/>
          <w:lang w:val="en-ZA"/>
        </w:rPr>
        <w:t>technical</w:t>
      </w:r>
      <w:r w:rsidR="00F31BAB" w:rsidRPr="00C55B38">
        <w:rPr>
          <w:rFonts w:ascii="Arial" w:hAnsi="Arial" w:cs="Arial"/>
          <w:i/>
          <w:lang w:val="en-ZA"/>
        </w:rPr>
        <w:t xml:space="preserve"> criteria</w:t>
      </w:r>
      <w:r w:rsidRPr="00C55B38">
        <w:rPr>
          <w:rFonts w:ascii="Arial" w:hAnsi="Arial" w:cs="Arial"/>
          <w:i/>
          <w:lang w:val="en-ZA"/>
        </w:rPr>
        <w:t>.</w:t>
      </w:r>
      <w:r w:rsidR="00BC69D5" w:rsidRPr="00C55B38">
        <w:rPr>
          <w:rFonts w:ascii="Arial" w:hAnsi="Arial" w:cs="Arial"/>
          <w:i/>
          <w:lang w:val="en-ZA"/>
        </w:rPr>
        <w:t xml:space="preserve"> </w:t>
      </w:r>
      <w:r w:rsidR="001854E3" w:rsidRPr="00C55B38">
        <w:rPr>
          <w:rFonts w:ascii="Arial" w:hAnsi="Arial" w:cs="Arial"/>
          <w:i/>
          <w:lang w:val="en-ZA"/>
        </w:rPr>
        <w:t xml:space="preserve">The Bidder is advised to note the provision of the RFP </w:t>
      </w:r>
      <w:proofErr w:type="gramStart"/>
      <w:r w:rsidR="001854E3" w:rsidRPr="00C55B38">
        <w:rPr>
          <w:rFonts w:ascii="Arial" w:hAnsi="Arial" w:cs="Arial"/>
          <w:i/>
          <w:lang w:val="en-ZA"/>
        </w:rPr>
        <w:t>with regard to</w:t>
      </w:r>
      <w:proofErr w:type="gramEnd"/>
      <w:r w:rsidR="001854E3" w:rsidRPr="00C55B38">
        <w:rPr>
          <w:rFonts w:ascii="Arial" w:hAnsi="Arial" w:cs="Arial"/>
          <w:i/>
          <w:lang w:val="en-ZA"/>
        </w:rPr>
        <w:t xml:space="preserve"> misrepresentation</w:t>
      </w:r>
      <w:r w:rsidR="0096509A" w:rsidRPr="00C55B38">
        <w:rPr>
          <w:rFonts w:ascii="Arial" w:hAnsi="Arial" w:cs="Arial"/>
          <w:i/>
          <w:lang w:val="en-ZA"/>
        </w:rPr>
        <w:t xml:space="preserve"> and</w:t>
      </w:r>
      <w:r w:rsidR="001854E3" w:rsidRPr="00C55B38">
        <w:rPr>
          <w:rFonts w:ascii="Arial" w:hAnsi="Arial" w:cs="Arial"/>
          <w:i/>
          <w:lang w:val="en-ZA"/>
        </w:rPr>
        <w:t xml:space="preserve"> disqualification in </w:t>
      </w:r>
      <w:r w:rsidR="0034036A" w:rsidRPr="00C55B38">
        <w:rPr>
          <w:rFonts w:ascii="Arial" w:hAnsi="Arial" w:cs="Arial"/>
          <w:i/>
          <w:lang w:val="en-ZA"/>
        </w:rPr>
        <w:t>the</w:t>
      </w:r>
      <w:r w:rsidR="0034036A" w:rsidRPr="00C55B38">
        <w:rPr>
          <w:rFonts w:ascii="Arial" w:hAnsi="Arial" w:cs="Arial"/>
          <w:i/>
          <w:u w:val="single"/>
          <w:lang w:val="en-ZA"/>
        </w:rPr>
        <w:t xml:space="preserve"> </w:t>
      </w:r>
      <w:r w:rsidR="00950D7B" w:rsidRPr="00C55B38">
        <w:rPr>
          <w:rFonts w:ascii="Arial" w:hAnsi="Arial" w:cs="Arial"/>
          <w:i/>
          <w:u w:val="single"/>
          <w:lang w:val="en-ZA"/>
        </w:rPr>
        <w:t>RFP Main Document</w:t>
      </w:r>
      <w:r w:rsidR="00B0189C" w:rsidRPr="00C55B38">
        <w:rPr>
          <w:rFonts w:ascii="Arial" w:hAnsi="Arial" w:cs="Arial"/>
          <w:i/>
          <w:u w:val="single"/>
          <w:lang w:val="en-ZA"/>
        </w:rPr>
        <w:t>.</w:t>
      </w:r>
    </w:p>
    <w:p w14:paraId="62486C05" w14:textId="77777777" w:rsidR="00F82191" w:rsidRPr="00C55B38" w:rsidRDefault="00F82191" w:rsidP="00F82191">
      <w:pPr>
        <w:ind w:left="360"/>
        <w:rPr>
          <w:rFonts w:ascii="Arial" w:hAnsi="Arial" w:cs="Arial"/>
          <w:i/>
          <w:lang w:val="en-ZA"/>
        </w:rPr>
      </w:pPr>
    </w:p>
    <w:p w14:paraId="26D4995E" w14:textId="77777777" w:rsidR="008F6B86" w:rsidRPr="00C55B38" w:rsidRDefault="004D5781" w:rsidP="00D2561B">
      <w:pPr>
        <w:numPr>
          <w:ilvl w:val="0"/>
          <w:numId w:val="8"/>
        </w:numPr>
        <w:rPr>
          <w:rFonts w:ascii="Arial" w:hAnsi="Arial" w:cs="Arial"/>
          <w:i/>
          <w:lang w:val="en-ZA"/>
        </w:rPr>
      </w:pPr>
      <w:r w:rsidRPr="00C55B38">
        <w:rPr>
          <w:rFonts w:ascii="Arial" w:hAnsi="Arial" w:cs="Arial"/>
          <w:i/>
          <w:lang w:val="en-ZA"/>
        </w:rPr>
        <w:t>Unless otherwise specified, w</w:t>
      </w:r>
      <w:r w:rsidR="008F6B86" w:rsidRPr="00C55B38">
        <w:rPr>
          <w:rFonts w:ascii="Arial" w:hAnsi="Arial" w:cs="Arial"/>
          <w:i/>
          <w:lang w:val="en-ZA"/>
        </w:rPr>
        <w:t xml:space="preserve">here responses are required to indicate Bidder’s capability, the Bidder’s </w:t>
      </w:r>
      <w:r w:rsidR="008F6B86" w:rsidRPr="00C55B38">
        <w:rPr>
          <w:rFonts w:ascii="Arial" w:hAnsi="Arial" w:cs="Arial"/>
          <w:i/>
          <w:u w:val="single"/>
          <w:lang w:val="en-ZA"/>
        </w:rPr>
        <w:t>curre</w:t>
      </w:r>
      <w:r w:rsidR="00B37BF7" w:rsidRPr="00C55B38">
        <w:rPr>
          <w:rFonts w:ascii="Arial" w:hAnsi="Arial" w:cs="Arial"/>
          <w:i/>
          <w:u w:val="single"/>
          <w:lang w:val="en-ZA"/>
        </w:rPr>
        <w:t>nt</w:t>
      </w:r>
      <w:r w:rsidR="00B37BF7" w:rsidRPr="00C55B38">
        <w:rPr>
          <w:rFonts w:ascii="Arial" w:hAnsi="Arial" w:cs="Arial"/>
          <w:i/>
          <w:lang w:val="en-ZA"/>
        </w:rPr>
        <w:t xml:space="preserve"> capabilities must be given.</w:t>
      </w:r>
      <w:r w:rsidR="00BC69D5" w:rsidRPr="00C55B38">
        <w:rPr>
          <w:rFonts w:ascii="Arial" w:hAnsi="Arial" w:cs="Arial"/>
          <w:i/>
          <w:lang w:val="en-ZA"/>
        </w:rPr>
        <w:t xml:space="preserve"> </w:t>
      </w:r>
    </w:p>
    <w:p w14:paraId="4101652C" w14:textId="77777777" w:rsidR="00840FE4" w:rsidRPr="00C55B38" w:rsidRDefault="00840FE4" w:rsidP="00840FE4">
      <w:pPr>
        <w:pStyle w:val="ListParagraph"/>
        <w:rPr>
          <w:rFonts w:ascii="Arial" w:hAnsi="Arial" w:cs="Arial"/>
          <w:i/>
          <w:lang w:val="en-ZA"/>
        </w:rPr>
      </w:pPr>
    </w:p>
    <w:p w14:paraId="4A4D96A1" w14:textId="77777777" w:rsidR="00840FE4" w:rsidRPr="00C55B38" w:rsidRDefault="00840FE4" w:rsidP="00D2561B">
      <w:pPr>
        <w:numPr>
          <w:ilvl w:val="0"/>
          <w:numId w:val="8"/>
        </w:numPr>
        <w:rPr>
          <w:rFonts w:ascii="Arial" w:hAnsi="Arial" w:cs="Arial"/>
          <w:i/>
          <w:lang w:val="en-ZA"/>
        </w:rPr>
      </w:pPr>
      <w:r w:rsidRPr="00C55B38">
        <w:rPr>
          <w:rFonts w:ascii="Arial" w:hAnsi="Arial" w:cs="Arial"/>
          <w:i/>
          <w:lang w:val="en-ZA"/>
        </w:rPr>
        <w:t>The Bidder must make clear every aspect of its response to the information sought.</w:t>
      </w:r>
      <w:r w:rsidR="00BC69D5" w:rsidRPr="00C55B38">
        <w:rPr>
          <w:rFonts w:ascii="Arial" w:hAnsi="Arial" w:cs="Arial"/>
          <w:i/>
          <w:lang w:val="en-ZA"/>
        </w:rPr>
        <w:t xml:space="preserve"> </w:t>
      </w:r>
      <w:r w:rsidRPr="00C55B38">
        <w:rPr>
          <w:rFonts w:ascii="Arial" w:hAnsi="Arial" w:cs="Arial"/>
          <w:i/>
          <w:lang w:val="en-ZA"/>
        </w:rPr>
        <w:t>SARS does not take any responsibility to clarify any aspect of the Bidder’s response.</w:t>
      </w:r>
      <w:r w:rsidR="00BC69D5" w:rsidRPr="00C55B38">
        <w:rPr>
          <w:rFonts w:ascii="Arial" w:hAnsi="Arial" w:cs="Arial"/>
          <w:i/>
          <w:lang w:val="en-ZA"/>
        </w:rPr>
        <w:t xml:space="preserve"> </w:t>
      </w:r>
      <w:r w:rsidRPr="00C55B38">
        <w:rPr>
          <w:rFonts w:ascii="Arial" w:hAnsi="Arial" w:cs="Arial"/>
          <w:i/>
          <w:lang w:val="en-ZA"/>
        </w:rPr>
        <w:t xml:space="preserve">SARS may at its own discretion seek clarification from the Bidder. Any interpretation </w:t>
      </w:r>
      <w:r w:rsidR="00B0189C" w:rsidRPr="00C55B38">
        <w:rPr>
          <w:rFonts w:ascii="Arial" w:hAnsi="Arial" w:cs="Arial"/>
          <w:i/>
          <w:lang w:val="en-ZA"/>
        </w:rPr>
        <w:t xml:space="preserve">that is made by SARS evaluators </w:t>
      </w:r>
      <w:r w:rsidRPr="00C55B38">
        <w:rPr>
          <w:rFonts w:ascii="Arial" w:hAnsi="Arial" w:cs="Arial"/>
          <w:i/>
          <w:lang w:val="en-ZA"/>
        </w:rPr>
        <w:t>of an ambiguous response will be final and need not be clarified</w:t>
      </w:r>
      <w:r w:rsidR="008648D2" w:rsidRPr="00C55B38">
        <w:rPr>
          <w:rFonts w:ascii="Arial" w:hAnsi="Arial" w:cs="Arial"/>
          <w:i/>
          <w:lang w:val="en-ZA"/>
        </w:rPr>
        <w:t xml:space="preserve"> by SARS</w:t>
      </w:r>
      <w:r w:rsidRPr="00C55B38">
        <w:rPr>
          <w:rFonts w:ascii="Arial" w:hAnsi="Arial" w:cs="Arial"/>
          <w:i/>
          <w:lang w:val="en-ZA"/>
        </w:rPr>
        <w:t>.</w:t>
      </w:r>
    </w:p>
    <w:p w14:paraId="4B99056E" w14:textId="77777777" w:rsidR="00180D3E" w:rsidRPr="00C55B38" w:rsidRDefault="00180D3E" w:rsidP="00180D3E">
      <w:pPr>
        <w:pStyle w:val="ListParagraph"/>
        <w:rPr>
          <w:rFonts w:ascii="Arial" w:hAnsi="Arial" w:cs="Arial"/>
          <w:i/>
          <w:lang w:val="en-ZA"/>
        </w:rPr>
      </w:pPr>
    </w:p>
    <w:p w14:paraId="3885D884" w14:textId="77777777" w:rsidR="008F6B86" w:rsidRPr="00C55B38" w:rsidRDefault="00180D3E" w:rsidP="00F31BAB">
      <w:pPr>
        <w:numPr>
          <w:ilvl w:val="0"/>
          <w:numId w:val="8"/>
        </w:numPr>
        <w:rPr>
          <w:rFonts w:ascii="Arial" w:hAnsi="Arial" w:cs="Arial"/>
          <w:i/>
          <w:lang w:val="en-ZA"/>
        </w:rPr>
      </w:pPr>
      <w:r w:rsidRPr="00C55B38">
        <w:rPr>
          <w:rFonts w:ascii="Arial" w:hAnsi="Arial" w:cs="Arial"/>
          <w:i/>
          <w:lang w:val="en-ZA"/>
        </w:rPr>
        <w:t>SARS will evaluate the Bidder’s Proposal based on the information contained in the Proposal (and any clarifications</w:t>
      </w:r>
      <w:r w:rsidR="00B94917" w:rsidRPr="00C55B38">
        <w:rPr>
          <w:rFonts w:ascii="Arial" w:hAnsi="Arial" w:cs="Arial"/>
          <w:i/>
          <w:lang w:val="en-ZA"/>
        </w:rPr>
        <w:t>,</w:t>
      </w:r>
      <w:r w:rsidR="00B86B00" w:rsidRPr="00C55B38">
        <w:rPr>
          <w:rFonts w:ascii="Arial" w:hAnsi="Arial" w:cs="Arial"/>
          <w:i/>
          <w:lang w:val="en-ZA"/>
        </w:rPr>
        <w:t xml:space="preserve"> verifications </w:t>
      </w:r>
      <w:r w:rsidR="00B94917" w:rsidRPr="00C55B38">
        <w:rPr>
          <w:rFonts w:ascii="Arial" w:hAnsi="Arial" w:cs="Arial"/>
          <w:i/>
          <w:lang w:val="en-ZA"/>
        </w:rPr>
        <w:t xml:space="preserve">or due diligence </w:t>
      </w:r>
      <w:r w:rsidR="00B86B00" w:rsidRPr="00C55B38">
        <w:rPr>
          <w:rFonts w:ascii="Arial" w:hAnsi="Arial" w:cs="Arial"/>
          <w:i/>
          <w:lang w:val="en-ZA"/>
        </w:rPr>
        <w:t>conducted</w:t>
      </w:r>
      <w:r w:rsidRPr="00C55B38">
        <w:rPr>
          <w:rFonts w:ascii="Arial" w:hAnsi="Arial" w:cs="Arial"/>
          <w:i/>
          <w:lang w:val="en-ZA"/>
        </w:rPr>
        <w:t xml:space="preserve"> by SARS).</w:t>
      </w:r>
      <w:r w:rsidR="00BC69D5" w:rsidRPr="00C55B38">
        <w:rPr>
          <w:rFonts w:ascii="Arial" w:hAnsi="Arial" w:cs="Arial"/>
          <w:i/>
          <w:lang w:val="en-ZA"/>
        </w:rPr>
        <w:t xml:space="preserve"> </w:t>
      </w:r>
      <w:r w:rsidRPr="00C55B38">
        <w:rPr>
          <w:rFonts w:ascii="Arial" w:hAnsi="Arial" w:cs="Arial"/>
          <w:i/>
          <w:lang w:val="en-ZA"/>
        </w:rPr>
        <w:t>SARS has no responsibility to take extraneous information into account in its evaluation.</w:t>
      </w:r>
    </w:p>
    <w:p w14:paraId="1299C43A" w14:textId="77777777" w:rsidR="003E1E69" w:rsidRPr="00C55B38" w:rsidRDefault="003E1E69" w:rsidP="003E1E69">
      <w:pPr>
        <w:rPr>
          <w:rFonts w:ascii="Arial" w:hAnsi="Arial" w:cs="Arial"/>
          <w:i/>
          <w:lang w:val="en-ZA"/>
        </w:rPr>
      </w:pPr>
    </w:p>
    <w:p w14:paraId="4DDBEF00" w14:textId="77777777" w:rsidR="003E1E69" w:rsidRPr="00C55B38" w:rsidRDefault="003E1E69" w:rsidP="003E1E69">
      <w:pPr>
        <w:rPr>
          <w:rFonts w:ascii="Arial" w:hAnsi="Arial" w:cs="Arial"/>
          <w:i/>
          <w:lang w:val="en-ZA"/>
        </w:rPr>
      </w:pPr>
    </w:p>
    <w:p w14:paraId="3461D779" w14:textId="77777777" w:rsidR="003E1E69" w:rsidRPr="00C55B38" w:rsidRDefault="003E1E69" w:rsidP="003E1E69">
      <w:pPr>
        <w:rPr>
          <w:rFonts w:ascii="Arial" w:hAnsi="Arial" w:cs="Arial"/>
          <w:i/>
          <w:lang w:val="en-ZA"/>
        </w:rPr>
      </w:pPr>
    </w:p>
    <w:p w14:paraId="6488330D" w14:textId="77777777" w:rsidR="003B74E0" w:rsidRPr="00C55B38" w:rsidRDefault="0043554F" w:rsidP="00D6191D">
      <w:pPr>
        <w:jc w:val="center"/>
        <w:rPr>
          <w:rFonts w:ascii="Arial" w:hAnsi="Arial" w:cs="Arial"/>
          <w:b/>
          <w:lang w:val="en-ZA"/>
        </w:rPr>
      </w:pPr>
      <w:r w:rsidRPr="00C55B38">
        <w:rPr>
          <w:rFonts w:ascii="Arial" w:hAnsi="Arial" w:cs="Arial"/>
          <w:lang w:val="en-ZA"/>
        </w:rPr>
        <w:br w:type="page"/>
      </w:r>
      <w:r w:rsidR="00486D45" w:rsidRPr="00C55B38">
        <w:rPr>
          <w:rFonts w:ascii="Arial" w:hAnsi="Arial" w:cs="Arial"/>
          <w:b/>
          <w:lang w:val="en-ZA"/>
        </w:rPr>
        <w:lastRenderedPageBreak/>
        <w:t>Tower S</w:t>
      </w:r>
    </w:p>
    <w:p w14:paraId="3CF2D8B6" w14:textId="77777777" w:rsidR="00486D45" w:rsidRPr="00C55B38" w:rsidRDefault="00486D45" w:rsidP="00D6191D">
      <w:pPr>
        <w:jc w:val="center"/>
        <w:rPr>
          <w:rFonts w:ascii="Arial" w:hAnsi="Arial" w:cs="Arial"/>
          <w:b/>
          <w:lang w:val="en-ZA"/>
        </w:rPr>
      </w:pPr>
    </w:p>
    <w:p w14:paraId="6A8D227D" w14:textId="77777777" w:rsidR="00DB7155" w:rsidRPr="00C55B38" w:rsidRDefault="00587A8E" w:rsidP="00D6191D">
      <w:pPr>
        <w:jc w:val="center"/>
        <w:rPr>
          <w:rFonts w:ascii="Arial" w:hAnsi="Arial" w:cs="Arial"/>
          <w:b/>
          <w:lang w:val="en-ZA"/>
        </w:rPr>
      </w:pPr>
      <w:r w:rsidRPr="00C55B38">
        <w:rPr>
          <w:rFonts w:ascii="Arial" w:hAnsi="Arial" w:cs="Arial"/>
          <w:b/>
          <w:lang w:val="en-ZA"/>
        </w:rPr>
        <w:t>Technical</w:t>
      </w:r>
      <w:r w:rsidR="00F31BAB" w:rsidRPr="00C55B38">
        <w:rPr>
          <w:rFonts w:ascii="Arial" w:hAnsi="Arial" w:cs="Arial"/>
          <w:b/>
          <w:lang w:val="en-ZA"/>
        </w:rPr>
        <w:t xml:space="preserve"> Response </w:t>
      </w:r>
    </w:p>
    <w:p w14:paraId="0FB78278" w14:textId="77777777" w:rsidR="00DB7155" w:rsidRPr="00C55B38" w:rsidRDefault="00DB7155" w:rsidP="00D6191D">
      <w:pPr>
        <w:jc w:val="center"/>
        <w:rPr>
          <w:rFonts w:ascii="Arial" w:hAnsi="Arial" w:cs="Arial"/>
          <w:b/>
          <w:lang w:val="en-ZA"/>
        </w:rPr>
      </w:pPr>
    </w:p>
    <w:p w14:paraId="410FA654" w14:textId="77777777" w:rsidR="00D6191D" w:rsidRPr="00C55B38" w:rsidRDefault="00DB7155" w:rsidP="00D6191D">
      <w:pPr>
        <w:jc w:val="center"/>
        <w:rPr>
          <w:rFonts w:ascii="Arial" w:hAnsi="Arial" w:cs="Arial"/>
          <w:b/>
          <w:lang w:val="en-ZA"/>
        </w:rPr>
      </w:pPr>
      <w:r w:rsidRPr="00C55B38">
        <w:rPr>
          <w:rFonts w:ascii="Arial" w:hAnsi="Arial" w:cs="Arial"/>
          <w:b/>
          <w:lang w:val="en-ZA"/>
        </w:rPr>
        <w:t xml:space="preserve"> </w:t>
      </w:r>
      <w:r w:rsidR="00E13291" w:rsidRPr="00C55B38">
        <w:rPr>
          <w:rFonts w:ascii="Arial" w:hAnsi="Arial" w:cs="Arial"/>
          <w:b/>
          <w:lang w:val="en-ZA"/>
        </w:rPr>
        <w:t>[Bi</w:t>
      </w:r>
      <w:r w:rsidR="0013474A" w:rsidRPr="00C55B38">
        <w:rPr>
          <w:rFonts w:ascii="Arial" w:hAnsi="Arial" w:cs="Arial"/>
          <w:b/>
          <w:lang w:val="en-ZA"/>
        </w:rPr>
        <w:t xml:space="preserve">dder </w:t>
      </w:r>
      <w:r w:rsidR="00950D7B" w:rsidRPr="00C55B38">
        <w:rPr>
          <w:rFonts w:ascii="Arial" w:hAnsi="Arial" w:cs="Arial"/>
          <w:b/>
          <w:lang w:val="en-ZA"/>
        </w:rPr>
        <w:t>Name</w:t>
      </w:r>
      <w:r w:rsidR="0013474A" w:rsidRPr="00C55B38">
        <w:rPr>
          <w:rFonts w:ascii="Arial" w:hAnsi="Arial" w:cs="Arial"/>
          <w:b/>
          <w:lang w:val="en-ZA"/>
        </w:rPr>
        <w:t>]</w:t>
      </w:r>
    </w:p>
    <w:p w14:paraId="22E0FC93" w14:textId="39369F0E" w:rsidR="0046030B" w:rsidRPr="00C55B38" w:rsidRDefault="00B62581" w:rsidP="00D6191D">
      <w:pPr>
        <w:jc w:val="left"/>
        <w:rPr>
          <w:rFonts w:ascii="Arial" w:hAnsi="Arial" w:cs="Arial"/>
          <w:b/>
          <w:lang w:val="en-ZA"/>
        </w:rPr>
      </w:pPr>
      <w:r w:rsidRPr="00C55B38">
        <w:rPr>
          <w:rFonts w:ascii="Arial" w:hAnsi="Arial" w:cs="Arial"/>
          <w:b/>
        </w:rPr>
        <w:t>Table of Contents</w:t>
      </w:r>
    </w:p>
    <w:p w14:paraId="0E8D6A39" w14:textId="6F26F01F" w:rsidR="00BF761B" w:rsidRPr="00BF761B" w:rsidRDefault="00394998">
      <w:pPr>
        <w:pStyle w:val="TOC1"/>
        <w:rPr>
          <w:rFonts w:asciiTheme="minorHAnsi" w:eastAsiaTheme="minorEastAsia" w:hAnsiTheme="minorHAnsi" w:cstheme="minorBidi"/>
          <w:caps w:val="0"/>
          <w:kern w:val="2"/>
          <w:sz w:val="24"/>
          <w:szCs w:val="24"/>
          <w:lang w:val="en-ZA" w:eastAsia="en-ZA"/>
          <w14:ligatures w14:val="standardContextual"/>
        </w:rPr>
      </w:pPr>
      <w:r w:rsidRPr="00C55B38">
        <w:rPr>
          <w:rFonts w:cs="Arial"/>
          <w:caps w:val="0"/>
        </w:rPr>
        <w:fldChar w:fldCharType="begin"/>
      </w:r>
      <w:r w:rsidRPr="00C55B38">
        <w:rPr>
          <w:rFonts w:cs="Arial"/>
          <w:caps w:val="0"/>
        </w:rPr>
        <w:instrText xml:space="preserve"> TOC \o "1-1" \h \z \t "level2,2,level1,1" </w:instrText>
      </w:r>
      <w:r w:rsidRPr="00C55B38">
        <w:rPr>
          <w:rFonts w:cs="Arial"/>
          <w:caps w:val="0"/>
        </w:rPr>
        <w:fldChar w:fldCharType="separate"/>
      </w:r>
      <w:hyperlink w:anchor="_Toc238426828" w:history="1">
        <w:r w:rsidR="00BF761B" w:rsidRPr="00BF761B">
          <w:rPr>
            <w:rStyle w:val="Hyperlink"/>
            <w:rFonts w:cs="Arial"/>
            <w:color w:val="auto"/>
          </w:rPr>
          <w:t>1.</w:t>
        </w:r>
        <w:r w:rsidR="00BF761B" w:rsidRPr="00BF761B">
          <w:rPr>
            <w:rFonts w:asciiTheme="minorHAnsi" w:eastAsiaTheme="minorEastAsia" w:hAnsiTheme="minorHAnsi" w:cstheme="minorBidi"/>
            <w:caps w:val="0"/>
            <w:kern w:val="2"/>
            <w:sz w:val="24"/>
            <w:szCs w:val="24"/>
            <w:lang w:val="en-ZA" w:eastAsia="en-ZA"/>
            <w14:ligatures w14:val="standardContextual"/>
          </w:rPr>
          <w:tab/>
        </w:r>
        <w:r w:rsidR="00BF761B" w:rsidRPr="00BF761B">
          <w:rPr>
            <w:rStyle w:val="Hyperlink"/>
            <w:rFonts w:cs="Arial"/>
            <w:color w:val="auto"/>
          </w:rPr>
          <w:t>CAPABILITY</w:t>
        </w:r>
        <w:r w:rsidR="00BF761B" w:rsidRPr="00BF761B">
          <w:rPr>
            <w:webHidden/>
          </w:rPr>
          <w:tab/>
        </w:r>
        <w:r w:rsidR="00BF761B" w:rsidRPr="00BF761B">
          <w:rPr>
            <w:webHidden/>
          </w:rPr>
          <w:fldChar w:fldCharType="begin"/>
        </w:r>
        <w:r w:rsidR="00BF761B" w:rsidRPr="00BF761B">
          <w:rPr>
            <w:webHidden/>
          </w:rPr>
          <w:instrText xml:space="preserve"> PAGEREF _Toc238426828 \h </w:instrText>
        </w:r>
        <w:r w:rsidR="00BF761B" w:rsidRPr="00BF761B">
          <w:rPr>
            <w:webHidden/>
          </w:rPr>
        </w:r>
        <w:r w:rsidR="00BF761B" w:rsidRPr="00BF761B">
          <w:rPr>
            <w:webHidden/>
          </w:rPr>
          <w:fldChar w:fldCharType="separate"/>
        </w:r>
        <w:r w:rsidR="00BF761B" w:rsidRPr="00BF761B">
          <w:rPr>
            <w:webHidden/>
          </w:rPr>
          <w:t>4</w:t>
        </w:r>
        <w:r w:rsidR="00BF761B" w:rsidRPr="00BF761B">
          <w:rPr>
            <w:webHidden/>
          </w:rPr>
          <w:fldChar w:fldCharType="end"/>
        </w:r>
      </w:hyperlink>
    </w:p>
    <w:p w14:paraId="6230B34B" w14:textId="217502AD" w:rsidR="00BF761B" w:rsidRPr="00BF761B" w:rsidRDefault="00BF761B">
      <w:pPr>
        <w:pStyle w:val="TOC2"/>
        <w:tabs>
          <w:tab w:val="left" w:pos="1440"/>
        </w:tabs>
        <w:rPr>
          <w:rFonts w:asciiTheme="minorHAnsi" w:eastAsiaTheme="minorEastAsia" w:hAnsiTheme="minorHAnsi" w:cstheme="minorBidi"/>
          <w:b/>
          <w:kern w:val="2"/>
          <w:sz w:val="24"/>
          <w:szCs w:val="24"/>
          <w:lang w:val="en-ZA" w:eastAsia="en-ZA"/>
          <w14:ligatures w14:val="standardContextual"/>
        </w:rPr>
      </w:pPr>
      <w:hyperlink w:anchor="_Toc238426829" w:history="1">
        <w:r w:rsidRPr="00BF761B">
          <w:rPr>
            <w:rStyle w:val="Hyperlink"/>
            <w:rFonts w:cs="Arial"/>
            <w:b/>
            <w:color w:val="auto"/>
          </w:rPr>
          <w:t>1.1.</w:t>
        </w:r>
        <w:r w:rsidRPr="00BF761B">
          <w:rPr>
            <w:rFonts w:asciiTheme="minorHAnsi" w:eastAsiaTheme="minorEastAsia" w:hAnsiTheme="minorHAnsi" w:cstheme="minorBidi"/>
            <w:b/>
            <w:kern w:val="2"/>
            <w:sz w:val="24"/>
            <w:szCs w:val="24"/>
            <w:lang w:val="en-ZA" w:eastAsia="en-ZA"/>
            <w14:ligatures w14:val="standardContextual"/>
          </w:rPr>
          <w:tab/>
        </w:r>
        <w:r w:rsidRPr="00BF761B">
          <w:rPr>
            <w:rStyle w:val="Hyperlink"/>
            <w:rFonts w:cs="Arial"/>
            <w:b/>
            <w:color w:val="auto"/>
          </w:rPr>
          <w:t>RESOURCE CAPABILITY AND SKILLS AVAILABLE TO SARS.</w:t>
        </w:r>
        <w:r w:rsidRPr="00BF761B">
          <w:rPr>
            <w:b/>
            <w:webHidden/>
          </w:rPr>
          <w:tab/>
        </w:r>
        <w:r w:rsidRPr="00BF761B">
          <w:rPr>
            <w:b/>
            <w:webHidden/>
          </w:rPr>
          <w:fldChar w:fldCharType="begin"/>
        </w:r>
        <w:r w:rsidRPr="00BF761B">
          <w:rPr>
            <w:b/>
            <w:webHidden/>
          </w:rPr>
          <w:instrText xml:space="preserve"> PAGEREF _Toc238426829 \h </w:instrText>
        </w:r>
        <w:r w:rsidRPr="00BF761B">
          <w:rPr>
            <w:b/>
            <w:webHidden/>
          </w:rPr>
        </w:r>
        <w:r w:rsidRPr="00BF761B">
          <w:rPr>
            <w:b/>
            <w:webHidden/>
          </w:rPr>
          <w:fldChar w:fldCharType="separate"/>
        </w:r>
        <w:r w:rsidRPr="00BF761B">
          <w:rPr>
            <w:b/>
            <w:webHidden/>
          </w:rPr>
          <w:t>4</w:t>
        </w:r>
        <w:r w:rsidRPr="00BF761B">
          <w:rPr>
            <w:b/>
            <w:webHidden/>
          </w:rPr>
          <w:fldChar w:fldCharType="end"/>
        </w:r>
      </w:hyperlink>
    </w:p>
    <w:p w14:paraId="015B32FF" w14:textId="5A8484F3" w:rsidR="00BF761B" w:rsidRPr="00BF761B" w:rsidRDefault="00BF761B">
      <w:pPr>
        <w:pStyle w:val="TOC1"/>
        <w:rPr>
          <w:rFonts w:asciiTheme="minorHAnsi" w:eastAsiaTheme="minorEastAsia" w:hAnsiTheme="minorHAnsi" w:cstheme="minorBidi"/>
          <w:caps w:val="0"/>
          <w:kern w:val="2"/>
          <w:sz w:val="24"/>
          <w:szCs w:val="24"/>
          <w:lang w:val="en-ZA" w:eastAsia="en-ZA"/>
          <w14:ligatures w14:val="standardContextual"/>
        </w:rPr>
      </w:pPr>
      <w:hyperlink w:anchor="_Toc238426830" w:history="1">
        <w:r w:rsidRPr="00BF761B">
          <w:rPr>
            <w:rStyle w:val="Hyperlink"/>
            <w:rFonts w:cs="Arial"/>
            <w:color w:val="auto"/>
          </w:rPr>
          <w:t>2.</w:t>
        </w:r>
        <w:r w:rsidRPr="00BF761B">
          <w:rPr>
            <w:rFonts w:asciiTheme="minorHAnsi" w:eastAsiaTheme="minorEastAsia" w:hAnsiTheme="minorHAnsi" w:cstheme="minorBidi"/>
            <w:caps w:val="0"/>
            <w:kern w:val="2"/>
            <w:sz w:val="24"/>
            <w:szCs w:val="24"/>
            <w:lang w:val="en-ZA" w:eastAsia="en-ZA"/>
            <w14:ligatures w14:val="standardContextual"/>
          </w:rPr>
          <w:tab/>
        </w:r>
        <w:r w:rsidRPr="00BF761B">
          <w:rPr>
            <w:rStyle w:val="Hyperlink"/>
            <w:rFonts w:cs="Arial"/>
            <w:color w:val="auto"/>
          </w:rPr>
          <w:t>Technical Solution</w:t>
        </w:r>
        <w:r w:rsidRPr="00BF761B">
          <w:rPr>
            <w:webHidden/>
          </w:rPr>
          <w:tab/>
        </w:r>
        <w:r w:rsidRPr="00BF761B">
          <w:rPr>
            <w:webHidden/>
          </w:rPr>
          <w:fldChar w:fldCharType="begin"/>
        </w:r>
        <w:r w:rsidRPr="00BF761B">
          <w:rPr>
            <w:webHidden/>
          </w:rPr>
          <w:instrText xml:space="preserve"> PAGEREF _Toc238426830 \h </w:instrText>
        </w:r>
        <w:r w:rsidRPr="00BF761B">
          <w:rPr>
            <w:webHidden/>
          </w:rPr>
        </w:r>
        <w:r w:rsidRPr="00BF761B">
          <w:rPr>
            <w:webHidden/>
          </w:rPr>
          <w:fldChar w:fldCharType="separate"/>
        </w:r>
        <w:r w:rsidRPr="00BF761B">
          <w:rPr>
            <w:webHidden/>
          </w:rPr>
          <w:t>6</w:t>
        </w:r>
        <w:r w:rsidRPr="00BF761B">
          <w:rPr>
            <w:webHidden/>
          </w:rPr>
          <w:fldChar w:fldCharType="end"/>
        </w:r>
      </w:hyperlink>
    </w:p>
    <w:p w14:paraId="22BFFF96" w14:textId="3334DE8A" w:rsidR="00BF761B" w:rsidRPr="00BF761B" w:rsidRDefault="00BF761B">
      <w:pPr>
        <w:pStyle w:val="TOC2"/>
        <w:tabs>
          <w:tab w:val="left" w:pos="1440"/>
        </w:tabs>
        <w:rPr>
          <w:rFonts w:asciiTheme="minorHAnsi" w:eastAsiaTheme="minorEastAsia" w:hAnsiTheme="minorHAnsi" w:cstheme="minorBidi"/>
          <w:b/>
          <w:kern w:val="2"/>
          <w:sz w:val="24"/>
          <w:szCs w:val="24"/>
          <w:lang w:val="en-ZA" w:eastAsia="en-ZA"/>
          <w14:ligatures w14:val="standardContextual"/>
        </w:rPr>
      </w:pPr>
      <w:hyperlink w:anchor="_Toc238426831" w:history="1">
        <w:r w:rsidRPr="00BF761B">
          <w:rPr>
            <w:rStyle w:val="Hyperlink"/>
            <w:rFonts w:cs="Arial"/>
            <w:b/>
            <w:color w:val="auto"/>
          </w:rPr>
          <w:t>2.1.</w:t>
        </w:r>
        <w:r w:rsidRPr="00BF761B">
          <w:rPr>
            <w:rFonts w:asciiTheme="minorHAnsi" w:eastAsiaTheme="minorEastAsia" w:hAnsiTheme="minorHAnsi" w:cstheme="minorBidi"/>
            <w:b/>
            <w:kern w:val="2"/>
            <w:sz w:val="24"/>
            <w:szCs w:val="24"/>
            <w:lang w:val="en-ZA" w:eastAsia="en-ZA"/>
            <w14:ligatures w14:val="standardContextual"/>
          </w:rPr>
          <w:tab/>
        </w:r>
        <w:r w:rsidRPr="00BF761B">
          <w:rPr>
            <w:rStyle w:val="Hyperlink"/>
            <w:rFonts w:cs="Arial"/>
            <w:b/>
            <w:color w:val="auto"/>
            <w:lang w:val="en-GB"/>
          </w:rPr>
          <w:t>SERVER SUPPORT METHODOLOGY</w:t>
        </w:r>
        <w:r w:rsidRPr="00BF761B">
          <w:rPr>
            <w:b/>
            <w:webHidden/>
          </w:rPr>
          <w:tab/>
        </w:r>
        <w:r w:rsidRPr="00BF761B">
          <w:rPr>
            <w:b/>
            <w:webHidden/>
          </w:rPr>
          <w:fldChar w:fldCharType="begin"/>
        </w:r>
        <w:r w:rsidRPr="00BF761B">
          <w:rPr>
            <w:b/>
            <w:webHidden/>
          </w:rPr>
          <w:instrText xml:space="preserve"> PAGEREF _Toc238426831 \h </w:instrText>
        </w:r>
        <w:r w:rsidRPr="00BF761B">
          <w:rPr>
            <w:b/>
            <w:webHidden/>
          </w:rPr>
        </w:r>
        <w:r w:rsidRPr="00BF761B">
          <w:rPr>
            <w:b/>
            <w:webHidden/>
          </w:rPr>
          <w:fldChar w:fldCharType="separate"/>
        </w:r>
        <w:r w:rsidRPr="00BF761B">
          <w:rPr>
            <w:b/>
            <w:webHidden/>
          </w:rPr>
          <w:t>6</w:t>
        </w:r>
        <w:r w:rsidRPr="00BF761B">
          <w:rPr>
            <w:b/>
            <w:webHidden/>
          </w:rPr>
          <w:fldChar w:fldCharType="end"/>
        </w:r>
      </w:hyperlink>
    </w:p>
    <w:p w14:paraId="3ABCD1A5" w14:textId="4F429616" w:rsidR="00BF761B" w:rsidRPr="00BF761B" w:rsidRDefault="00BF761B">
      <w:pPr>
        <w:pStyle w:val="TOC2"/>
        <w:tabs>
          <w:tab w:val="left" w:pos="1440"/>
        </w:tabs>
        <w:rPr>
          <w:rFonts w:asciiTheme="minorHAnsi" w:eastAsiaTheme="minorEastAsia" w:hAnsiTheme="minorHAnsi" w:cstheme="minorBidi"/>
          <w:b/>
          <w:kern w:val="2"/>
          <w:sz w:val="24"/>
          <w:szCs w:val="24"/>
          <w:lang w:val="en-ZA" w:eastAsia="en-ZA"/>
          <w14:ligatures w14:val="standardContextual"/>
        </w:rPr>
      </w:pPr>
      <w:hyperlink w:anchor="_Toc238426832" w:history="1">
        <w:r w:rsidRPr="00BF761B">
          <w:rPr>
            <w:rStyle w:val="Hyperlink"/>
            <w:rFonts w:cs="Arial"/>
            <w:b/>
            <w:color w:val="auto"/>
          </w:rPr>
          <w:t>2.2.</w:t>
        </w:r>
        <w:r w:rsidRPr="00BF761B">
          <w:rPr>
            <w:rFonts w:asciiTheme="minorHAnsi" w:eastAsiaTheme="minorEastAsia" w:hAnsiTheme="minorHAnsi" w:cstheme="minorBidi"/>
            <w:b/>
            <w:kern w:val="2"/>
            <w:sz w:val="24"/>
            <w:szCs w:val="24"/>
            <w:lang w:val="en-ZA" w:eastAsia="en-ZA"/>
            <w14:ligatures w14:val="standardContextual"/>
          </w:rPr>
          <w:tab/>
        </w:r>
        <w:r w:rsidRPr="00BF761B">
          <w:rPr>
            <w:rStyle w:val="Hyperlink"/>
            <w:rFonts w:cs="Arial"/>
            <w:b/>
            <w:color w:val="auto"/>
          </w:rPr>
          <w:t>OUT-OF-WARRANTY AND TIME-AND-MATERIAL SUPPORT CAPABILITY</w:t>
        </w:r>
        <w:r w:rsidRPr="00BF761B">
          <w:rPr>
            <w:b/>
            <w:webHidden/>
          </w:rPr>
          <w:tab/>
        </w:r>
        <w:r w:rsidRPr="00BF761B">
          <w:rPr>
            <w:b/>
            <w:webHidden/>
          </w:rPr>
          <w:fldChar w:fldCharType="begin"/>
        </w:r>
        <w:r w:rsidRPr="00BF761B">
          <w:rPr>
            <w:b/>
            <w:webHidden/>
          </w:rPr>
          <w:instrText xml:space="preserve"> PAGEREF _Toc238426832 \h </w:instrText>
        </w:r>
        <w:r w:rsidRPr="00BF761B">
          <w:rPr>
            <w:b/>
            <w:webHidden/>
          </w:rPr>
        </w:r>
        <w:r w:rsidRPr="00BF761B">
          <w:rPr>
            <w:b/>
            <w:webHidden/>
          </w:rPr>
          <w:fldChar w:fldCharType="separate"/>
        </w:r>
        <w:r w:rsidRPr="00BF761B">
          <w:rPr>
            <w:b/>
            <w:webHidden/>
          </w:rPr>
          <w:t>8</w:t>
        </w:r>
        <w:r w:rsidRPr="00BF761B">
          <w:rPr>
            <w:b/>
            <w:webHidden/>
          </w:rPr>
          <w:fldChar w:fldCharType="end"/>
        </w:r>
      </w:hyperlink>
    </w:p>
    <w:p w14:paraId="78C3761A" w14:textId="2265E160" w:rsidR="00BF761B" w:rsidRPr="00BF761B" w:rsidRDefault="00BF761B">
      <w:pPr>
        <w:pStyle w:val="TOC2"/>
        <w:tabs>
          <w:tab w:val="left" w:pos="1440"/>
        </w:tabs>
        <w:rPr>
          <w:rFonts w:asciiTheme="minorHAnsi" w:eastAsiaTheme="minorEastAsia" w:hAnsiTheme="minorHAnsi" w:cstheme="minorBidi"/>
          <w:b/>
          <w:kern w:val="2"/>
          <w:sz w:val="24"/>
          <w:szCs w:val="24"/>
          <w:lang w:val="en-ZA" w:eastAsia="en-ZA"/>
          <w14:ligatures w14:val="standardContextual"/>
        </w:rPr>
      </w:pPr>
      <w:hyperlink w:anchor="_Toc238426833" w:history="1">
        <w:r w:rsidRPr="00BF761B">
          <w:rPr>
            <w:rStyle w:val="Hyperlink"/>
            <w:rFonts w:cs="Arial"/>
            <w:b/>
            <w:color w:val="auto"/>
          </w:rPr>
          <w:t>2.3.</w:t>
        </w:r>
        <w:r w:rsidRPr="00BF761B">
          <w:rPr>
            <w:rFonts w:asciiTheme="minorHAnsi" w:eastAsiaTheme="minorEastAsia" w:hAnsiTheme="minorHAnsi" w:cstheme="minorBidi"/>
            <w:b/>
            <w:kern w:val="2"/>
            <w:sz w:val="24"/>
            <w:szCs w:val="24"/>
            <w:lang w:val="en-ZA" w:eastAsia="en-ZA"/>
            <w14:ligatures w14:val="standardContextual"/>
          </w:rPr>
          <w:tab/>
        </w:r>
        <w:r w:rsidRPr="00BF761B">
          <w:rPr>
            <w:rStyle w:val="Hyperlink"/>
            <w:rFonts w:cs="Arial"/>
            <w:b/>
            <w:color w:val="auto"/>
            <w:lang w:val="en-GB"/>
          </w:rPr>
          <w:t>OEM PARTS ACCESS AND LOGISTICS CAPABILITY</w:t>
        </w:r>
        <w:r w:rsidRPr="00BF761B">
          <w:rPr>
            <w:b/>
            <w:webHidden/>
          </w:rPr>
          <w:tab/>
        </w:r>
        <w:r w:rsidRPr="00BF761B">
          <w:rPr>
            <w:b/>
            <w:webHidden/>
          </w:rPr>
          <w:fldChar w:fldCharType="begin"/>
        </w:r>
        <w:r w:rsidRPr="00BF761B">
          <w:rPr>
            <w:b/>
            <w:webHidden/>
          </w:rPr>
          <w:instrText xml:space="preserve"> PAGEREF _Toc238426833 \h </w:instrText>
        </w:r>
        <w:r w:rsidRPr="00BF761B">
          <w:rPr>
            <w:b/>
            <w:webHidden/>
          </w:rPr>
        </w:r>
        <w:r w:rsidRPr="00BF761B">
          <w:rPr>
            <w:b/>
            <w:webHidden/>
          </w:rPr>
          <w:fldChar w:fldCharType="separate"/>
        </w:r>
        <w:r w:rsidRPr="00BF761B">
          <w:rPr>
            <w:b/>
            <w:webHidden/>
          </w:rPr>
          <w:t>10</w:t>
        </w:r>
        <w:r w:rsidRPr="00BF761B">
          <w:rPr>
            <w:b/>
            <w:webHidden/>
          </w:rPr>
          <w:fldChar w:fldCharType="end"/>
        </w:r>
      </w:hyperlink>
    </w:p>
    <w:p w14:paraId="7D96ACCB" w14:textId="119D91E1" w:rsidR="00BF761B" w:rsidRPr="00BF761B" w:rsidRDefault="00BF761B">
      <w:pPr>
        <w:pStyle w:val="TOC2"/>
        <w:tabs>
          <w:tab w:val="left" w:pos="1440"/>
        </w:tabs>
        <w:rPr>
          <w:rFonts w:asciiTheme="minorHAnsi" w:eastAsiaTheme="minorEastAsia" w:hAnsiTheme="minorHAnsi" w:cstheme="minorBidi"/>
          <w:b/>
          <w:kern w:val="2"/>
          <w:sz w:val="24"/>
          <w:szCs w:val="24"/>
          <w:lang w:val="en-ZA" w:eastAsia="en-ZA"/>
          <w14:ligatures w14:val="standardContextual"/>
        </w:rPr>
      </w:pPr>
      <w:hyperlink w:anchor="_Toc238426834" w:history="1">
        <w:r w:rsidRPr="00BF761B">
          <w:rPr>
            <w:rStyle w:val="Hyperlink"/>
            <w:rFonts w:cs="Arial"/>
            <w:b/>
            <w:color w:val="auto"/>
          </w:rPr>
          <w:t>2.4.</w:t>
        </w:r>
        <w:r w:rsidRPr="00BF761B">
          <w:rPr>
            <w:rFonts w:asciiTheme="minorHAnsi" w:eastAsiaTheme="minorEastAsia" w:hAnsiTheme="minorHAnsi" w:cstheme="minorBidi"/>
            <w:b/>
            <w:kern w:val="2"/>
            <w:sz w:val="24"/>
            <w:szCs w:val="24"/>
            <w:lang w:val="en-ZA" w:eastAsia="en-ZA"/>
            <w14:ligatures w14:val="standardContextual"/>
          </w:rPr>
          <w:tab/>
        </w:r>
        <w:r w:rsidRPr="00BF761B">
          <w:rPr>
            <w:rStyle w:val="Hyperlink"/>
            <w:rFonts w:cs="Arial"/>
            <w:b/>
            <w:color w:val="auto"/>
            <w:lang w:val="en-GB"/>
          </w:rPr>
          <w:t>OEM ESCALATION AND WARRANTY MANAGEMENT PROCESS</w:t>
        </w:r>
        <w:r w:rsidRPr="00BF761B">
          <w:rPr>
            <w:b/>
            <w:webHidden/>
          </w:rPr>
          <w:tab/>
        </w:r>
        <w:r w:rsidRPr="00BF761B">
          <w:rPr>
            <w:b/>
            <w:webHidden/>
          </w:rPr>
          <w:fldChar w:fldCharType="begin"/>
        </w:r>
        <w:r w:rsidRPr="00BF761B">
          <w:rPr>
            <w:b/>
            <w:webHidden/>
          </w:rPr>
          <w:instrText xml:space="preserve"> PAGEREF _Toc238426834 \h </w:instrText>
        </w:r>
        <w:r w:rsidRPr="00BF761B">
          <w:rPr>
            <w:b/>
            <w:webHidden/>
          </w:rPr>
        </w:r>
        <w:r w:rsidRPr="00BF761B">
          <w:rPr>
            <w:b/>
            <w:webHidden/>
          </w:rPr>
          <w:fldChar w:fldCharType="separate"/>
        </w:r>
        <w:r w:rsidRPr="00BF761B">
          <w:rPr>
            <w:b/>
            <w:webHidden/>
          </w:rPr>
          <w:t>12</w:t>
        </w:r>
        <w:r w:rsidRPr="00BF761B">
          <w:rPr>
            <w:b/>
            <w:webHidden/>
          </w:rPr>
          <w:fldChar w:fldCharType="end"/>
        </w:r>
      </w:hyperlink>
    </w:p>
    <w:p w14:paraId="186FD093" w14:textId="371921D5" w:rsidR="00BF761B" w:rsidRPr="00BF761B" w:rsidRDefault="00BF761B">
      <w:pPr>
        <w:pStyle w:val="TOC1"/>
        <w:rPr>
          <w:rFonts w:asciiTheme="minorHAnsi" w:eastAsiaTheme="minorEastAsia" w:hAnsiTheme="minorHAnsi" w:cstheme="minorBidi"/>
          <w:caps w:val="0"/>
          <w:kern w:val="2"/>
          <w:sz w:val="24"/>
          <w:szCs w:val="24"/>
          <w:lang w:val="en-ZA" w:eastAsia="en-ZA"/>
          <w14:ligatures w14:val="standardContextual"/>
        </w:rPr>
      </w:pPr>
      <w:hyperlink w:anchor="_Toc238426835" w:history="1">
        <w:r w:rsidRPr="00BF761B">
          <w:rPr>
            <w:rStyle w:val="Hyperlink"/>
            <w:rFonts w:cs="Arial"/>
            <w:color w:val="auto"/>
          </w:rPr>
          <w:t>3.</w:t>
        </w:r>
        <w:r w:rsidRPr="00BF761B">
          <w:rPr>
            <w:rFonts w:asciiTheme="minorHAnsi" w:eastAsiaTheme="minorEastAsia" w:hAnsiTheme="minorHAnsi" w:cstheme="minorBidi"/>
            <w:caps w:val="0"/>
            <w:kern w:val="2"/>
            <w:sz w:val="24"/>
            <w:szCs w:val="24"/>
            <w:lang w:val="en-ZA" w:eastAsia="en-ZA"/>
            <w14:ligatures w14:val="standardContextual"/>
          </w:rPr>
          <w:tab/>
        </w:r>
        <w:r w:rsidRPr="00BF761B">
          <w:rPr>
            <w:rStyle w:val="Hyperlink"/>
            <w:rFonts w:cs="Arial"/>
            <w:color w:val="auto"/>
          </w:rPr>
          <w:t>Service Management Solution</w:t>
        </w:r>
        <w:r w:rsidRPr="00BF761B">
          <w:rPr>
            <w:webHidden/>
          </w:rPr>
          <w:tab/>
        </w:r>
        <w:r w:rsidRPr="00BF761B">
          <w:rPr>
            <w:webHidden/>
          </w:rPr>
          <w:fldChar w:fldCharType="begin"/>
        </w:r>
        <w:r w:rsidRPr="00BF761B">
          <w:rPr>
            <w:webHidden/>
          </w:rPr>
          <w:instrText xml:space="preserve"> PAGEREF _Toc238426835 \h </w:instrText>
        </w:r>
        <w:r w:rsidRPr="00BF761B">
          <w:rPr>
            <w:webHidden/>
          </w:rPr>
        </w:r>
        <w:r w:rsidRPr="00BF761B">
          <w:rPr>
            <w:webHidden/>
          </w:rPr>
          <w:fldChar w:fldCharType="separate"/>
        </w:r>
        <w:r w:rsidRPr="00BF761B">
          <w:rPr>
            <w:webHidden/>
          </w:rPr>
          <w:t>14</w:t>
        </w:r>
        <w:r w:rsidRPr="00BF761B">
          <w:rPr>
            <w:webHidden/>
          </w:rPr>
          <w:fldChar w:fldCharType="end"/>
        </w:r>
      </w:hyperlink>
    </w:p>
    <w:p w14:paraId="14A14F60" w14:textId="0F91C5CD" w:rsidR="00BF761B" w:rsidRPr="00BF761B" w:rsidRDefault="00BF761B">
      <w:pPr>
        <w:pStyle w:val="TOC2"/>
        <w:tabs>
          <w:tab w:val="left" w:pos="1440"/>
        </w:tabs>
        <w:rPr>
          <w:rFonts w:asciiTheme="minorHAnsi" w:eastAsiaTheme="minorEastAsia" w:hAnsiTheme="minorHAnsi" w:cstheme="minorBidi"/>
          <w:b/>
          <w:kern w:val="2"/>
          <w:sz w:val="24"/>
          <w:szCs w:val="24"/>
          <w:lang w:val="en-ZA" w:eastAsia="en-ZA"/>
          <w14:ligatures w14:val="standardContextual"/>
        </w:rPr>
      </w:pPr>
      <w:hyperlink w:anchor="_Toc238426836" w:history="1">
        <w:r w:rsidRPr="00BF761B">
          <w:rPr>
            <w:rStyle w:val="Hyperlink"/>
            <w:rFonts w:cs="Arial"/>
            <w:b/>
            <w:color w:val="auto"/>
          </w:rPr>
          <w:t>3.1.</w:t>
        </w:r>
        <w:r w:rsidRPr="00BF761B">
          <w:rPr>
            <w:rFonts w:asciiTheme="minorHAnsi" w:eastAsiaTheme="minorEastAsia" w:hAnsiTheme="minorHAnsi" w:cstheme="minorBidi"/>
            <w:b/>
            <w:kern w:val="2"/>
            <w:sz w:val="24"/>
            <w:szCs w:val="24"/>
            <w:lang w:val="en-ZA" w:eastAsia="en-ZA"/>
            <w14:ligatures w14:val="standardContextual"/>
          </w:rPr>
          <w:tab/>
        </w:r>
        <w:r w:rsidRPr="00BF761B">
          <w:rPr>
            <w:rStyle w:val="Hyperlink"/>
            <w:rFonts w:cs="Arial"/>
            <w:b/>
            <w:color w:val="auto"/>
            <w:lang w:val="en-GB"/>
          </w:rPr>
          <w:t>SERVICE</w:t>
        </w:r>
        <w:r w:rsidRPr="00BF761B">
          <w:rPr>
            <w:rStyle w:val="Hyperlink"/>
            <w:rFonts w:cs="Arial"/>
            <w:b/>
            <w:color w:val="auto"/>
          </w:rPr>
          <w:t xml:space="preserve"> MANAGEMENT COMPLIANCE/ CONFORMANCE</w:t>
        </w:r>
        <w:r w:rsidRPr="00BF761B">
          <w:rPr>
            <w:b/>
            <w:webHidden/>
          </w:rPr>
          <w:tab/>
        </w:r>
        <w:r w:rsidRPr="00BF761B">
          <w:rPr>
            <w:b/>
            <w:webHidden/>
          </w:rPr>
          <w:fldChar w:fldCharType="begin"/>
        </w:r>
        <w:r w:rsidRPr="00BF761B">
          <w:rPr>
            <w:b/>
            <w:webHidden/>
          </w:rPr>
          <w:instrText xml:space="preserve"> PAGEREF _Toc238426836 \h </w:instrText>
        </w:r>
        <w:r w:rsidRPr="00BF761B">
          <w:rPr>
            <w:b/>
            <w:webHidden/>
          </w:rPr>
        </w:r>
        <w:r w:rsidRPr="00BF761B">
          <w:rPr>
            <w:b/>
            <w:webHidden/>
          </w:rPr>
          <w:fldChar w:fldCharType="separate"/>
        </w:r>
        <w:r w:rsidRPr="00BF761B">
          <w:rPr>
            <w:b/>
            <w:webHidden/>
          </w:rPr>
          <w:t>14</w:t>
        </w:r>
        <w:r w:rsidRPr="00BF761B">
          <w:rPr>
            <w:b/>
            <w:webHidden/>
          </w:rPr>
          <w:fldChar w:fldCharType="end"/>
        </w:r>
      </w:hyperlink>
    </w:p>
    <w:p w14:paraId="0B6EE3A7" w14:textId="41A086B6" w:rsidR="00BF761B" w:rsidRPr="00BF761B" w:rsidRDefault="00BF761B">
      <w:pPr>
        <w:pStyle w:val="TOC2"/>
        <w:tabs>
          <w:tab w:val="left" w:pos="1440"/>
        </w:tabs>
        <w:rPr>
          <w:rFonts w:asciiTheme="minorHAnsi" w:eastAsiaTheme="minorEastAsia" w:hAnsiTheme="minorHAnsi" w:cstheme="minorBidi"/>
          <w:b/>
          <w:kern w:val="2"/>
          <w:sz w:val="24"/>
          <w:szCs w:val="24"/>
          <w:lang w:val="en-ZA" w:eastAsia="en-ZA"/>
          <w14:ligatures w14:val="standardContextual"/>
        </w:rPr>
      </w:pPr>
      <w:hyperlink w:anchor="_Toc238426837" w:history="1">
        <w:r w:rsidRPr="00BF761B">
          <w:rPr>
            <w:rStyle w:val="Hyperlink"/>
            <w:rFonts w:cs="Arial"/>
            <w:b/>
            <w:color w:val="auto"/>
          </w:rPr>
          <w:t>3.2.</w:t>
        </w:r>
        <w:r w:rsidRPr="00BF761B">
          <w:rPr>
            <w:rFonts w:asciiTheme="minorHAnsi" w:eastAsiaTheme="minorEastAsia" w:hAnsiTheme="minorHAnsi" w:cstheme="minorBidi"/>
            <w:b/>
            <w:kern w:val="2"/>
            <w:sz w:val="24"/>
            <w:szCs w:val="24"/>
            <w:lang w:val="en-ZA" w:eastAsia="en-ZA"/>
            <w14:ligatures w14:val="standardContextual"/>
          </w:rPr>
          <w:tab/>
        </w:r>
        <w:r w:rsidRPr="00BF761B">
          <w:rPr>
            <w:rStyle w:val="Hyperlink"/>
            <w:rFonts w:cs="Arial"/>
            <w:b/>
            <w:color w:val="auto"/>
          </w:rPr>
          <w:t>MONITORING AND REPORTING TOOLSET CAPABILITY</w:t>
        </w:r>
        <w:r w:rsidRPr="00BF761B">
          <w:rPr>
            <w:b/>
            <w:webHidden/>
          </w:rPr>
          <w:tab/>
        </w:r>
        <w:r w:rsidRPr="00BF761B">
          <w:rPr>
            <w:b/>
            <w:webHidden/>
          </w:rPr>
          <w:fldChar w:fldCharType="begin"/>
        </w:r>
        <w:r w:rsidRPr="00BF761B">
          <w:rPr>
            <w:b/>
            <w:webHidden/>
          </w:rPr>
          <w:instrText xml:space="preserve"> PAGEREF _Toc238426837 \h </w:instrText>
        </w:r>
        <w:r w:rsidRPr="00BF761B">
          <w:rPr>
            <w:b/>
            <w:webHidden/>
          </w:rPr>
        </w:r>
        <w:r w:rsidRPr="00BF761B">
          <w:rPr>
            <w:b/>
            <w:webHidden/>
          </w:rPr>
          <w:fldChar w:fldCharType="separate"/>
        </w:r>
        <w:r w:rsidRPr="00BF761B">
          <w:rPr>
            <w:b/>
            <w:webHidden/>
          </w:rPr>
          <w:t>16</w:t>
        </w:r>
        <w:r w:rsidRPr="00BF761B">
          <w:rPr>
            <w:b/>
            <w:webHidden/>
          </w:rPr>
          <w:fldChar w:fldCharType="end"/>
        </w:r>
      </w:hyperlink>
    </w:p>
    <w:p w14:paraId="382045F9" w14:textId="73868874" w:rsidR="00BF761B" w:rsidRPr="00BF761B" w:rsidRDefault="00BF761B">
      <w:pPr>
        <w:pStyle w:val="TOC1"/>
        <w:rPr>
          <w:rFonts w:asciiTheme="minorHAnsi" w:eastAsiaTheme="minorEastAsia" w:hAnsiTheme="minorHAnsi" w:cstheme="minorBidi"/>
          <w:caps w:val="0"/>
          <w:kern w:val="2"/>
          <w:sz w:val="24"/>
          <w:szCs w:val="24"/>
          <w:lang w:val="en-ZA" w:eastAsia="en-ZA"/>
          <w14:ligatures w14:val="standardContextual"/>
        </w:rPr>
      </w:pPr>
      <w:hyperlink w:anchor="_Toc238426838" w:history="1">
        <w:r w:rsidRPr="00BF761B">
          <w:rPr>
            <w:rStyle w:val="Hyperlink"/>
            <w:rFonts w:cs="Arial"/>
            <w:color w:val="auto"/>
          </w:rPr>
          <w:t>4.</w:t>
        </w:r>
        <w:r w:rsidRPr="00BF761B">
          <w:rPr>
            <w:rFonts w:asciiTheme="minorHAnsi" w:eastAsiaTheme="minorEastAsia" w:hAnsiTheme="minorHAnsi" w:cstheme="minorBidi"/>
            <w:caps w:val="0"/>
            <w:kern w:val="2"/>
            <w:sz w:val="24"/>
            <w:szCs w:val="24"/>
            <w:lang w:val="en-ZA" w:eastAsia="en-ZA"/>
            <w14:ligatures w14:val="standardContextual"/>
          </w:rPr>
          <w:tab/>
        </w:r>
        <w:r w:rsidRPr="00BF761B">
          <w:rPr>
            <w:rStyle w:val="Hyperlink"/>
            <w:rFonts w:cs="Arial"/>
            <w:color w:val="auto"/>
          </w:rPr>
          <w:t>TRANSITION</w:t>
        </w:r>
        <w:r w:rsidRPr="00BF761B">
          <w:rPr>
            <w:webHidden/>
          </w:rPr>
          <w:tab/>
        </w:r>
        <w:r w:rsidRPr="00BF761B">
          <w:rPr>
            <w:webHidden/>
          </w:rPr>
          <w:fldChar w:fldCharType="begin"/>
        </w:r>
        <w:r w:rsidRPr="00BF761B">
          <w:rPr>
            <w:webHidden/>
          </w:rPr>
          <w:instrText xml:space="preserve"> PAGEREF _Toc238426838 \h </w:instrText>
        </w:r>
        <w:r w:rsidRPr="00BF761B">
          <w:rPr>
            <w:webHidden/>
          </w:rPr>
        </w:r>
        <w:r w:rsidRPr="00BF761B">
          <w:rPr>
            <w:webHidden/>
          </w:rPr>
          <w:fldChar w:fldCharType="separate"/>
        </w:r>
        <w:r w:rsidRPr="00BF761B">
          <w:rPr>
            <w:webHidden/>
          </w:rPr>
          <w:t>18</w:t>
        </w:r>
        <w:r w:rsidRPr="00BF761B">
          <w:rPr>
            <w:webHidden/>
          </w:rPr>
          <w:fldChar w:fldCharType="end"/>
        </w:r>
      </w:hyperlink>
    </w:p>
    <w:p w14:paraId="49294629" w14:textId="76F4C0EC" w:rsidR="00BF761B" w:rsidRPr="00BF761B" w:rsidRDefault="00BF761B">
      <w:pPr>
        <w:pStyle w:val="TOC2"/>
        <w:tabs>
          <w:tab w:val="left" w:pos="1440"/>
        </w:tabs>
        <w:rPr>
          <w:rFonts w:asciiTheme="minorHAnsi" w:eastAsiaTheme="minorEastAsia" w:hAnsiTheme="minorHAnsi" w:cstheme="minorBidi"/>
          <w:b/>
          <w:kern w:val="2"/>
          <w:sz w:val="24"/>
          <w:szCs w:val="24"/>
          <w:lang w:val="en-ZA" w:eastAsia="en-ZA"/>
          <w14:ligatures w14:val="standardContextual"/>
        </w:rPr>
      </w:pPr>
      <w:hyperlink w:anchor="_Toc238426839" w:history="1">
        <w:r w:rsidRPr="00BF761B">
          <w:rPr>
            <w:rStyle w:val="Hyperlink"/>
            <w:rFonts w:cs="Arial"/>
            <w:b/>
            <w:color w:val="auto"/>
          </w:rPr>
          <w:t>4.1.</w:t>
        </w:r>
        <w:r w:rsidRPr="00BF761B">
          <w:rPr>
            <w:rFonts w:asciiTheme="minorHAnsi" w:eastAsiaTheme="minorEastAsia" w:hAnsiTheme="minorHAnsi" w:cstheme="minorBidi"/>
            <w:b/>
            <w:kern w:val="2"/>
            <w:sz w:val="24"/>
            <w:szCs w:val="24"/>
            <w:lang w:val="en-ZA" w:eastAsia="en-ZA"/>
            <w14:ligatures w14:val="standardContextual"/>
          </w:rPr>
          <w:tab/>
        </w:r>
        <w:r w:rsidRPr="00BF761B">
          <w:rPr>
            <w:rStyle w:val="Hyperlink"/>
            <w:rFonts w:cs="Arial"/>
            <w:b/>
            <w:color w:val="auto"/>
          </w:rPr>
          <w:t>TRANSITION TEAM AND TRANSITION PLAN</w:t>
        </w:r>
        <w:r w:rsidRPr="00BF761B">
          <w:rPr>
            <w:b/>
            <w:webHidden/>
          </w:rPr>
          <w:tab/>
        </w:r>
        <w:r w:rsidRPr="00BF761B">
          <w:rPr>
            <w:b/>
            <w:webHidden/>
          </w:rPr>
          <w:fldChar w:fldCharType="begin"/>
        </w:r>
        <w:r w:rsidRPr="00BF761B">
          <w:rPr>
            <w:b/>
            <w:webHidden/>
          </w:rPr>
          <w:instrText xml:space="preserve"> PAGEREF _Toc238426839 \h </w:instrText>
        </w:r>
        <w:r w:rsidRPr="00BF761B">
          <w:rPr>
            <w:b/>
            <w:webHidden/>
          </w:rPr>
        </w:r>
        <w:r w:rsidRPr="00BF761B">
          <w:rPr>
            <w:b/>
            <w:webHidden/>
          </w:rPr>
          <w:fldChar w:fldCharType="separate"/>
        </w:r>
        <w:r w:rsidRPr="00BF761B">
          <w:rPr>
            <w:b/>
            <w:webHidden/>
          </w:rPr>
          <w:t>18</w:t>
        </w:r>
        <w:r w:rsidRPr="00BF761B">
          <w:rPr>
            <w:b/>
            <w:webHidden/>
          </w:rPr>
          <w:fldChar w:fldCharType="end"/>
        </w:r>
      </w:hyperlink>
    </w:p>
    <w:p w14:paraId="4F757187" w14:textId="7FF183B9" w:rsidR="00BF761B" w:rsidRPr="00BF761B" w:rsidRDefault="00BF761B">
      <w:pPr>
        <w:pStyle w:val="TOC1"/>
        <w:rPr>
          <w:rFonts w:asciiTheme="minorHAnsi" w:eastAsiaTheme="minorEastAsia" w:hAnsiTheme="minorHAnsi" w:cstheme="minorBidi"/>
          <w:caps w:val="0"/>
          <w:kern w:val="2"/>
          <w:sz w:val="24"/>
          <w:szCs w:val="24"/>
          <w:lang w:val="en-ZA" w:eastAsia="en-ZA"/>
          <w14:ligatures w14:val="standardContextual"/>
        </w:rPr>
      </w:pPr>
      <w:hyperlink w:anchor="_Toc238426840" w:history="1">
        <w:r w:rsidRPr="00BF761B">
          <w:rPr>
            <w:rStyle w:val="Hyperlink"/>
            <w:rFonts w:cs="Arial"/>
            <w:color w:val="auto"/>
          </w:rPr>
          <w:t>5.</w:t>
        </w:r>
        <w:r w:rsidRPr="00BF761B">
          <w:rPr>
            <w:rFonts w:asciiTheme="minorHAnsi" w:eastAsiaTheme="minorEastAsia" w:hAnsiTheme="minorHAnsi" w:cstheme="minorBidi"/>
            <w:caps w:val="0"/>
            <w:kern w:val="2"/>
            <w:sz w:val="24"/>
            <w:szCs w:val="24"/>
            <w:lang w:val="en-ZA" w:eastAsia="en-ZA"/>
            <w14:ligatures w14:val="standardContextual"/>
          </w:rPr>
          <w:tab/>
        </w:r>
        <w:r w:rsidRPr="00BF761B">
          <w:rPr>
            <w:rStyle w:val="Hyperlink"/>
            <w:rFonts w:cs="Arial"/>
            <w:color w:val="auto"/>
          </w:rPr>
          <w:t>TECHNOLOGY</w:t>
        </w:r>
        <w:r w:rsidRPr="00BF761B">
          <w:rPr>
            <w:webHidden/>
          </w:rPr>
          <w:tab/>
        </w:r>
        <w:r w:rsidRPr="00BF761B">
          <w:rPr>
            <w:webHidden/>
          </w:rPr>
          <w:fldChar w:fldCharType="begin"/>
        </w:r>
        <w:r w:rsidRPr="00BF761B">
          <w:rPr>
            <w:webHidden/>
          </w:rPr>
          <w:instrText xml:space="preserve"> PAGEREF _Toc238426840 \h </w:instrText>
        </w:r>
        <w:r w:rsidRPr="00BF761B">
          <w:rPr>
            <w:webHidden/>
          </w:rPr>
        </w:r>
        <w:r w:rsidRPr="00BF761B">
          <w:rPr>
            <w:webHidden/>
          </w:rPr>
          <w:fldChar w:fldCharType="separate"/>
        </w:r>
        <w:r w:rsidRPr="00BF761B">
          <w:rPr>
            <w:webHidden/>
          </w:rPr>
          <w:t>21</w:t>
        </w:r>
        <w:r w:rsidRPr="00BF761B">
          <w:rPr>
            <w:webHidden/>
          </w:rPr>
          <w:fldChar w:fldCharType="end"/>
        </w:r>
      </w:hyperlink>
    </w:p>
    <w:p w14:paraId="679131B1" w14:textId="04193972" w:rsidR="00BF761B" w:rsidRPr="00BF761B" w:rsidRDefault="00BF761B">
      <w:pPr>
        <w:pStyle w:val="TOC2"/>
        <w:tabs>
          <w:tab w:val="left" w:pos="1440"/>
        </w:tabs>
        <w:rPr>
          <w:rFonts w:asciiTheme="minorHAnsi" w:eastAsiaTheme="minorEastAsia" w:hAnsiTheme="minorHAnsi" w:cstheme="minorBidi"/>
          <w:b/>
          <w:kern w:val="2"/>
          <w:sz w:val="24"/>
          <w:szCs w:val="24"/>
          <w:lang w:val="en-ZA" w:eastAsia="en-ZA"/>
          <w14:ligatures w14:val="standardContextual"/>
        </w:rPr>
      </w:pPr>
      <w:hyperlink w:anchor="_Toc238426841" w:history="1">
        <w:r w:rsidRPr="00BF761B">
          <w:rPr>
            <w:rStyle w:val="Hyperlink"/>
            <w:rFonts w:cs="Arial"/>
            <w:b/>
            <w:color w:val="auto"/>
          </w:rPr>
          <w:t>5.1.</w:t>
        </w:r>
        <w:r w:rsidRPr="00BF761B">
          <w:rPr>
            <w:rFonts w:asciiTheme="minorHAnsi" w:eastAsiaTheme="minorEastAsia" w:hAnsiTheme="minorHAnsi" w:cstheme="minorBidi"/>
            <w:b/>
            <w:kern w:val="2"/>
            <w:sz w:val="24"/>
            <w:szCs w:val="24"/>
            <w:lang w:val="en-ZA" w:eastAsia="en-ZA"/>
            <w14:ligatures w14:val="standardContextual"/>
          </w:rPr>
          <w:tab/>
        </w:r>
        <w:r w:rsidRPr="00BF761B">
          <w:rPr>
            <w:rStyle w:val="Hyperlink"/>
            <w:rFonts w:cs="Arial"/>
            <w:b/>
            <w:color w:val="auto"/>
          </w:rPr>
          <w:t>TECHNOLOGY EVOLUTION AND CONTINUOUS IMPROVEMENT</w:t>
        </w:r>
        <w:r w:rsidRPr="00BF761B">
          <w:rPr>
            <w:b/>
            <w:webHidden/>
          </w:rPr>
          <w:tab/>
        </w:r>
        <w:r w:rsidRPr="00BF761B">
          <w:rPr>
            <w:b/>
            <w:webHidden/>
          </w:rPr>
          <w:fldChar w:fldCharType="begin"/>
        </w:r>
        <w:r w:rsidRPr="00BF761B">
          <w:rPr>
            <w:b/>
            <w:webHidden/>
          </w:rPr>
          <w:instrText xml:space="preserve"> PAGEREF _Toc238426841 \h </w:instrText>
        </w:r>
        <w:r w:rsidRPr="00BF761B">
          <w:rPr>
            <w:b/>
            <w:webHidden/>
          </w:rPr>
        </w:r>
        <w:r w:rsidRPr="00BF761B">
          <w:rPr>
            <w:b/>
            <w:webHidden/>
          </w:rPr>
          <w:fldChar w:fldCharType="separate"/>
        </w:r>
        <w:r w:rsidRPr="00BF761B">
          <w:rPr>
            <w:b/>
            <w:webHidden/>
          </w:rPr>
          <w:t>21</w:t>
        </w:r>
        <w:r w:rsidRPr="00BF761B">
          <w:rPr>
            <w:b/>
            <w:webHidden/>
          </w:rPr>
          <w:fldChar w:fldCharType="end"/>
        </w:r>
      </w:hyperlink>
    </w:p>
    <w:p w14:paraId="482C317C" w14:textId="3C3D8066" w:rsidR="00BF761B" w:rsidRPr="00BF761B" w:rsidRDefault="00BF761B">
      <w:pPr>
        <w:pStyle w:val="TOC1"/>
        <w:rPr>
          <w:rFonts w:asciiTheme="minorHAnsi" w:eastAsiaTheme="minorEastAsia" w:hAnsiTheme="minorHAnsi" w:cstheme="minorBidi"/>
          <w:caps w:val="0"/>
          <w:kern w:val="2"/>
          <w:sz w:val="24"/>
          <w:szCs w:val="24"/>
          <w:lang w:val="en-ZA" w:eastAsia="en-ZA"/>
          <w14:ligatures w14:val="standardContextual"/>
        </w:rPr>
      </w:pPr>
      <w:hyperlink w:anchor="_Toc238426842" w:history="1">
        <w:r w:rsidRPr="00BF761B">
          <w:rPr>
            <w:rStyle w:val="Hyperlink"/>
            <w:rFonts w:cs="Arial"/>
            <w:color w:val="auto"/>
          </w:rPr>
          <w:t>6.</w:t>
        </w:r>
        <w:r w:rsidRPr="00BF761B">
          <w:rPr>
            <w:rFonts w:asciiTheme="minorHAnsi" w:eastAsiaTheme="minorEastAsia" w:hAnsiTheme="minorHAnsi" w:cstheme="minorBidi"/>
            <w:caps w:val="0"/>
            <w:kern w:val="2"/>
            <w:sz w:val="24"/>
            <w:szCs w:val="24"/>
            <w:lang w:val="en-ZA" w:eastAsia="en-ZA"/>
            <w14:ligatures w14:val="standardContextual"/>
          </w:rPr>
          <w:tab/>
        </w:r>
        <w:r w:rsidRPr="00BF761B">
          <w:rPr>
            <w:rStyle w:val="Hyperlink"/>
            <w:rFonts w:cs="Arial"/>
            <w:color w:val="auto"/>
          </w:rPr>
          <w:t>Authorised Signature of Bidder</w:t>
        </w:r>
        <w:r w:rsidRPr="00BF761B">
          <w:rPr>
            <w:webHidden/>
          </w:rPr>
          <w:tab/>
        </w:r>
        <w:r w:rsidRPr="00BF761B">
          <w:rPr>
            <w:webHidden/>
          </w:rPr>
          <w:fldChar w:fldCharType="begin"/>
        </w:r>
        <w:r w:rsidRPr="00BF761B">
          <w:rPr>
            <w:webHidden/>
          </w:rPr>
          <w:instrText xml:space="preserve"> PAGEREF _Toc238426842 \h </w:instrText>
        </w:r>
        <w:r w:rsidRPr="00BF761B">
          <w:rPr>
            <w:webHidden/>
          </w:rPr>
        </w:r>
        <w:r w:rsidRPr="00BF761B">
          <w:rPr>
            <w:webHidden/>
          </w:rPr>
          <w:fldChar w:fldCharType="separate"/>
        </w:r>
        <w:r w:rsidRPr="00BF761B">
          <w:rPr>
            <w:webHidden/>
          </w:rPr>
          <w:t>23</w:t>
        </w:r>
        <w:r w:rsidRPr="00BF761B">
          <w:rPr>
            <w:webHidden/>
          </w:rPr>
          <w:fldChar w:fldCharType="end"/>
        </w:r>
      </w:hyperlink>
    </w:p>
    <w:p w14:paraId="6273483F" w14:textId="5725A6E0" w:rsidR="00BF761B" w:rsidRPr="00BF761B" w:rsidRDefault="00BF761B">
      <w:pPr>
        <w:pStyle w:val="TOC1"/>
        <w:rPr>
          <w:rFonts w:asciiTheme="minorHAnsi" w:eastAsiaTheme="minorEastAsia" w:hAnsiTheme="minorHAnsi" w:cstheme="minorBidi"/>
          <w:caps w:val="0"/>
          <w:kern w:val="2"/>
          <w:sz w:val="24"/>
          <w:szCs w:val="24"/>
          <w:lang w:val="en-ZA" w:eastAsia="en-ZA"/>
          <w14:ligatures w14:val="standardContextual"/>
        </w:rPr>
      </w:pPr>
      <w:hyperlink w:anchor="_Toc238426843" w:history="1">
        <w:r w:rsidRPr="00BF761B">
          <w:rPr>
            <w:rStyle w:val="Hyperlink"/>
            <w:rFonts w:cs="Arial"/>
            <w:color w:val="auto"/>
          </w:rPr>
          <w:t>7.</w:t>
        </w:r>
        <w:r w:rsidRPr="00BF761B">
          <w:rPr>
            <w:rFonts w:asciiTheme="minorHAnsi" w:eastAsiaTheme="minorEastAsia" w:hAnsiTheme="minorHAnsi" w:cstheme="minorBidi"/>
            <w:caps w:val="0"/>
            <w:kern w:val="2"/>
            <w:sz w:val="24"/>
            <w:szCs w:val="24"/>
            <w:lang w:val="en-ZA" w:eastAsia="en-ZA"/>
            <w14:ligatures w14:val="standardContextual"/>
          </w:rPr>
          <w:tab/>
        </w:r>
        <w:r w:rsidRPr="00BF761B">
          <w:rPr>
            <w:rStyle w:val="Hyperlink"/>
            <w:rFonts w:cs="Arial"/>
            <w:color w:val="auto"/>
          </w:rPr>
          <w:t>Attached Documentation</w:t>
        </w:r>
        <w:r w:rsidRPr="00BF761B">
          <w:rPr>
            <w:webHidden/>
          </w:rPr>
          <w:tab/>
        </w:r>
        <w:r w:rsidRPr="00BF761B">
          <w:rPr>
            <w:webHidden/>
          </w:rPr>
          <w:fldChar w:fldCharType="begin"/>
        </w:r>
        <w:r w:rsidRPr="00BF761B">
          <w:rPr>
            <w:webHidden/>
          </w:rPr>
          <w:instrText xml:space="preserve"> PAGEREF _Toc238426843 \h </w:instrText>
        </w:r>
        <w:r w:rsidRPr="00BF761B">
          <w:rPr>
            <w:webHidden/>
          </w:rPr>
        </w:r>
        <w:r w:rsidRPr="00BF761B">
          <w:rPr>
            <w:webHidden/>
          </w:rPr>
          <w:fldChar w:fldCharType="separate"/>
        </w:r>
        <w:r w:rsidRPr="00BF761B">
          <w:rPr>
            <w:webHidden/>
          </w:rPr>
          <w:t>24</w:t>
        </w:r>
        <w:r w:rsidRPr="00BF761B">
          <w:rPr>
            <w:webHidden/>
          </w:rPr>
          <w:fldChar w:fldCharType="end"/>
        </w:r>
      </w:hyperlink>
    </w:p>
    <w:p w14:paraId="7BA78FCB" w14:textId="751E948A" w:rsidR="00BF761B" w:rsidRPr="00BF761B" w:rsidRDefault="00BF761B">
      <w:pPr>
        <w:pStyle w:val="TOC2"/>
        <w:tabs>
          <w:tab w:val="left" w:pos="1440"/>
        </w:tabs>
        <w:rPr>
          <w:rFonts w:asciiTheme="minorHAnsi" w:eastAsiaTheme="minorEastAsia" w:hAnsiTheme="minorHAnsi" w:cstheme="minorBidi"/>
          <w:b/>
          <w:kern w:val="2"/>
          <w:sz w:val="24"/>
          <w:szCs w:val="24"/>
          <w:lang w:val="en-ZA" w:eastAsia="en-ZA"/>
          <w14:ligatures w14:val="standardContextual"/>
        </w:rPr>
      </w:pPr>
      <w:hyperlink w:anchor="_Toc238426844" w:history="1">
        <w:r w:rsidRPr="00BF761B">
          <w:rPr>
            <w:rStyle w:val="Hyperlink"/>
            <w:rFonts w:cs="Arial"/>
            <w:b/>
            <w:color w:val="auto"/>
          </w:rPr>
          <w:t>7.1.</w:t>
        </w:r>
        <w:r w:rsidRPr="00BF761B">
          <w:rPr>
            <w:rFonts w:asciiTheme="minorHAnsi" w:eastAsiaTheme="minorEastAsia" w:hAnsiTheme="minorHAnsi" w:cstheme="minorBidi"/>
            <w:b/>
            <w:kern w:val="2"/>
            <w:sz w:val="24"/>
            <w:szCs w:val="24"/>
            <w:lang w:val="en-ZA" w:eastAsia="en-ZA"/>
            <w14:ligatures w14:val="standardContextual"/>
          </w:rPr>
          <w:tab/>
        </w:r>
        <w:r w:rsidRPr="00BF761B">
          <w:rPr>
            <w:rStyle w:val="Hyperlink"/>
            <w:rFonts w:cs="Arial"/>
            <w:b/>
            <w:color w:val="auto"/>
          </w:rPr>
          <w:t>[NOTE TO BIDDER: THE DOCUMENT TITLE MUST BE ENTERED HERE]</w:t>
        </w:r>
        <w:r w:rsidRPr="00BF761B">
          <w:rPr>
            <w:b/>
            <w:webHidden/>
          </w:rPr>
          <w:tab/>
        </w:r>
        <w:r w:rsidRPr="00BF761B">
          <w:rPr>
            <w:b/>
            <w:webHidden/>
          </w:rPr>
          <w:fldChar w:fldCharType="begin"/>
        </w:r>
        <w:r w:rsidRPr="00BF761B">
          <w:rPr>
            <w:b/>
            <w:webHidden/>
          </w:rPr>
          <w:instrText xml:space="preserve"> PAGEREF _Toc238426844 \h </w:instrText>
        </w:r>
        <w:r w:rsidRPr="00BF761B">
          <w:rPr>
            <w:b/>
            <w:webHidden/>
          </w:rPr>
        </w:r>
        <w:r w:rsidRPr="00BF761B">
          <w:rPr>
            <w:b/>
            <w:webHidden/>
          </w:rPr>
          <w:fldChar w:fldCharType="separate"/>
        </w:r>
        <w:r w:rsidRPr="00BF761B">
          <w:rPr>
            <w:b/>
            <w:webHidden/>
          </w:rPr>
          <w:t>24</w:t>
        </w:r>
        <w:r w:rsidRPr="00BF761B">
          <w:rPr>
            <w:b/>
            <w:webHidden/>
          </w:rPr>
          <w:fldChar w:fldCharType="end"/>
        </w:r>
      </w:hyperlink>
    </w:p>
    <w:p w14:paraId="66446910" w14:textId="6A985D2D" w:rsidR="00BF761B" w:rsidRPr="00BF761B" w:rsidRDefault="00BF761B">
      <w:pPr>
        <w:pStyle w:val="TOC2"/>
        <w:tabs>
          <w:tab w:val="left" w:pos="1440"/>
        </w:tabs>
        <w:rPr>
          <w:rFonts w:asciiTheme="minorHAnsi" w:eastAsiaTheme="minorEastAsia" w:hAnsiTheme="minorHAnsi" w:cstheme="minorBidi"/>
          <w:b/>
          <w:kern w:val="2"/>
          <w:sz w:val="24"/>
          <w:szCs w:val="24"/>
          <w:lang w:val="en-ZA" w:eastAsia="en-ZA"/>
          <w14:ligatures w14:val="standardContextual"/>
        </w:rPr>
      </w:pPr>
      <w:hyperlink w:anchor="_Toc238426845" w:history="1">
        <w:r w:rsidRPr="00BF761B">
          <w:rPr>
            <w:rStyle w:val="Hyperlink"/>
            <w:rFonts w:cs="Arial"/>
            <w:b/>
            <w:color w:val="auto"/>
          </w:rPr>
          <w:t>7.2.</w:t>
        </w:r>
        <w:r w:rsidRPr="00BF761B">
          <w:rPr>
            <w:rFonts w:asciiTheme="minorHAnsi" w:eastAsiaTheme="minorEastAsia" w:hAnsiTheme="minorHAnsi" w:cstheme="minorBidi"/>
            <w:b/>
            <w:kern w:val="2"/>
            <w:sz w:val="24"/>
            <w:szCs w:val="24"/>
            <w:lang w:val="en-ZA" w:eastAsia="en-ZA"/>
            <w14:ligatures w14:val="standardContextual"/>
          </w:rPr>
          <w:tab/>
        </w:r>
        <w:r w:rsidRPr="00BF761B">
          <w:rPr>
            <w:rStyle w:val="Hyperlink"/>
            <w:rFonts w:cs="Arial"/>
            <w:b/>
            <w:color w:val="auto"/>
          </w:rPr>
          <w:t>[NOTE TO BIDDER: THE DOCUMENT TITLE MUST BE ENTERED HERE]</w:t>
        </w:r>
        <w:r w:rsidRPr="00BF761B">
          <w:rPr>
            <w:b/>
            <w:webHidden/>
          </w:rPr>
          <w:tab/>
        </w:r>
        <w:r w:rsidRPr="00BF761B">
          <w:rPr>
            <w:b/>
            <w:webHidden/>
          </w:rPr>
          <w:fldChar w:fldCharType="begin"/>
        </w:r>
        <w:r w:rsidRPr="00BF761B">
          <w:rPr>
            <w:b/>
            <w:webHidden/>
          </w:rPr>
          <w:instrText xml:space="preserve"> PAGEREF _Toc238426845 \h </w:instrText>
        </w:r>
        <w:r w:rsidRPr="00BF761B">
          <w:rPr>
            <w:b/>
            <w:webHidden/>
          </w:rPr>
        </w:r>
        <w:r w:rsidRPr="00BF761B">
          <w:rPr>
            <w:b/>
            <w:webHidden/>
          </w:rPr>
          <w:fldChar w:fldCharType="separate"/>
        </w:r>
        <w:r w:rsidRPr="00BF761B">
          <w:rPr>
            <w:b/>
            <w:webHidden/>
          </w:rPr>
          <w:t>24</w:t>
        </w:r>
        <w:r w:rsidRPr="00BF761B">
          <w:rPr>
            <w:b/>
            <w:webHidden/>
          </w:rPr>
          <w:fldChar w:fldCharType="end"/>
        </w:r>
      </w:hyperlink>
    </w:p>
    <w:p w14:paraId="697F70A3" w14:textId="6EE07402" w:rsidR="00BF761B" w:rsidRPr="00BF761B" w:rsidRDefault="00BF761B">
      <w:pPr>
        <w:pStyle w:val="TOC2"/>
        <w:tabs>
          <w:tab w:val="left" w:pos="1440"/>
        </w:tabs>
        <w:rPr>
          <w:rFonts w:asciiTheme="minorHAnsi" w:eastAsiaTheme="minorEastAsia" w:hAnsiTheme="minorHAnsi" w:cstheme="minorBidi"/>
          <w:b/>
          <w:kern w:val="2"/>
          <w:sz w:val="24"/>
          <w:szCs w:val="24"/>
          <w:lang w:val="en-ZA" w:eastAsia="en-ZA"/>
          <w14:ligatures w14:val="standardContextual"/>
        </w:rPr>
      </w:pPr>
      <w:hyperlink w:anchor="_Toc238426846" w:history="1">
        <w:r w:rsidRPr="00BF761B">
          <w:rPr>
            <w:rStyle w:val="Hyperlink"/>
            <w:rFonts w:cs="Arial"/>
            <w:b/>
            <w:color w:val="auto"/>
          </w:rPr>
          <w:t>7.3.</w:t>
        </w:r>
        <w:r w:rsidRPr="00BF761B">
          <w:rPr>
            <w:rFonts w:asciiTheme="minorHAnsi" w:eastAsiaTheme="minorEastAsia" w:hAnsiTheme="minorHAnsi" w:cstheme="minorBidi"/>
            <w:b/>
            <w:kern w:val="2"/>
            <w:sz w:val="24"/>
            <w:szCs w:val="24"/>
            <w:lang w:val="en-ZA" w:eastAsia="en-ZA"/>
            <w14:ligatures w14:val="standardContextual"/>
          </w:rPr>
          <w:tab/>
        </w:r>
        <w:r w:rsidRPr="00BF761B">
          <w:rPr>
            <w:rStyle w:val="Hyperlink"/>
            <w:rFonts w:cs="Arial"/>
            <w:b/>
            <w:color w:val="auto"/>
          </w:rPr>
          <w:t>[NOTE TO BIDDER: THE DOCUMENT TITLE MUST BE ENTERED HERE]</w:t>
        </w:r>
        <w:r w:rsidRPr="00BF761B">
          <w:rPr>
            <w:b/>
            <w:webHidden/>
          </w:rPr>
          <w:tab/>
        </w:r>
        <w:r w:rsidRPr="00BF761B">
          <w:rPr>
            <w:b/>
            <w:webHidden/>
          </w:rPr>
          <w:fldChar w:fldCharType="begin"/>
        </w:r>
        <w:r w:rsidRPr="00BF761B">
          <w:rPr>
            <w:b/>
            <w:webHidden/>
          </w:rPr>
          <w:instrText xml:space="preserve"> PAGEREF _Toc238426846 \h </w:instrText>
        </w:r>
        <w:r w:rsidRPr="00BF761B">
          <w:rPr>
            <w:b/>
            <w:webHidden/>
          </w:rPr>
        </w:r>
        <w:r w:rsidRPr="00BF761B">
          <w:rPr>
            <w:b/>
            <w:webHidden/>
          </w:rPr>
          <w:fldChar w:fldCharType="separate"/>
        </w:r>
        <w:r w:rsidRPr="00BF761B">
          <w:rPr>
            <w:b/>
            <w:webHidden/>
          </w:rPr>
          <w:t>24</w:t>
        </w:r>
        <w:r w:rsidRPr="00BF761B">
          <w:rPr>
            <w:b/>
            <w:webHidden/>
          </w:rPr>
          <w:fldChar w:fldCharType="end"/>
        </w:r>
      </w:hyperlink>
    </w:p>
    <w:p w14:paraId="753DB1ED" w14:textId="591117A5" w:rsidR="00015FB3" w:rsidRPr="00C55B38" w:rsidRDefault="00394998" w:rsidP="00015FB3">
      <w:pPr>
        <w:pStyle w:val="level1"/>
        <w:numPr>
          <w:ilvl w:val="0"/>
          <w:numId w:val="9"/>
        </w:numPr>
        <w:tabs>
          <w:tab w:val="num" w:pos="567"/>
        </w:tabs>
        <w:rPr>
          <w:rFonts w:cs="Arial"/>
          <w:bCs/>
          <w:caps w:val="0"/>
          <w:noProof/>
        </w:rPr>
      </w:pPr>
      <w:r w:rsidRPr="00C55B38">
        <w:rPr>
          <w:rFonts w:cs="Arial"/>
          <w:caps w:val="0"/>
          <w:noProof/>
        </w:rPr>
        <w:lastRenderedPageBreak/>
        <w:fldChar w:fldCharType="end"/>
      </w:r>
      <w:bookmarkStart w:id="1" w:name="_Toc238426828"/>
      <w:r w:rsidR="00015FB3" w:rsidRPr="00C55B38">
        <w:rPr>
          <w:rFonts w:cs="Arial"/>
          <w:bCs/>
          <w:caps w:val="0"/>
          <w:noProof/>
        </w:rPr>
        <w:t>CAPABILITY</w:t>
      </w:r>
      <w:bookmarkEnd w:id="1"/>
    </w:p>
    <w:p w14:paraId="28E6F25A" w14:textId="31CE0A59" w:rsidR="0094270A" w:rsidRPr="00C55B38" w:rsidRDefault="004E1697" w:rsidP="00FB30BB">
      <w:pPr>
        <w:pStyle w:val="level2"/>
        <w:numPr>
          <w:ilvl w:val="1"/>
          <w:numId w:val="9"/>
        </w:numPr>
        <w:rPr>
          <w:rFonts w:cs="Arial"/>
          <w:b/>
          <w:bCs/>
          <w:sz w:val="22"/>
          <w:szCs w:val="22"/>
        </w:rPr>
      </w:pPr>
      <w:r w:rsidRPr="00C55B38">
        <w:rPr>
          <w:rFonts w:cs="Arial"/>
          <w:sz w:val="22"/>
          <w:szCs w:val="22"/>
        </w:rPr>
        <w:tab/>
      </w:r>
      <w:bookmarkStart w:id="2" w:name="_Toc238426829"/>
      <w:r w:rsidRPr="00C55B38">
        <w:rPr>
          <w:rFonts w:cs="Arial"/>
          <w:b/>
          <w:bCs/>
          <w:sz w:val="22"/>
          <w:szCs w:val="22"/>
        </w:rPr>
        <w:t>RESOURCE CAPABILITY AND SKILLS AVAILABLE TO SARS.</w:t>
      </w:r>
      <w:bookmarkEnd w:id="2"/>
    </w:p>
    <w:p w14:paraId="4AEF5686" w14:textId="77777777" w:rsidR="004E1697" w:rsidRPr="00C55B38" w:rsidRDefault="004E1697" w:rsidP="004E1697">
      <w:pPr>
        <w:pStyle w:val="level2"/>
        <w:ind w:left="792"/>
        <w:rPr>
          <w:rFonts w:cs="Arial"/>
          <w:b/>
          <w:bCs/>
          <w:sz w:val="22"/>
          <w:szCs w:val="22"/>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
        <w:gridCol w:w="3505"/>
        <w:gridCol w:w="8233"/>
      </w:tblGrid>
      <w:tr w:rsidR="0094270A" w:rsidRPr="00C55B38" w14:paraId="6094D09B" w14:textId="77777777" w:rsidTr="0032222D">
        <w:trPr>
          <w:trHeight w:val="729"/>
        </w:trPr>
        <w:tc>
          <w:tcPr>
            <w:tcW w:w="13325" w:type="dxa"/>
            <w:gridSpan w:val="3"/>
            <w:shd w:val="clear" w:color="auto" w:fill="F2F2F2"/>
          </w:tcPr>
          <w:p w14:paraId="2916C19D" w14:textId="77777777" w:rsidR="0094270A" w:rsidRPr="00C55B38" w:rsidRDefault="0094270A" w:rsidP="0032222D">
            <w:pPr>
              <w:rPr>
                <w:rFonts w:ascii="Arial" w:hAnsi="Arial" w:cs="Arial"/>
                <w:lang w:val="en-ZA"/>
              </w:rPr>
            </w:pPr>
          </w:p>
          <w:p w14:paraId="105C4853" w14:textId="77777777" w:rsidR="00C167D2" w:rsidRPr="00C55B38" w:rsidRDefault="00C167D2">
            <w:pPr>
              <w:rPr>
                <w:rFonts w:ascii="Arial" w:hAnsi="Arial" w:cs="Arial"/>
                <w:kern w:val="2"/>
                <w:lang w:val="en-ZA" w:eastAsia="en-ZA"/>
                <w14:ligatures w14:val="standardContextual"/>
              </w:rPr>
            </w:pPr>
            <w:r w:rsidRPr="00C55B38">
              <w:rPr>
                <w:rFonts w:ascii="Arial" w:hAnsi="Arial" w:cs="Arial"/>
                <w:color w:val="000000"/>
              </w:rPr>
              <w:t>The Bidder must set out in the table below its Resource Capability and Skills Available to SARS.</w:t>
            </w:r>
          </w:p>
          <w:p w14:paraId="74869460" w14:textId="77777777" w:rsidR="00033F35" w:rsidRPr="00C55B38" w:rsidRDefault="00033F35" w:rsidP="00033F35">
            <w:pPr>
              <w:rPr>
                <w:rFonts w:ascii="Arial" w:hAnsi="Arial" w:cs="Arial"/>
                <w:lang w:val="en-ZA"/>
              </w:rPr>
            </w:pPr>
          </w:p>
          <w:p w14:paraId="3EFA0BB5" w14:textId="77777777" w:rsidR="00C167D2" w:rsidRPr="00C55B38" w:rsidRDefault="00C167D2">
            <w:pPr>
              <w:rPr>
                <w:rFonts w:ascii="Arial" w:hAnsi="Arial" w:cs="Arial"/>
                <w:kern w:val="2"/>
                <w:lang w:val="en-ZA" w:eastAsia="en-ZA"/>
                <w14:ligatures w14:val="standardContextual"/>
              </w:rPr>
            </w:pPr>
            <w:r w:rsidRPr="00C55B38">
              <w:rPr>
                <w:rFonts w:ascii="Arial" w:hAnsi="Arial" w:cs="Arial"/>
                <w:color w:val="000000"/>
              </w:rPr>
              <w:t>SARS seeks to establish whether the Bidder, including its subcontractors where applicable, has the minimum sufficient skilled and appropriately certified resources available to support the environment and meet the required service levels.</w:t>
            </w:r>
          </w:p>
          <w:p w14:paraId="6E994286" w14:textId="77777777" w:rsidR="003E4185" w:rsidRPr="00C55B38" w:rsidRDefault="003E4185" w:rsidP="00412BE0">
            <w:pPr>
              <w:rPr>
                <w:rFonts w:ascii="Arial" w:hAnsi="Arial" w:cs="Arial"/>
                <w:lang w:val="en-ZA"/>
              </w:rPr>
            </w:pPr>
          </w:p>
          <w:p w14:paraId="0899FF00" w14:textId="77777777" w:rsidR="00B949D7" w:rsidRPr="00C55B38" w:rsidRDefault="00B949D7" w:rsidP="00B949D7">
            <w:pPr>
              <w:rPr>
                <w:rFonts w:ascii="Arial" w:hAnsi="Arial" w:cs="Arial"/>
                <w:lang w:val="en-ZA"/>
              </w:rPr>
            </w:pPr>
            <w:r w:rsidRPr="00C55B38">
              <w:rPr>
                <w:rFonts w:ascii="Arial" w:hAnsi="Arial" w:cs="Arial"/>
                <w:lang w:val="en-ZA"/>
              </w:rPr>
              <w:t>Supporting evidence must include the resource matrix, skills matrix, relevant Dell OEM and technical certifications, CVs, deployment model, organogram, and a declaration confirming the availability of the proposed resources.</w:t>
            </w:r>
          </w:p>
          <w:p w14:paraId="6B2AA181" w14:textId="77777777" w:rsidR="00FA52FD" w:rsidRPr="00C55B38" w:rsidRDefault="00FA52FD" w:rsidP="00B949D7">
            <w:pPr>
              <w:rPr>
                <w:rFonts w:ascii="Arial" w:hAnsi="Arial" w:cs="Arial"/>
                <w:lang w:val="en-ZA"/>
              </w:rPr>
            </w:pPr>
          </w:p>
          <w:p w14:paraId="144D23C1" w14:textId="77777777" w:rsidR="00D76303" w:rsidRPr="00C55B38" w:rsidRDefault="00D76303" w:rsidP="00D76303">
            <w:pPr>
              <w:rPr>
                <w:rFonts w:ascii="Arial" w:hAnsi="Arial" w:cs="Arial"/>
                <w:lang w:val="en-ZA"/>
              </w:rPr>
            </w:pPr>
            <w:r w:rsidRPr="00C55B38">
              <w:rPr>
                <w:rFonts w:ascii="Arial" w:hAnsi="Arial" w:cs="Arial"/>
                <w:lang w:val="en-ZA"/>
              </w:rPr>
              <w:t>NB: For CompTIA A+, N+, Server+ certifications with relevant years of experience, a single resource/person must hold all three required certifications and have the applicable years of experience for points to be allocated for this criterion. Points will not be allocated where the required certifications are split across different resources.</w:t>
            </w:r>
          </w:p>
          <w:p w14:paraId="043D60A0" w14:textId="754EB51C" w:rsidR="00B949D7" w:rsidRPr="00C55B38" w:rsidRDefault="00B949D7" w:rsidP="00412BE0">
            <w:pPr>
              <w:rPr>
                <w:rFonts w:ascii="Arial" w:hAnsi="Arial" w:cs="Arial"/>
                <w:lang w:val="en-ZA"/>
              </w:rPr>
            </w:pPr>
          </w:p>
        </w:tc>
      </w:tr>
      <w:tr w:rsidR="0094270A" w:rsidRPr="00C55B38" w14:paraId="32DC9E75" w14:textId="77777777" w:rsidTr="0032222D">
        <w:tc>
          <w:tcPr>
            <w:tcW w:w="13325" w:type="dxa"/>
            <w:gridSpan w:val="3"/>
            <w:tcBorders>
              <w:top w:val="single" w:sz="4" w:space="0" w:color="auto"/>
              <w:left w:val="single" w:sz="4" w:space="0" w:color="auto"/>
              <w:bottom w:val="nil"/>
              <w:right w:val="single" w:sz="4" w:space="0" w:color="auto"/>
            </w:tcBorders>
            <w:shd w:val="clear" w:color="auto" w:fill="F2F2F2"/>
          </w:tcPr>
          <w:p w14:paraId="56500FDC" w14:textId="77777777" w:rsidR="0094270A" w:rsidRPr="00C55B38" w:rsidRDefault="0094270A" w:rsidP="0032222D">
            <w:pPr>
              <w:shd w:val="clear" w:color="auto" w:fill="F2F2F2"/>
              <w:jc w:val="left"/>
              <w:rPr>
                <w:rFonts w:ascii="Arial" w:hAnsi="Arial" w:cs="Arial"/>
                <w:b/>
                <w:lang w:val="en-ZA"/>
              </w:rPr>
            </w:pPr>
            <w:r w:rsidRPr="00C55B38">
              <w:rPr>
                <w:rFonts w:ascii="Arial" w:hAnsi="Arial" w:cs="Arial"/>
                <w:b/>
                <w:lang w:val="en-ZA"/>
              </w:rPr>
              <w:t>Instructions for completing Response Table A below.</w:t>
            </w:r>
          </w:p>
          <w:p w14:paraId="187F57B8" w14:textId="77777777" w:rsidR="0094270A" w:rsidRPr="00C55B38" w:rsidRDefault="0094270A" w:rsidP="0032222D">
            <w:pPr>
              <w:shd w:val="clear" w:color="auto" w:fill="F2F2F2"/>
              <w:jc w:val="left"/>
              <w:rPr>
                <w:rFonts w:ascii="Arial" w:hAnsi="Arial" w:cs="Arial"/>
                <w:b/>
                <w:lang w:val="en-ZA"/>
              </w:rPr>
            </w:pPr>
          </w:p>
          <w:p w14:paraId="46F1EA44" w14:textId="77777777" w:rsidR="00C167D2" w:rsidRPr="00C55B38" w:rsidRDefault="00C167D2" w:rsidP="00C167D2">
            <w:pPr>
              <w:pStyle w:val="ListParagraph"/>
              <w:numPr>
                <w:ilvl w:val="0"/>
                <w:numId w:val="10"/>
              </w:numPr>
              <w:rPr>
                <w:rFonts w:ascii="Arial" w:hAnsi="Arial" w:cs="Arial"/>
                <w:kern w:val="2"/>
                <w:lang w:val="en-ZA" w:eastAsia="en-ZA"/>
                <w14:ligatures w14:val="standardContextual"/>
              </w:rPr>
            </w:pPr>
            <w:r w:rsidRPr="00C55B38">
              <w:rPr>
                <w:rFonts w:ascii="Arial" w:hAnsi="Arial" w:cs="Arial"/>
                <w:i/>
                <w:iCs/>
                <w:color w:val="000000"/>
              </w:rPr>
              <w:t>The Bidder must complete all fields in Response Table A in full.</w:t>
            </w:r>
          </w:p>
          <w:p w14:paraId="2579CA69" w14:textId="77777777" w:rsidR="00C167D2" w:rsidRPr="00C55B38" w:rsidRDefault="00C167D2" w:rsidP="00C167D2">
            <w:pPr>
              <w:pStyle w:val="ListParagraph"/>
              <w:numPr>
                <w:ilvl w:val="0"/>
                <w:numId w:val="10"/>
              </w:numPr>
              <w:rPr>
                <w:rFonts w:ascii="Arial" w:hAnsi="Arial" w:cs="Arial"/>
                <w:kern w:val="2"/>
                <w:lang w:val="en-ZA" w:eastAsia="en-ZA"/>
                <w14:ligatures w14:val="standardContextual"/>
              </w:rPr>
            </w:pPr>
            <w:r w:rsidRPr="00C55B38">
              <w:rPr>
                <w:rFonts w:ascii="Arial" w:hAnsi="Arial" w:cs="Arial"/>
                <w:i/>
                <w:iCs/>
                <w:color w:val="000000"/>
              </w:rPr>
              <w:t>The resources, skills and certifications listed must be available to SARS to support the environment and meet the required service levels.</w:t>
            </w:r>
          </w:p>
          <w:p w14:paraId="6B0E3400" w14:textId="77777777" w:rsidR="00C167D2" w:rsidRPr="00C55B38" w:rsidRDefault="00C167D2" w:rsidP="00C167D2">
            <w:pPr>
              <w:pStyle w:val="ListParagraph"/>
              <w:numPr>
                <w:ilvl w:val="0"/>
                <w:numId w:val="10"/>
              </w:numPr>
              <w:rPr>
                <w:rFonts w:ascii="Arial" w:hAnsi="Arial" w:cs="Arial"/>
                <w:kern w:val="2"/>
                <w:lang w:val="en-ZA" w:eastAsia="en-ZA"/>
                <w14:ligatures w14:val="standardContextual"/>
              </w:rPr>
            </w:pPr>
            <w:r w:rsidRPr="00C55B38">
              <w:rPr>
                <w:rFonts w:ascii="Arial" w:hAnsi="Arial" w:cs="Arial"/>
                <w:i/>
                <w:iCs/>
                <w:color w:val="000000"/>
              </w:rPr>
              <w:t>The Bidder may include resources of its subcontractors, provided that such resources will be available to SARS for the duration of the contract where required.</w:t>
            </w:r>
          </w:p>
          <w:p w14:paraId="54738AF4" w14:textId="77777777" w:rsidR="0094270A" w:rsidRPr="00C55B38" w:rsidRDefault="0094270A" w:rsidP="00D54B6D">
            <w:pPr>
              <w:shd w:val="clear" w:color="auto" w:fill="F2F2F2"/>
              <w:ind w:left="720"/>
              <w:rPr>
                <w:rFonts w:ascii="Arial" w:hAnsi="Arial" w:cs="Arial"/>
                <w:b/>
                <w:i/>
                <w:lang w:val="en-ZA"/>
              </w:rPr>
            </w:pPr>
          </w:p>
        </w:tc>
      </w:tr>
      <w:tr w:rsidR="0094270A" w:rsidRPr="00C55B38" w14:paraId="2FB5A16D" w14:textId="77777777" w:rsidTr="0032222D">
        <w:tc>
          <w:tcPr>
            <w:tcW w:w="1418" w:type="dxa"/>
            <w:vMerge w:val="restart"/>
            <w:tcBorders>
              <w:top w:val="nil"/>
              <w:left w:val="single" w:sz="4" w:space="0" w:color="auto"/>
              <w:right w:val="single" w:sz="4" w:space="0" w:color="auto"/>
            </w:tcBorders>
            <w:shd w:val="clear" w:color="auto" w:fill="F2F2F2"/>
          </w:tcPr>
          <w:p w14:paraId="46ABBD8F" w14:textId="77777777" w:rsidR="0094270A" w:rsidRPr="00C55B38" w:rsidRDefault="0094270A" w:rsidP="0032222D">
            <w:pPr>
              <w:shd w:val="clear" w:color="auto" w:fill="F2F2F2"/>
              <w:rPr>
                <w:rFonts w:ascii="Arial" w:hAnsi="Arial" w:cs="Arial"/>
                <w:b/>
                <w:lang w:val="en-ZA"/>
              </w:rPr>
            </w:pPr>
          </w:p>
        </w:tc>
        <w:tc>
          <w:tcPr>
            <w:tcW w:w="3543" w:type="dxa"/>
            <w:tcBorders>
              <w:top w:val="single" w:sz="4" w:space="0" w:color="auto"/>
              <w:left w:val="single" w:sz="4" w:space="0" w:color="auto"/>
              <w:bottom w:val="single" w:sz="4" w:space="0" w:color="auto"/>
              <w:right w:val="single" w:sz="4" w:space="0" w:color="auto"/>
            </w:tcBorders>
            <w:shd w:val="clear" w:color="auto" w:fill="F2F2F2"/>
          </w:tcPr>
          <w:p w14:paraId="73F9F261" w14:textId="77777777" w:rsidR="0094270A" w:rsidRPr="00C55B38" w:rsidRDefault="0094270A" w:rsidP="0032222D">
            <w:pPr>
              <w:shd w:val="clear" w:color="auto" w:fill="F2F2F2"/>
              <w:rPr>
                <w:rFonts w:ascii="Arial" w:hAnsi="Arial" w:cs="Arial"/>
                <w:b/>
                <w:lang w:val="en-ZA"/>
              </w:rPr>
            </w:pPr>
            <w:r w:rsidRPr="00C55B38">
              <w:rPr>
                <w:rFonts w:ascii="Arial" w:hAnsi="Arial" w:cs="Arial"/>
                <w:b/>
                <w:lang w:val="en-ZA"/>
              </w:rPr>
              <w:t>Field name</w:t>
            </w:r>
          </w:p>
        </w:tc>
        <w:tc>
          <w:tcPr>
            <w:tcW w:w="8364" w:type="dxa"/>
            <w:tcBorders>
              <w:top w:val="single" w:sz="4" w:space="0" w:color="auto"/>
              <w:left w:val="single" w:sz="4" w:space="0" w:color="auto"/>
              <w:bottom w:val="single" w:sz="4" w:space="0" w:color="auto"/>
              <w:right w:val="single" w:sz="4" w:space="0" w:color="auto"/>
            </w:tcBorders>
            <w:shd w:val="clear" w:color="auto" w:fill="F2F2F2"/>
            <w:vAlign w:val="center"/>
          </w:tcPr>
          <w:p w14:paraId="4DC3FE7C" w14:textId="77777777" w:rsidR="0094270A" w:rsidRPr="00C55B38" w:rsidRDefault="0094270A" w:rsidP="0032222D">
            <w:pPr>
              <w:shd w:val="clear" w:color="auto" w:fill="F2F2F2"/>
              <w:jc w:val="center"/>
              <w:rPr>
                <w:rFonts w:ascii="Arial" w:hAnsi="Arial" w:cs="Arial"/>
                <w:b/>
                <w:i/>
                <w:lang w:val="en-ZA"/>
              </w:rPr>
            </w:pPr>
            <w:r w:rsidRPr="00C55B38">
              <w:rPr>
                <w:rFonts w:ascii="Arial" w:hAnsi="Arial" w:cs="Arial"/>
                <w:b/>
                <w:i/>
                <w:lang w:val="en-ZA"/>
              </w:rPr>
              <w:t>Instructions</w:t>
            </w:r>
          </w:p>
        </w:tc>
      </w:tr>
      <w:tr w:rsidR="0094270A" w:rsidRPr="00C55B38" w14:paraId="35FB0558" w14:textId="77777777" w:rsidTr="0032222D">
        <w:tc>
          <w:tcPr>
            <w:tcW w:w="1418" w:type="dxa"/>
            <w:vMerge/>
            <w:tcBorders>
              <w:left w:val="single" w:sz="4" w:space="0" w:color="auto"/>
              <w:right w:val="single" w:sz="4" w:space="0" w:color="auto"/>
            </w:tcBorders>
            <w:shd w:val="clear" w:color="auto" w:fill="F2F2F2"/>
          </w:tcPr>
          <w:p w14:paraId="06BBA33E" w14:textId="77777777" w:rsidR="0094270A" w:rsidRPr="00C55B38" w:rsidRDefault="0094270A" w:rsidP="0032222D">
            <w:pPr>
              <w:shd w:val="clear" w:color="auto" w:fill="F2F2F2"/>
              <w:rPr>
                <w:rFonts w:ascii="Arial" w:hAnsi="Arial" w:cs="Arial"/>
                <w:lang w:val="en-ZA"/>
              </w:rPr>
            </w:pPr>
          </w:p>
        </w:tc>
        <w:tc>
          <w:tcPr>
            <w:tcW w:w="3543" w:type="dxa"/>
            <w:tcBorders>
              <w:top w:val="single" w:sz="4" w:space="0" w:color="auto"/>
              <w:left w:val="single" w:sz="4" w:space="0" w:color="auto"/>
              <w:bottom w:val="single" w:sz="4" w:space="0" w:color="auto"/>
              <w:right w:val="single" w:sz="4" w:space="0" w:color="auto"/>
            </w:tcBorders>
            <w:shd w:val="clear" w:color="auto" w:fill="F2F2F2"/>
          </w:tcPr>
          <w:p w14:paraId="613660EC" w14:textId="3783B03E" w:rsidR="0094270A" w:rsidRPr="00C55B38" w:rsidRDefault="00C167D2" w:rsidP="00C167D2">
            <w:pPr>
              <w:shd w:val="clear" w:color="auto" w:fill="F2F2F2"/>
              <w:rPr>
                <w:rFonts w:ascii="Arial" w:hAnsi="Arial" w:cs="Arial"/>
                <w:kern w:val="2"/>
                <w:lang w:val="en-ZA" w:eastAsia="en-ZA"/>
                <w14:ligatures w14:val="standardContextual"/>
              </w:rPr>
            </w:pPr>
            <w:r w:rsidRPr="00C55B38">
              <w:rPr>
                <w:rFonts w:ascii="Arial" w:hAnsi="Arial" w:cs="Arial"/>
                <w:color w:val="000000"/>
              </w:rPr>
              <w:t>Bidder resource matrix, skills matrix and certifications</w:t>
            </w:r>
          </w:p>
        </w:tc>
        <w:tc>
          <w:tcPr>
            <w:tcW w:w="8364" w:type="dxa"/>
            <w:tcBorders>
              <w:top w:val="single" w:sz="4" w:space="0" w:color="auto"/>
              <w:left w:val="single" w:sz="4" w:space="0" w:color="auto"/>
              <w:bottom w:val="single" w:sz="4" w:space="0" w:color="auto"/>
              <w:right w:val="single" w:sz="4" w:space="0" w:color="auto"/>
            </w:tcBorders>
            <w:shd w:val="clear" w:color="auto" w:fill="F2F2F2"/>
            <w:vAlign w:val="center"/>
          </w:tcPr>
          <w:p w14:paraId="3107545C" w14:textId="6F44A3A7" w:rsidR="0094270A" w:rsidRPr="00C55B38" w:rsidRDefault="00C167D2" w:rsidP="00C167D2">
            <w:pPr>
              <w:shd w:val="clear" w:color="auto" w:fill="F2F2F2"/>
              <w:jc w:val="left"/>
              <w:rPr>
                <w:rFonts w:ascii="Arial" w:hAnsi="Arial" w:cs="Arial"/>
                <w:i/>
                <w:kern w:val="2"/>
                <w:lang w:val="en-ZA" w:eastAsia="en-ZA"/>
                <w14:ligatures w14:val="standardContextual"/>
              </w:rPr>
            </w:pPr>
            <w:r w:rsidRPr="00C55B38">
              <w:rPr>
                <w:rFonts w:ascii="Arial" w:hAnsi="Arial" w:cs="Arial"/>
                <w:i/>
                <w:iCs/>
                <w:color w:val="000000"/>
              </w:rPr>
              <w:t>The Bidder must provide the resource matrix, skills matrix, relevant Dell OEM and technical certifications, CVs, deployment model, organogram, and a declaration confirming the availability of the proposed resources.</w:t>
            </w:r>
          </w:p>
        </w:tc>
      </w:tr>
      <w:tr w:rsidR="0094270A" w:rsidRPr="00C55B38" w14:paraId="6295F2C4" w14:textId="77777777" w:rsidTr="0032222D">
        <w:tc>
          <w:tcPr>
            <w:tcW w:w="1418" w:type="dxa"/>
            <w:vMerge/>
            <w:tcBorders>
              <w:left w:val="single" w:sz="4" w:space="0" w:color="auto"/>
              <w:right w:val="single" w:sz="4" w:space="0" w:color="auto"/>
            </w:tcBorders>
            <w:shd w:val="clear" w:color="auto" w:fill="F2F2F2"/>
          </w:tcPr>
          <w:p w14:paraId="464FCBC1" w14:textId="77777777" w:rsidR="0094270A" w:rsidRPr="00C55B38" w:rsidRDefault="0094270A" w:rsidP="0032222D">
            <w:pPr>
              <w:shd w:val="clear" w:color="auto" w:fill="F2F2F2"/>
              <w:rPr>
                <w:rFonts w:ascii="Arial" w:hAnsi="Arial" w:cs="Arial"/>
                <w:lang w:val="en-ZA"/>
              </w:rPr>
            </w:pPr>
          </w:p>
        </w:tc>
        <w:tc>
          <w:tcPr>
            <w:tcW w:w="3543" w:type="dxa"/>
            <w:tcBorders>
              <w:top w:val="single" w:sz="4" w:space="0" w:color="auto"/>
              <w:left w:val="single" w:sz="4" w:space="0" w:color="auto"/>
              <w:bottom w:val="single" w:sz="4" w:space="0" w:color="auto"/>
              <w:right w:val="single" w:sz="4" w:space="0" w:color="auto"/>
            </w:tcBorders>
            <w:shd w:val="clear" w:color="auto" w:fill="F2F2F2"/>
          </w:tcPr>
          <w:p w14:paraId="274E844A" w14:textId="68E80227" w:rsidR="0094270A" w:rsidRPr="00C55B38" w:rsidRDefault="00C167D2" w:rsidP="00C167D2">
            <w:pPr>
              <w:shd w:val="clear" w:color="auto" w:fill="F2F2F2"/>
              <w:rPr>
                <w:rFonts w:ascii="Arial" w:hAnsi="Arial" w:cs="Arial"/>
                <w:kern w:val="2"/>
                <w:lang w:val="en-ZA" w:eastAsia="en-ZA"/>
                <w14:ligatures w14:val="standardContextual"/>
              </w:rPr>
            </w:pPr>
            <w:r w:rsidRPr="00C55B38">
              <w:rPr>
                <w:rFonts w:ascii="Arial" w:hAnsi="Arial" w:cs="Arial"/>
                <w:color w:val="000000"/>
              </w:rPr>
              <w:t>Subcontractor resource matrix, skills matrix and certifications</w:t>
            </w:r>
          </w:p>
        </w:tc>
        <w:tc>
          <w:tcPr>
            <w:tcW w:w="8364" w:type="dxa"/>
            <w:tcBorders>
              <w:top w:val="single" w:sz="4" w:space="0" w:color="auto"/>
              <w:left w:val="single" w:sz="4" w:space="0" w:color="auto"/>
              <w:bottom w:val="single" w:sz="4" w:space="0" w:color="auto"/>
              <w:right w:val="single" w:sz="4" w:space="0" w:color="auto"/>
            </w:tcBorders>
            <w:shd w:val="clear" w:color="auto" w:fill="F2F2F2"/>
            <w:vAlign w:val="center"/>
          </w:tcPr>
          <w:p w14:paraId="21506B4F" w14:textId="772F62BC" w:rsidR="0094270A" w:rsidRPr="00C55B38" w:rsidRDefault="00C167D2" w:rsidP="00C167D2">
            <w:pPr>
              <w:shd w:val="clear" w:color="auto" w:fill="F2F2F2"/>
              <w:jc w:val="left"/>
              <w:rPr>
                <w:rFonts w:ascii="Arial" w:hAnsi="Arial" w:cs="Arial"/>
                <w:i/>
                <w:kern w:val="2"/>
                <w:lang w:val="en-ZA" w:eastAsia="en-ZA"/>
                <w14:ligatures w14:val="standardContextual"/>
              </w:rPr>
            </w:pPr>
            <w:r w:rsidRPr="00C55B38">
              <w:rPr>
                <w:rFonts w:ascii="Arial" w:hAnsi="Arial" w:cs="Arial"/>
                <w:i/>
                <w:iCs/>
                <w:color w:val="000000"/>
              </w:rPr>
              <w:t>Where subcontractors are proposed, the Bidder must provide the subcontractor resource matrix, skills matrix, applicable certifications, CVs and a declaration confirming availability of the proposed subcontractor resources.</w:t>
            </w:r>
          </w:p>
        </w:tc>
      </w:tr>
      <w:tr w:rsidR="0094270A" w:rsidRPr="00C55B38" w14:paraId="5C8C6B09" w14:textId="77777777" w:rsidTr="0032222D">
        <w:trPr>
          <w:trHeight w:val="249"/>
        </w:trPr>
        <w:tc>
          <w:tcPr>
            <w:tcW w:w="1418" w:type="dxa"/>
            <w:vMerge/>
            <w:tcBorders>
              <w:left w:val="single" w:sz="4" w:space="0" w:color="auto"/>
              <w:bottom w:val="single" w:sz="4" w:space="0" w:color="auto"/>
              <w:right w:val="nil"/>
            </w:tcBorders>
            <w:shd w:val="clear" w:color="auto" w:fill="F2F2F2"/>
          </w:tcPr>
          <w:p w14:paraId="3382A365" w14:textId="77777777" w:rsidR="0094270A" w:rsidRPr="00C55B38" w:rsidRDefault="0094270A" w:rsidP="0032222D">
            <w:pPr>
              <w:shd w:val="clear" w:color="auto" w:fill="F2F2F2"/>
              <w:rPr>
                <w:rFonts w:ascii="Arial" w:hAnsi="Arial" w:cs="Arial"/>
                <w:lang w:val="en-ZA"/>
              </w:rPr>
            </w:pPr>
          </w:p>
        </w:tc>
        <w:tc>
          <w:tcPr>
            <w:tcW w:w="11907" w:type="dxa"/>
            <w:gridSpan w:val="2"/>
            <w:tcBorders>
              <w:top w:val="single" w:sz="4" w:space="0" w:color="auto"/>
              <w:left w:val="nil"/>
              <w:bottom w:val="single" w:sz="4" w:space="0" w:color="auto"/>
              <w:right w:val="single" w:sz="4" w:space="0" w:color="auto"/>
            </w:tcBorders>
            <w:shd w:val="clear" w:color="auto" w:fill="F2F2F2"/>
          </w:tcPr>
          <w:p w14:paraId="5C71F136" w14:textId="77777777" w:rsidR="00391EEF" w:rsidRPr="00C55B38" w:rsidRDefault="00391EEF" w:rsidP="0032222D">
            <w:pPr>
              <w:shd w:val="clear" w:color="auto" w:fill="F2F2F2"/>
              <w:jc w:val="left"/>
              <w:rPr>
                <w:rFonts w:ascii="Arial" w:hAnsi="Arial" w:cs="Arial"/>
                <w:i/>
                <w:lang w:val="en-ZA"/>
              </w:rPr>
            </w:pPr>
          </w:p>
        </w:tc>
      </w:tr>
      <w:tr w:rsidR="00D54B6D" w:rsidRPr="00C55B38" w14:paraId="693F56B2" w14:textId="77777777" w:rsidTr="00D54B6D">
        <w:tc>
          <w:tcPr>
            <w:tcW w:w="13325" w:type="dxa"/>
            <w:gridSpan w:val="3"/>
            <w:tcBorders>
              <w:bottom w:val="nil"/>
            </w:tcBorders>
            <w:shd w:val="clear" w:color="auto" w:fill="F2F2F2"/>
          </w:tcPr>
          <w:p w14:paraId="788D60BB" w14:textId="77777777" w:rsidR="00D54B6D" w:rsidRPr="00C55B38" w:rsidRDefault="00D54B6D" w:rsidP="00D54B6D">
            <w:pPr>
              <w:shd w:val="clear" w:color="auto" w:fill="F2F2F2"/>
              <w:rPr>
                <w:rFonts w:ascii="Arial" w:hAnsi="Arial" w:cs="Arial"/>
                <w:b/>
                <w:lang w:val="en-ZA"/>
              </w:rPr>
            </w:pPr>
            <w:r w:rsidRPr="00C55B38">
              <w:rPr>
                <w:rFonts w:ascii="Arial" w:hAnsi="Arial" w:cs="Arial"/>
                <w:b/>
                <w:lang w:val="en-ZA"/>
              </w:rPr>
              <w:lastRenderedPageBreak/>
              <w:t>Instructions for completing Response Table B below.</w:t>
            </w:r>
          </w:p>
          <w:p w14:paraId="11C9330A" w14:textId="77777777" w:rsidR="00D54B6D" w:rsidRPr="00C55B38" w:rsidRDefault="00D54B6D" w:rsidP="00D54B6D">
            <w:pPr>
              <w:numPr>
                <w:ilvl w:val="0"/>
                <w:numId w:val="10"/>
              </w:numPr>
              <w:shd w:val="clear" w:color="auto" w:fill="F2F2F2"/>
              <w:rPr>
                <w:rFonts w:ascii="Arial" w:hAnsi="Arial" w:cs="Arial"/>
                <w:i/>
                <w:lang w:val="en-ZA"/>
              </w:rPr>
            </w:pPr>
            <w:r w:rsidRPr="00C55B38">
              <w:rPr>
                <w:rFonts w:ascii="Arial" w:hAnsi="Arial" w:cs="Arial"/>
                <w:i/>
                <w:lang w:val="en-ZA"/>
              </w:rPr>
              <w:t xml:space="preserve">To obtain maximum points for this sub-criterion the Bidder must attach a summary of the </w:t>
            </w:r>
            <w:proofErr w:type="gramStart"/>
            <w:r w:rsidRPr="00C55B38">
              <w:rPr>
                <w:rFonts w:ascii="Arial" w:hAnsi="Arial" w:cs="Arial"/>
                <w:i/>
                <w:lang w:val="en-ZA"/>
              </w:rPr>
              <w:t>CV’s</w:t>
            </w:r>
            <w:proofErr w:type="gramEnd"/>
            <w:r w:rsidRPr="00C55B38">
              <w:rPr>
                <w:rFonts w:ascii="Arial" w:hAnsi="Arial" w:cs="Arial"/>
                <w:i/>
                <w:lang w:val="en-ZA"/>
              </w:rPr>
              <w:t xml:space="preserve"> of staff listed or the actual </w:t>
            </w:r>
            <w:proofErr w:type="gramStart"/>
            <w:r w:rsidRPr="00C55B38">
              <w:rPr>
                <w:rFonts w:ascii="Arial" w:hAnsi="Arial" w:cs="Arial"/>
                <w:i/>
                <w:lang w:val="en-ZA"/>
              </w:rPr>
              <w:t>CV’s</w:t>
            </w:r>
            <w:proofErr w:type="gramEnd"/>
            <w:r w:rsidRPr="00C55B38">
              <w:rPr>
                <w:rFonts w:ascii="Arial" w:hAnsi="Arial" w:cs="Arial"/>
                <w:i/>
                <w:lang w:val="en-ZA"/>
              </w:rPr>
              <w:t>.</w:t>
            </w:r>
          </w:p>
          <w:p w14:paraId="0DA123B1" w14:textId="744E90F0" w:rsidR="00D54B6D" w:rsidRPr="00C55B38" w:rsidRDefault="00D54B6D" w:rsidP="007C5068">
            <w:pPr>
              <w:numPr>
                <w:ilvl w:val="0"/>
                <w:numId w:val="10"/>
              </w:numPr>
              <w:shd w:val="clear" w:color="auto" w:fill="F2F2F2"/>
              <w:rPr>
                <w:rFonts w:ascii="Arial" w:hAnsi="Arial" w:cs="Arial"/>
                <w:i/>
                <w:lang w:val="en-ZA"/>
              </w:rPr>
            </w:pPr>
            <w:r w:rsidRPr="00C55B38">
              <w:rPr>
                <w:rFonts w:ascii="Arial" w:hAnsi="Arial" w:cs="Arial"/>
                <w:i/>
                <w:lang w:val="en-ZA"/>
              </w:rPr>
              <w:t xml:space="preserve">The Bidder is encouraged to attach any additional documentation to </w:t>
            </w:r>
            <w:r w:rsidR="00621CA2" w:rsidRPr="00C55B38">
              <w:rPr>
                <w:rFonts w:ascii="Arial" w:hAnsi="Arial" w:cs="Arial"/>
                <w:i/>
                <w:lang w:val="en-ZA"/>
              </w:rPr>
              <w:t xml:space="preserve">substantiate claims made in its </w:t>
            </w:r>
            <w:r w:rsidR="00FD7E5D" w:rsidRPr="00C55B38">
              <w:rPr>
                <w:rFonts w:ascii="Arial" w:hAnsi="Arial" w:cs="Arial"/>
                <w:i/>
                <w:lang w:val="en-ZA"/>
              </w:rPr>
              <w:t>answer(s) in Response Table A.</w:t>
            </w:r>
            <w:r w:rsidRPr="00C55B38">
              <w:rPr>
                <w:rFonts w:ascii="Arial" w:hAnsi="Arial" w:cs="Arial"/>
                <w:i/>
                <w:lang w:val="en-ZA"/>
              </w:rPr>
              <w:t xml:space="preserve"> It remains the Bidder’s responsibility to provide sufficient information to support its claim to satisfying this technical requirement.</w:t>
            </w:r>
          </w:p>
          <w:p w14:paraId="0DCBFB3C" w14:textId="77777777" w:rsidR="003E7F1F" w:rsidRPr="00C55B38" w:rsidRDefault="003E7F1F" w:rsidP="003E7F1F">
            <w:pPr>
              <w:pStyle w:val="ListParagraph"/>
              <w:numPr>
                <w:ilvl w:val="0"/>
                <w:numId w:val="10"/>
              </w:numPr>
              <w:rPr>
                <w:rFonts w:ascii="Arial" w:hAnsi="Arial" w:cs="Arial"/>
                <w:i/>
                <w:lang w:val="en-ZA"/>
              </w:rPr>
            </w:pPr>
            <w:r w:rsidRPr="00C55B38">
              <w:rPr>
                <w:rFonts w:ascii="Arial" w:hAnsi="Arial" w:cs="Arial"/>
                <w:i/>
                <w:iCs/>
                <w:color w:val="000000"/>
              </w:rPr>
              <w:t>All additional documentation must be attached in a subsection of the Attached Documentation Section (Section 7) at the end of this template. The Bidder must create a new subsection in the Attached Documentation Section (Section 7) for each additional document and place the document within the subsection.</w:t>
            </w:r>
          </w:p>
          <w:p w14:paraId="4C4CEA3D" w14:textId="6B2D1395" w:rsidR="00D54B6D" w:rsidRPr="00C55B38" w:rsidRDefault="00D54B6D" w:rsidP="0011578F">
            <w:pPr>
              <w:numPr>
                <w:ilvl w:val="0"/>
                <w:numId w:val="10"/>
              </w:numPr>
              <w:shd w:val="clear" w:color="auto" w:fill="F2F2F2"/>
              <w:rPr>
                <w:rFonts w:ascii="Arial" w:hAnsi="Arial" w:cs="Arial"/>
                <w:i/>
                <w:lang w:val="en-ZA"/>
              </w:rPr>
            </w:pPr>
            <w:r w:rsidRPr="00C55B38">
              <w:rPr>
                <w:rFonts w:ascii="Arial" w:hAnsi="Arial" w:cs="Arial"/>
                <w:i/>
                <w:lang w:val="en-ZA"/>
              </w:rPr>
              <w:t xml:space="preserve">The Bidder must provide the following information in </w:t>
            </w:r>
            <w:r w:rsidR="00FD7E5D" w:rsidRPr="00C55B38">
              <w:rPr>
                <w:rFonts w:ascii="Arial" w:hAnsi="Arial" w:cs="Arial"/>
                <w:i/>
                <w:lang w:val="en-ZA"/>
              </w:rPr>
              <w:t>Response Table B: References to Attached Documentation</w:t>
            </w:r>
            <w:r w:rsidRPr="00C55B38">
              <w:rPr>
                <w:rFonts w:ascii="Arial" w:hAnsi="Arial" w:cs="Arial"/>
                <w:i/>
                <w:lang w:val="en-ZA"/>
              </w:rPr>
              <w:t xml:space="preserve"> for each document the Bidder has attached. </w:t>
            </w:r>
          </w:p>
        </w:tc>
      </w:tr>
      <w:tr w:rsidR="00D54B6D" w:rsidRPr="00C55B38" w14:paraId="42B4C2DB" w14:textId="77777777" w:rsidTr="00D54B6D">
        <w:tc>
          <w:tcPr>
            <w:tcW w:w="1418" w:type="dxa"/>
            <w:vMerge w:val="restart"/>
            <w:tcBorders>
              <w:top w:val="nil"/>
              <w:left w:val="single" w:sz="4" w:space="0" w:color="auto"/>
              <w:right w:val="single" w:sz="4" w:space="0" w:color="auto"/>
            </w:tcBorders>
            <w:shd w:val="clear" w:color="auto" w:fill="F2F2F2"/>
          </w:tcPr>
          <w:p w14:paraId="50895670" w14:textId="77777777" w:rsidR="00D54B6D" w:rsidRPr="00C55B38" w:rsidRDefault="00D54B6D" w:rsidP="00D54B6D">
            <w:pPr>
              <w:shd w:val="clear" w:color="auto" w:fill="F2F2F2"/>
              <w:rPr>
                <w:rFonts w:ascii="Arial" w:hAnsi="Arial" w:cs="Arial"/>
                <w:b/>
                <w:lang w:val="en-ZA"/>
              </w:rPr>
            </w:pPr>
          </w:p>
        </w:tc>
        <w:tc>
          <w:tcPr>
            <w:tcW w:w="3543" w:type="dxa"/>
            <w:tcBorders>
              <w:top w:val="single" w:sz="4" w:space="0" w:color="auto"/>
              <w:left w:val="single" w:sz="4" w:space="0" w:color="auto"/>
              <w:bottom w:val="single" w:sz="4" w:space="0" w:color="auto"/>
              <w:right w:val="single" w:sz="4" w:space="0" w:color="auto"/>
            </w:tcBorders>
            <w:shd w:val="clear" w:color="auto" w:fill="F2F2F2"/>
          </w:tcPr>
          <w:p w14:paraId="666ECF3F" w14:textId="77777777" w:rsidR="00D54B6D" w:rsidRPr="00C55B38" w:rsidRDefault="00D54B6D" w:rsidP="00D54B6D">
            <w:pPr>
              <w:shd w:val="clear" w:color="auto" w:fill="F2F2F2"/>
              <w:rPr>
                <w:rFonts w:ascii="Arial" w:hAnsi="Arial" w:cs="Arial"/>
                <w:b/>
                <w:lang w:val="en-ZA"/>
              </w:rPr>
            </w:pPr>
            <w:r w:rsidRPr="00C55B38">
              <w:rPr>
                <w:rFonts w:ascii="Arial" w:hAnsi="Arial" w:cs="Arial"/>
                <w:b/>
                <w:lang w:val="en-ZA"/>
              </w:rPr>
              <w:t>Field name</w:t>
            </w:r>
          </w:p>
        </w:tc>
        <w:tc>
          <w:tcPr>
            <w:tcW w:w="8364" w:type="dxa"/>
            <w:tcBorders>
              <w:top w:val="single" w:sz="4" w:space="0" w:color="auto"/>
              <w:left w:val="single" w:sz="4" w:space="0" w:color="auto"/>
              <w:bottom w:val="single" w:sz="4" w:space="0" w:color="auto"/>
              <w:right w:val="single" w:sz="4" w:space="0" w:color="auto"/>
            </w:tcBorders>
            <w:shd w:val="clear" w:color="auto" w:fill="F2F2F2"/>
            <w:vAlign w:val="center"/>
          </w:tcPr>
          <w:p w14:paraId="10B96516" w14:textId="77777777" w:rsidR="00D54B6D" w:rsidRPr="00C55B38" w:rsidRDefault="00D54B6D" w:rsidP="00D54B6D">
            <w:pPr>
              <w:shd w:val="clear" w:color="auto" w:fill="F2F2F2"/>
              <w:jc w:val="center"/>
              <w:rPr>
                <w:rFonts w:ascii="Arial" w:hAnsi="Arial" w:cs="Arial"/>
                <w:b/>
                <w:i/>
                <w:lang w:val="en-ZA"/>
              </w:rPr>
            </w:pPr>
            <w:r w:rsidRPr="00C55B38">
              <w:rPr>
                <w:rFonts w:ascii="Arial" w:hAnsi="Arial" w:cs="Arial"/>
                <w:b/>
                <w:i/>
                <w:lang w:val="en-ZA"/>
              </w:rPr>
              <w:t>Instructions</w:t>
            </w:r>
          </w:p>
        </w:tc>
      </w:tr>
      <w:tr w:rsidR="00D54B6D" w:rsidRPr="00C55B38" w14:paraId="10C10804" w14:textId="77777777" w:rsidTr="00D54B6D">
        <w:tc>
          <w:tcPr>
            <w:tcW w:w="1418" w:type="dxa"/>
            <w:vMerge/>
            <w:tcBorders>
              <w:top w:val="nil"/>
              <w:left w:val="single" w:sz="4" w:space="0" w:color="auto"/>
              <w:right w:val="single" w:sz="4" w:space="0" w:color="auto"/>
            </w:tcBorders>
            <w:shd w:val="clear" w:color="auto" w:fill="F2F2F2"/>
          </w:tcPr>
          <w:p w14:paraId="38C1F859" w14:textId="77777777" w:rsidR="00D54B6D" w:rsidRPr="00C55B38" w:rsidRDefault="00D54B6D" w:rsidP="00D54B6D">
            <w:pPr>
              <w:shd w:val="clear" w:color="auto" w:fill="F2F2F2"/>
              <w:rPr>
                <w:rFonts w:ascii="Arial" w:hAnsi="Arial" w:cs="Arial"/>
                <w:lang w:val="en-ZA"/>
              </w:rPr>
            </w:pPr>
          </w:p>
        </w:tc>
        <w:tc>
          <w:tcPr>
            <w:tcW w:w="3543" w:type="dxa"/>
            <w:tcBorders>
              <w:top w:val="single" w:sz="4" w:space="0" w:color="auto"/>
              <w:left w:val="single" w:sz="4" w:space="0" w:color="auto"/>
              <w:bottom w:val="single" w:sz="4" w:space="0" w:color="auto"/>
              <w:right w:val="single" w:sz="4" w:space="0" w:color="auto"/>
            </w:tcBorders>
            <w:shd w:val="clear" w:color="auto" w:fill="F2F2F2"/>
          </w:tcPr>
          <w:p w14:paraId="0E7F1680" w14:textId="77777777" w:rsidR="00D54B6D" w:rsidRPr="00C55B38" w:rsidRDefault="00D54B6D" w:rsidP="00D54B6D">
            <w:pPr>
              <w:shd w:val="clear" w:color="auto" w:fill="F2F2F2"/>
              <w:rPr>
                <w:rFonts w:ascii="Arial" w:hAnsi="Arial" w:cs="Arial"/>
                <w:lang w:val="en-ZA"/>
              </w:rPr>
            </w:pPr>
            <w:r w:rsidRPr="00C55B38">
              <w:rPr>
                <w:rFonts w:ascii="Arial" w:hAnsi="Arial" w:cs="Arial"/>
                <w:lang w:val="en-ZA"/>
              </w:rPr>
              <w:t>Reference</w:t>
            </w:r>
          </w:p>
        </w:tc>
        <w:tc>
          <w:tcPr>
            <w:tcW w:w="8364" w:type="dxa"/>
            <w:tcBorders>
              <w:top w:val="single" w:sz="4" w:space="0" w:color="auto"/>
              <w:left w:val="single" w:sz="4" w:space="0" w:color="auto"/>
              <w:bottom w:val="single" w:sz="4" w:space="0" w:color="auto"/>
              <w:right w:val="single" w:sz="4" w:space="0" w:color="auto"/>
            </w:tcBorders>
            <w:shd w:val="clear" w:color="auto" w:fill="F2F2F2"/>
            <w:vAlign w:val="center"/>
          </w:tcPr>
          <w:p w14:paraId="5C142B67" w14:textId="62D40C22" w:rsidR="00D54B6D" w:rsidRPr="00C55B38" w:rsidRDefault="003E7F1F" w:rsidP="003E7F1F">
            <w:pPr>
              <w:shd w:val="clear" w:color="auto" w:fill="F2F2F2"/>
              <w:jc w:val="left"/>
              <w:rPr>
                <w:rFonts w:ascii="Arial" w:hAnsi="Arial" w:cs="Arial"/>
                <w:i/>
                <w:kern w:val="2"/>
                <w:lang w:val="en-ZA" w:eastAsia="en-ZA"/>
                <w14:ligatures w14:val="standardContextual"/>
              </w:rPr>
            </w:pPr>
            <w:r w:rsidRPr="00C55B38">
              <w:rPr>
                <w:rFonts w:ascii="Arial" w:hAnsi="Arial" w:cs="Arial"/>
                <w:i/>
                <w:iCs/>
                <w:color w:val="000000"/>
              </w:rPr>
              <w:t>The reference where the document can be found must be entered in this field (e.g. Section 7.1).</w:t>
            </w:r>
          </w:p>
        </w:tc>
      </w:tr>
      <w:tr w:rsidR="006339CF" w:rsidRPr="00C55B38" w14:paraId="26C80BAD" w14:textId="77777777" w:rsidTr="00D54B6D">
        <w:tc>
          <w:tcPr>
            <w:tcW w:w="1418" w:type="dxa"/>
            <w:vMerge/>
            <w:tcBorders>
              <w:top w:val="nil"/>
              <w:left w:val="single" w:sz="4" w:space="0" w:color="auto"/>
              <w:right w:val="single" w:sz="4" w:space="0" w:color="auto"/>
            </w:tcBorders>
            <w:shd w:val="clear" w:color="auto" w:fill="F2F2F2"/>
          </w:tcPr>
          <w:p w14:paraId="0C8FE7CE" w14:textId="77777777" w:rsidR="006339CF" w:rsidRPr="00C55B38" w:rsidRDefault="006339CF" w:rsidP="00D54B6D">
            <w:pPr>
              <w:shd w:val="clear" w:color="auto" w:fill="F2F2F2"/>
              <w:rPr>
                <w:rFonts w:ascii="Arial" w:hAnsi="Arial" w:cs="Arial"/>
                <w:lang w:val="en-ZA"/>
              </w:rPr>
            </w:pPr>
          </w:p>
        </w:tc>
        <w:tc>
          <w:tcPr>
            <w:tcW w:w="3543" w:type="dxa"/>
            <w:tcBorders>
              <w:top w:val="single" w:sz="4" w:space="0" w:color="auto"/>
              <w:left w:val="single" w:sz="4" w:space="0" w:color="auto"/>
              <w:bottom w:val="single" w:sz="4" w:space="0" w:color="auto"/>
              <w:right w:val="single" w:sz="4" w:space="0" w:color="auto"/>
            </w:tcBorders>
            <w:shd w:val="clear" w:color="auto" w:fill="F2F2F2"/>
          </w:tcPr>
          <w:p w14:paraId="3C313AA4" w14:textId="77777777" w:rsidR="006339CF" w:rsidRPr="00C55B38" w:rsidRDefault="006339CF" w:rsidP="00D54B6D">
            <w:pPr>
              <w:shd w:val="clear" w:color="auto" w:fill="F2F2F2"/>
              <w:rPr>
                <w:rFonts w:ascii="Arial" w:hAnsi="Arial" w:cs="Arial"/>
                <w:lang w:val="en-ZA"/>
              </w:rPr>
            </w:pPr>
            <w:r w:rsidRPr="00C55B38">
              <w:rPr>
                <w:rFonts w:ascii="Arial" w:hAnsi="Arial" w:cs="Arial"/>
                <w:lang w:val="en-ZA"/>
              </w:rPr>
              <w:t>Document Title</w:t>
            </w:r>
          </w:p>
        </w:tc>
        <w:tc>
          <w:tcPr>
            <w:tcW w:w="8364" w:type="dxa"/>
            <w:tcBorders>
              <w:top w:val="single" w:sz="4" w:space="0" w:color="auto"/>
              <w:left w:val="single" w:sz="4" w:space="0" w:color="auto"/>
              <w:bottom w:val="single" w:sz="4" w:space="0" w:color="auto"/>
              <w:right w:val="single" w:sz="4" w:space="0" w:color="auto"/>
            </w:tcBorders>
            <w:shd w:val="clear" w:color="auto" w:fill="F2F2F2"/>
            <w:vAlign w:val="center"/>
          </w:tcPr>
          <w:p w14:paraId="1546D0F7" w14:textId="77777777" w:rsidR="006339CF" w:rsidRPr="00C55B38" w:rsidRDefault="006339CF" w:rsidP="00D54B6D">
            <w:pPr>
              <w:shd w:val="clear" w:color="auto" w:fill="F2F2F2"/>
              <w:jc w:val="left"/>
              <w:rPr>
                <w:rFonts w:ascii="Arial" w:hAnsi="Arial" w:cs="Arial"/>
                <w:i/>
                <w:lang w:val="en-ZA"/>
              </w:rPr>
            </w:pPr>
            <w:r w:rsidRPr="00C55B38">
              <w:rPr>
                <w:rFonts w:ascii="Arial" w:hAnsi="Arial" w:cs="Arial"/>
                <w:i/>
                <w:lang w:val="en-ZA"/>
              </w:rPr>
              <w:t>The name of the document (e.g. “CV Summary”)</w:t>
            </w:r>
            <w:r w:rsidR="00612AC3" w:rsidRPr="00C55B38">
              <w:rPr>
                <w:rFonts w:ascii="Arial" w:hAnsi="Arial" w:cs="Arial"/>
                <w:i/>
                <w:lang w:val="en-ZA"/>
              </w:rPr>
              <w:t>.</w:t>
            </w:r>
          </w:p>
        </w:tc>
      </w:tr>
      <w:tr w:rsidR="006339CF" w:rsidRPr="00C55B38" w14:paraId="6458AE2C" w14:textId="77777777" w:rsidTr="00D54B6D">
        <w:tc>
          <w:tcPr>
            <w:tcW w:w="1418" w:type="dxa"/>
            <w:vMerge/>
            <w:tcBorders>
              <w:top w:val="nil"/>
              <w:left w:val="single" w:sz="4" w:space="0" w:color="auto"/>
              <w:bottom w:val="nil"/>
              <w:right w:val="single" w:sz="4" w:space="0" w:color="auto"/>
            </w:tcBorders>
            <w:shd w:val="clear" w:color="auto" w:fill="F2F2F2"/>
          </w:tcPr>
          <w:p w14:paraId="41004F19" w14:textId="77777777" w:rsidR="006339CF" w:rsidRPr="00C55B38" w:rsidRDefault="006339CF" w:rsidP="00D54B6D">
            <w:pPr>
              <w:shd w:val="clear" w:color="auto" w:fill="F2F2F2"/>
              <w:rPr>
                <w:rFonts w:ascii="Arial" w:hAnsi="Arial" w:cs="Arial"/>
                <w:lang w:val="en-ZA"/>
              </w:rPr>
            </w:pPr>
          </w:p>
        </w:tc>
        <w:tc>
          <w:tcPr>
            <w:tcW w:w="3543" w:type="dxa"/>
            <w:tcBorders>
              <w:top w:val="single" w:sz="4" w:space="0" w:color="auto"/>
              <w:left w:val="single" w:sz="4" w:space="0" w:color="auto"/>
              <w:bottom w:val="single" w:sz="4" w:space="0" w:color="auto"/>
              <w:right w:val="single" w:sz="4" w:space="0" w:color="auto"/>
            </w:tcBorders>
            <w:shd w:val="clear" w:color="auto" w:fill="F2F2F2"/>
          </w:tcPr>
          <w:p w14:paraId="6FE43ACB" w14:textId="77777777" w:rsidR="006339CF" w:rsidRPr="00C55B38" w:rsidRDefault="006339CF" w:rsidP="00D54B6D">
            <w:pPr>
              <w:shd w:val="clear" w:color="auto" w:fill="F2F2F2"/>
              <w:rPr>
                <w:rFonts w:ascii="Arial" w:hAnsi="Arial" w:cs="Arial"/>
                <w:lang w:val="en-ZA"/>
              </w:rPr>
            </w:pPr>
            <w:r w:rsidRPr="00C55B38">
              <w:rPr>
                <w:rFonts w:ascii="Arial" w:hAnsi="Arial" w:cs="Arial"/>
                <w:lang w:val="en-ZA"/>
              </w:rPr>
              <w:t>Submitted in support of</w:t>
            </w:r>
          </w:p>
        </w:tc>
        <w:tc>
          <w:tcPr>
            <w:tcW w:w="8364" w:type="dxa"/>
            <w:tcBorders>
              <w:top w:val="single" w:sz="4" w:space="0" w:color="auto"/>
              <w:left w:val="single" w:sz="4" w:space="0" w:color="auto"/>
              <w:bottom w:val="single" w:sz="4" w:space="0" w:color="auto"/>
              <w:right w:val="single" w:sz="4" w:space="0" w:color="auto"/>
            </w:tcBorders>
            <w:shd w:val="clear" w:color="auto" w:fill="F2F2F2"/>
            <w:vAlign w:val="center"/>
          </w:tcPr>
          <w:p w14:paraId="1EC3FB83" w14:textId="760A351F" w:rsidR="006339CF" w:rsidRPr="00C55B38" w:rsidRDefault="00EE001E" w:rsidP="00EE001E">
            <w:pPr>
              <w:shd w:val="clear" w:color="auto" w:fill="F2F2F2"/>
              <w:jc w:val="left"/>
              <w:rPr>
                <w:rFonts w:ascii="Arial" w:hAnsi="Arial" w:cs="Arial"/>
                <w:i/>
                <w:kern w:val="2"/>
                <w:lang w:val="en-ZA" w:eastAsia="en-ZA"/>
                <w14:ligatures w14:val="standardContextual"/>
              </w:rPr>
            </w:pPr>
            <w:r w:rsidRPr="00C55B38">
              <w:rPr>
                <w:rFonts w:ascii="Arial" w:hAnsi="Arial" w:cs="Arial"/>
                <w:i/>
                <w:iCs/>
                <w:color w:val="000000"/>
              </w:rPr>
              <w:t>The Bidder must indicate what aspect of the Bidder’s response in Table A is supported by the document (e.g. “Document provides evidence of skills available”).</w:t>
            </w:r>
          </w:p>
        </w:tc>
      </w:tr>
      <w:tr w:rsidR="00D54B6D" w:rsidRPr="00C55B38" w14:paraId="0239612A" w14:textId="77777777" w:rsidTr="00D54B6D">
        <w:tc>
          <w:tcPr>
            <w:tcW w:w="13325" w:type="dxa"/>
            <w:gridSpan w:val="3"/>
            <w:tcBorders>
              <w:top w:val="nil"/>
            </w:tcBorders>
            <w:shd w:val="clear" w:color="auto" w:fill="F2F2F2"/>
          </w:tcPr>
          <w:p w14:paraId="308D56CC" w14:textId="623A4B42" w:rsidR="00D54B6D" w:rsidRPr="00C55B38" w:rsidRDefault="00D54B6D" w:rsidP="0011578F">
            <w:pPr>
              <w:numPr>
                <w:ilvl w:val="0"/>
                <w:numId w:val="10"/>
              </w:numPr>
              <w:shd w:val="clear" w:color="auto" w:fill="F2F2F2"/>
              <w:rPr>
                <w:rFonts w:ascii="Arial" w:hAnsi="Arial" w:cs="Arial"/>
                <w:i/>
                <w:lang w:val="en-ZA"/>
              </w:rPr>
            </w:pPr>
            <w:r w:rsidRPr="00C55B38">
              <w:rPr>
                <w:rFonts w:ascii="Arial" w:hAnsi="Arial" w:cs="Arial"/>
                <w:i/>
                <w:lang w:val="en-ZA"/>
              </w:rPr>
              <w:t xml:space="preserve">The Bidder may add more rows to </w:t>
            </w:r>
            <w:r w:rsidR="0048583E" w:rsidRPr="00C55B38">
              <w:rPr>
                <w:rFonts w:ascii="Arial" w:hAnsi="Arial" w:cs="Arial"/>
                <w:i/>
                <w:lang w:val="en-ZA"/>
              </w:rPr>
              <w:t xml:space="preserve">Response Table B: References to Attached Documentation </w:t>
            </w:r>
            <w:r w:rsidRPr="00C55B38">
              <w:rPr>
                <w:rFonts w:ascii="Arial" w:hAnsi="Arial" w:cs="Arial"/>
                <w:i/>
                <w:lang w:val="en-ZA"/>
              </w:rPr>
              <w:t>if necessary.</w:t>
            </w:r>
          </w:p>
        </w:tc>
      </w:tr>
    </w:tbl>
    <w:p w14:paraId="74C8C6B8" w14:textId="77777777" w:rsidR="00C55B38" w:rsidRDefault="00C55B38" w:rsidP="00025CB4">
      <w:pPr>
        <w:pStyle w:val="level1"/>
        <w:spacing w:before="0"/>
        <w:rPr>
          <w:rFonts w:cs="Arial"/>
          <w:i/>
        </w:rPr>
      </w:pPr>
    </w:p>
    <w:tbl>
      <w:tblPr>
        <w:tblW w:w="1332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4165"/>
        <w:gridCol w:w="577"/>
        <w:gridCol w:w="3026"/>
        <w:gridCol w:w="3485"/>
        <w:gridCol w:w="255"/>
      </w:tblGrid>
      <w:tr w:rsidR="00686B9F" w:rsidRPr="00C55B38" w14:paraId="2DA6BFB3" w14:textId="77777777" w:rsidTr="00025CB4">
        <w:trPr>
          <w:gridAfter w:val="1"/>
          <w:wAfter w:w="255" w:type="dxa"/>
          <w:trHeight w:val="262"/>
        </w:trPr>
        <w:tc>
          <w:tcPr>
            <w:tcW w:w="5982" w:type="dxa"/>
            <w:gridSpan w:val="2"/>
            <w:shd w:val="clear" w:color="auto" w:fill="F2F2F2"/>
          </w:tcPr>
          <w:p w14:paraId="2FA27D5C" w14:textId="77777777" w:rsidR="00686B9F" w:rsidRPr="00C55B38" w:rsidRDefault="00686B9F" w:rsidP="00C021C2">
            <w:pPr>
              <w:jc w:val="center"/>
              <w:rPr>
                <w:rFonts w:ascii="Arial" w:hAnsi="Arial" w:cs="Arial"/>
                <w:b/>
                <w:lang w:val="en-ZA"/>
              </w:rPr>
            </w:pPr>
            <w:r w:rsidRPr="00C55B38">
              <w:rPr>
                <w:rFonts w:ascii="Arial" w:hAnsi="Arial" w:cs="Arial"/>
                <w:b/>
                <w:lang w:val="en-ZA"/>
              </w:rPr>
              <w:t>Skills required</w:t>
            </w:r>
          </w:p>
        </w:tc>
        <w:tc>
          <w:tcPr>
            <w:tcW w:w="3603" w:type="dxa"/>
            <w:gridSpan w:val="2"/>
            <w:shd w:val="clear" w:color="auto" w:fill="F2F2F2"/>
          </w:tcPr>
          <w:p w14:paraId="0F7A8569" w14:textId="1D523006" w:rsidR="00686B9F" w:rsidRPr="00C55B38" w:rsidRDefault="00686B9F" w:rsidP="00C021C2">
            <w:pPr>
              <w:jc w:val="center"/>
              <w:rPr>
                <w:rFonts w:ascii="Arial" w:hAnsi="Arial" w:cs="Arial"/>
                <w:b/>
                <w:lang w:val="en-ZA"/>
              </w:rPr>
            </w:pPr>
            <w:r w:rsidRPr="00C55B38">
              <w:rPr>
                <w:rFonts w:ascii="Arial" w:hAnsi="Arial" w:cs="Arial"/>
                <w:color w:val="000000"/>
              </w:rPr>
              <w:t>Bidder</w:t>
            </w:r>
            <w:r w:rsidR="007B12D3" w:rsidRPr="00C55B38">
              <w:rPr>
                <w:rFonts w:ascii="Arial" w:hAnsi="Arial" w:cs="Arial"/>
                <w:color w:val="000000"/>
              </w:rPr>
              <w:t>/Subcontractor</w:t>
            </w:r>
            <w:r w:rsidRPr="00C55B38">
              <w:rPr>
                <w:rFonts w:ascii="Arial" w:hAnsi="Arial" w:cs="Arial"/>
                <w:color w:val="000000"/>
              </w:rPr>
              <w:t xml:space="preserve"> resource matrix, skills matrix and certifications</w:t>
            </w:r>
            <w:r w:rsidRPr="00C55B38">
              <w:rPr>
                <w:rFonts w:ascii="Arial" w:hAnsi="Arial" w:cs="Arial"/>
                <w:lang w:val="en-ZA"/>
              </w:rPr>
              <w:t xml:space="preserve"> </w:t>
            </w:r>
          </w:p>
        </w:tc>
        <w:tc>
          <w:tcPr>
            <w:tcW w:w="3485" w:type="dxa"/>
            <w:shd w:val="clear" w:color="auto" w:fill="F2F2F2"/>
          </w:tcPr>
          <w:p w14:paraId="7B04FA47" w14:textId="6A557225" w:rsidR="00686B9F" w:rsidRPr="00C55B38" w:rsidRDefault="007B12D3" w:rsidP="006F1EE3">
            <w:pPr>
              <w:jc w:val="center"/>
              <w:rPr>
                <w:rFonts w:ascii="Arial" w:hAnsi="Arial" w:cs="Arial"/>
                <w:b/>
                <w:lang w:val="en-ZA"/>
              </w:rPr>
            </w:pPr>
            <w:r w:rsidRPr="00C55B38">
              <w:rPr>
                <w:rFonts w:ascii="Arial" w:hAnsi="Arial" w:cs="Arial"/>
                <w:color w:val="000000"/>
              </w:rPr>
              <w:t>Relevant years of experience</w:t>
            </w:r>
          </w:p>
        </w:tc>
      </w:tr>
      <w:tr w:rsidR="00686B9F" w:rsidRPr="00C55B38" w14:paraId="08EBCC2A" w14:textId="77777777" w:rsidTr="00025CB4">
        <w:trPr>
          <w:gridAfter w:val="1"/>
          <w:wAfter w:w="255" w:type="dxa"/>
          <w:trHeight w:val="581"/>
        </w:trPr>
        <w:tc>
          <w:tcPr>
            <w:tcW w:w="5982" w:type="dxa"/>
            <w:gridSpan w:val="2"/>
            <w:shd w:val="clear" w:color="auto" w:fill="F2F2F2" w:themeFill="background1" w:themeFillShade="F2"/>
          </w:tcPr>
          <w:p w14:paraId="30DCCCAD" w14:textId="207F6384" w:rsidR="00686B9F" w:rsidRPr="00C55B38" w:rsidRDefault="00686B9F" w:rsidP="00C021C2">
            <w:pPr>
              <w:jc w:val="left"/>
              <w:rPr>
                <w:rFonts w:ascii="Arial" w:hAnsi="Arial" w:cs="Arial"/>
                <w:lang w:val="en-ZA"/>
              </w:rPr>
            </w:pPr>
            <w:r w:rsidRPr="00C55B38">
              <w:rPr>
                <w:rFonts w:ascii="Arial" w:hAnsi="Arial" w:cs="Arial"/>
                <w:lang w:val="en-ZA"/>
              </w:rPr>
              <w:t>CompTIA A+, N+, Server+ certifications with relevant years of experience</w:t>
            </w:r>
          </w:p>
        </w:tc>
        <w:tc>
          <w:tcPr>
            <w:tcW w:w="3603" w:type="dxa"/>
            <w:gridSpan w:val="2"/>
          </w:tcPr>
          <w:p w14:paraId="36AF6883" w14:textId="77777777" w:rsidR="00686B9F" w:rsidRPr="00C55B38" w:rsidRDefault="00686B9F" w:rsidP="00C021C2">
            <w:pPr>
              <w:rPr>
                <w:rFonts w:ascii="Arial" w:hAnsi="Arial" w:cs="Arial"/>
                <w:i/>
                <w:lang w:val="en-ZA"/>
              </w:rPr>
            </w:pPr>
          </w:p>
        </w:tc>
        <w:tc>
          <w:tcPr>
            <w:tcW w:w="3485" w:type="dxa"/>
          </w:tcPr>
          <w:p w14:paraId="54C529ED" w14:textId="77777777" w:rsidR="00686B9F" w:rsidRPr="00C55B38" w:rsidRDefault="00686B9F" w:rsidP="00C021C2">
            <w:pPr>
              <w:rPr>
                <w:rFonts w:ascii="Arial" w:hAnsi="Arial" w:cs="Arial"/>
                <w:i/>
                <w:lang w:val="en-ZA"/>
              </w:rPr>
            </w:pPr>
          </w:p>
        </w:tc>
      </w:tr>
      <w:tr w:rsidR="00686B9F" w:rsidRPr="00C55B38" w14:paraId="523F8C5D" w14:textId="77777777" w:rsidTr="00025CB4">
        <w:trPr>
          <w:gridAfter w:val="1"/>
          <w:wAfter w:w="255" w:type="dxa"/>
          <w:trHeight w:val="583"/>
        </w:trPr>
        <w:tc>
          <w:tcPr>
            <w:tcW w:w="5982" w:type="dxa"/>
            <w:gridSpan w:val="2"/>
            <w:shd w:val="clear" w:color="auto" w:fill="F2F2F2" w:themeFill="background1" w:themeFillShade="F2"/>
          </w:tcPr>
          <w:p w14:paraId="54A328DD" w14:textId="60789D0B" w:rsidR="00686B9F" w:rsidRPr="00C55B38" w:rsidRDefault="00686B9F" w:rsidP="006F1EE3">
            <w:pPr>
              <w:jc w:val="left"/>
              <w:rPr>
                <w:rFonts w:ascii="Arial" w:hAnsi="Arial" w:cs="Arial"/>
                <w:lang w:val="en-ZA"/>
              </w:rPr>
            </w:pPr>
            <w:r w:rsidRPr="00C55B38">
              <w:rPr>
                <w:rFonts w:ascii="Arial" w:hAnsi="Arial" w:cs="Arial"/>
                <w:lang w:val="en-ZA"/>
              </w:rPr>
              <w:t>Dell OEM certification on servers and blades with relevant years of experience</w:t>
            </w:r>
          </w:p>
        </w:tc>
        <w:tc>
          <w:tcPr>
            <w:tcW w:w="3603" w:type="dxa"/>
            <w:gridSpan w:val="2"/>
          </w:tcPr>
          <w:p w14:paraId="1263799C" w14:textId="77777777" w:rsidR="00686B9F" w:rsidRPr="00C55B38" w:rsidRDefault="00686B9F" w:rsidP="00C021C2">
            <w:pPr>
              <w:rPr>
                <w:rFonts w:ascii="Arial" w:hAnsi="Arial" w:cs="Arial"/>
                <w:i/>
                <w:lang w:val="en-ZA"/>
              </w:rPr>
            </w:pPr>
          </w:p>
        </w:tc>
        <w:tc>
          <w:tcPr>
            <w:tcW w:w="3485" w:type="dxa"/>
          </w:tcPr>
          <w:p w14:paraId="0D3D088D" w14:textId="77777777" w:rsidR="00686B9F" w:rsidRPr="00C55B38" w:rsidRDefault="00686B9F" w:rsidP="00C021C2">
            <w:pPr>
              <w:rPr>
                <w:rFonts w:ascii="Arial" w:hAnsi="Arial" w:cs="Arial"/>
                <w:i/>
                <w:lang w:val="en-ZA"/>
              </w:rPr>
            </w:pPr>
          </w:p>
        </w:tc>
      </w:tr>
      <w:tr w:rsidR="00686B9F" w:rsidRPr="00C55B38" w14:paraId="7BC7481A" w14:textId="77777777" w:rsidTr="00025CB4">
        <w:trPr>
          <w:gridAfter w:val="1"/>
          <w:wAfter w:w="255" w:type="dxa"/>
          <w:trHeight w:val="786"/>
        </w:trPr>
        <w:tc>
          <w:tcPr>
            <w:tcW w:w="5982" w:type="dxa"/>
            <w:gridSpan w:val="2"/>
            <w:shd w:val="clear" w:color="auto" w:fill="F2F2F2" w:themeFill="background1" w:themeFillShade="F2"/>
          </w:tcPr>
          <w:p w14:paraId="56DD0A5A" w14:textId="13769D9A" w:rsidR="00686B9F" w:rsidRPr="00C55B38" w:rsidRDefault="00686B9F" w:rsidP="006F1EE3">
            <w:pPr>
              <w:jc w:val="left"/>
              <w:rPr>
                <w:rFonts w:ascii="Arial" w:hAnsi="Arial" w:cs="Arial"/>
                <w:lang w:val="en-ZA"/>
              </w:rPr>
            </w:pPr>
            <w:r w:rsidRPr="00C55B38">
              <w:rPr>
                <w:rFonts w:ascii="Arial" w:hAnsi="Arial" w:cs="Arial"/>
                <w:lang w:val="en-ZA"/>
              </w:rPr>
              <w:t>MCP (Microsoft Certified Professional) or Microsoft Certified Administrator Associate – Server) qualification with relevant years of experience:</w:t>
            </w:r>
          </w:p>
        </w:tc>
        <w:tc>
          <w:tcPr>
            <w:tcW w:w="3603" w:type="dxa"/>
            <w:gridSpan w:val="2"/>
          </w:tcPr>
          <w:p w14:paraId="0C6C2CD5" w14:textId="77777777" w:rsidR="00686B9F" w:rsidRPr="00C55B38" w:rsidRDefault="00686B9F" w:rsidP="00C021C2">
            <w:pPr>
              <w:rPr>
                <w:rFonts w:ascii="Arial" w:hAnsi="Arial" w:cs="Arial"/>
                <w:i/>
                <w:lang w:val="en-ZA"/>
              </w:rPr>
            </w:pPr>
          </w:p>
        </w:tc>
        <w:tc>
          <w:tcPr>
            <w:tcW w:w="3485" w:type="dxa"/>
          </w:tcPr>
          <w:p w14:paraId="709E88E4" w14:textId="77777777" w:rsidR="00686B9F" w:rsidRPr="00C55B38" w:rsidRDefault="00686B9F" w:rsidP="00C021C2">
            <w:pPr>
              <w:rPr>
                <w:rFonts w:ascii="Arial" w:hAnsi="Arial" w:cs="Arial"/>
                <w:i/>
                <w:lang w:val="en-ZA"/>
              </w:rPr>
            </w:pPr>
          </w:p>
        </w:tc>
      </w:tr>
      <w:tr w:rsidR="00686B9F" w:rsidRPr="00C55B38" w14:paraId="5BD9E65B" w14:textId="77777777" w:rsidTr="00025CB4">
        <w:trPr>
          <w:gridAfter w:val="1"/>
          <w:wAfter w:w="255" w:type="dxa"/>
          <w:trHeight w:val="387"/>
        </w:trPr>
        <w:tc>
          <w:tcPr>
            <w:tcW w:w="5982" w:type="dxa"/>
            <w:gridSpan w:val="2"/>
            <w:shd w:val="clear" w:color="auto" w:fill="F2F2F2" w:themeFill="background1" w:themeFillShade="F2"/>
          </w:tcPr>
          <w:p w14:paraId="5C7A80BF" w14:textId="634C3820" w:rsidR="00686B9F" w:rsidRPr="00C55B38" w:rsidRDefault="00686B9F" w:rsidP="006F1EE3">
            <w:pPr>
              <w:jc w:val="left"/>
              <w:rPr>
                <w:rFonts w:ascii="Arial" w:hAnsi="Arial" w:cs="Arial"/>
                <w:lang w:val="en-ZA"/>
              </w:rPr>
            </w:pPr>
            <w:r w:rsidRPr="00C55B38">
              <w:rPr>
                <w:rFonts w:ascii="Arial" w:hAnsi="Arial" w:cs="Arial"/>
                <w:lang w:val="en-ZA"/>
              </w:rPr>
              <w:t>Project Management Certification with relevant years of experience</w:t>
            </w:r>
          </w:p>
        </w:tc>
        <w:tc>
          <w:tcPr>
            <w:tcW w:w="3603" w:type="dxa"/>
            <w:gridSpan w:val="2"/>
          </w:tcPr>
          <w:p w14:paraId="6F8BD81B" w14:textId="77777777" w:rsidR="00686B9F" w:rsidRPr="00C55B38" w:rsidRDefault="00686B9F" w:rsidP="00C021C2">
            <w:pPr>
              <w:rPr>
                <w:rFonts w:ascii="Arial" w:hAnsi="Arial" w:cs="Arial"/>
                <w:i/>
                <w:lang w:val="en-ZA"/>
              </w:rPr>
            </w:pPr>
          </w:p>
        </w:tc>
        <w:tc>
          <w:tcPr>
            <w:tcW w:w="3485" w:type="dxa"/>
          </w:tcPr>
          <w:p w14:paraId="2613E9C1" w14:textId="77777777" w:rsidR="00686B9F" w:rsidRPr="00C55B38" w:rsidRDefault="00686B9F" w:rsidP="00C021C2">
            <w:pPr>
              <w:rPr>
                <w:rFonts w:ascii="Arial" w:hAnsi="Arial" w:cs="Arial"/>
                <w:i/>
                <w:lang w:val="en-ZA"/>
              </w:rPr>
            </w:pPr>
          </w:p>
        </w:tc>
      </w:tr>
      <w:tr w:rsidR="00686B9F" w:rsidRPr="00C55B38" w14:paraId="0D142F6F" w14:textId="77777777" w:rsidTr="00025CB4">
        <w:trPr>
          <w:gridAfter w:val="1"/>
          <w:wAfter w:w="255" w:type="dxa"/>
          <w:trHeight w:val="122"/>
        </w:trPr>
        <w:tc>
          <w:tcPr>
            <w:tcW w:w="5982" w:type="dxa"/>
            <w:gridSpan w:val="2"/>
            <w:tcBorders>
              <w:left w:val="nil"/>
              <w:right w:val="nil"/>
            </w:tcBorders>
          </w:tcPr>
          <w:p w14:paraId="75CF4315" w14:textId="77777777" w:rsidR="00686B9F" w:rsidRPr="00C55B38" w:rsidRDefault="00686B9F" w:rsidP="00D15C19">
            <w:pPr>
              <w:rPr>
                <w:rFonts w:ascii="Arial" w:hAnsi="Arial" w:cs="Arial"/>
                <w:b/>
                <w:lang w:val="en-ZA"/>
              </w:rPr>
            </w:pPr>
          </w:p>
        </w:tc>
        <w:tc>
          <w:tcPr>
            <w:tcW w:w="7088" w:type="dxa"/>
            <w:gridSpan w:val="3"/>
            <w:tcBorders>
              <w:left w:val="nil"/>
              <w:right w:val="nil"/>
            </w:tcBorders>
          </w:tcPr>
          <w:p w14:paraId="34B86CFD" w14:textId="77777777" w:rsidR="00686B9F" w:rsidRDefault="00686B9F" w:rsidP="00C021C2">
            <w:pPr>
              <w:jc w:val="center"/>
              <w:rPr>
                <w:rFonts w:ascii="Arial" w:hAnsi="Arial" w:cs="Arial"/>
                <w:b/>
                <w:lang w:val="en-ZA"/>
              </w:rPr>
            </w:pPr>
          </w:p>
          <w:p w14:paraId="3CB648E9" w14:textId="77777777" w:rsidR="00C55B38" w:rsidRPr="00C55B38" w:rsidRDefault="00C55B38" w:rsidP="00C021C2">
            <w:pPr>
              <w:jc w:val="center"/>
              <w:rPr>
                <w:rFonts w:ascii="Arial" w:hAnsi="Arial" w:cs="Arial"/>
                <w:b/>
                <w:lang w:val="en-ZA"/>
              </w:rPr>
            </w:pPr>
          </w:p>
        </w:tc>
      </w:tr>
      <w:tr w:rsidR="00620AF3" w:rsidRPr="00C55B38" w14:paraId="1437FDFD" w14:textId="77777777" w:rsidTr="00025CB4">
        <w:tc>
          <w:tcPr>
            <w:tcW w:w="13325" w:type="dxa"/>
            <w:gridSpan w:val="6"/>
            <w:shd w:val="clear" w:color="auto" w:fill="F2F2F2"/>
          </w:tcPr>
          <w:p w14:paraId="08BB4AFA" w14:textId="77777777" w:rsidR="00620AF3" w:rsidRPr="00C55B38" w:rsidRDefault="00620AF3">
            <w:pPr>
              <w:jc w:val="left"/>
              <w:rPr>
                <w:rFonts w:ascii="Arial" w:hAnsi="Arial" w:cs="Arial"/>
                <w:b/>
                <w:lang w:val="en-ZA"/>
              </w:rPr>
            </w:pPr>
            <w:r w:rsidRPr="00C55B38">
              <w:rPr>
                <w:rFonts w:ascii="Arial" w:hAnsi="Arial" w:cs="Arial"/>
                <w:b/>
                <w:lang w:val="en-ZA"/>
              </w:rPr>
              <w:lastRenderedPageBreak/>
              <w:t>Response Table B: References to Attached Documentation</w:t>
            </w:r>
          </w:p>
        </w:tc>
      </w:tr>
      <w:tr w:rsidR="00620AF3" w:rsidRPr="00C55B38" w14:paraId="0C883D58" w14:textId="77777777" w:rsidTr="00025CB4">
        <w:tc>
          <w:tcPr>
            <w:tcW w:w="1817" w:type="dxa"/>
            <w:shd w:val="clear" w:color="auto" w:fill="F2F2F2"/>
          </w:tcPr>
          <w:p w14:paraId="431789FC" w14:textId="77777777" w:rsidR="00620AF3" w:rsidRPr="00C55B38" w:rsidRDefault="00620AF3">
            <w:pPr>
              <w:jc w:val="center"/>
              <w:rPr>
                <w:rFonts w:ascii="Arial" w:hAnsi="Arial" w:cs="Arial"/>
                <w:b/>
                <w:lang w:val="en-ZA"/>
              </w:rPr>
            </w:pPr>
            <w:r w:rsidRPr="00C55B38">
              <w:rPr>
                <w:rFonts w:ascii="Arial" w:hAnsi="Arial" w:cs="Arial"/>
                <w:b/>
                <w:lang w:val="en-ZA"/>
              </w:rPr>
              <w:t>Reference</w:t>
            </w:r>
          </w:p>
        </w:tc>
        <w:tc>
          <w:tcPr>
            <w:tcW w:w="4742" w:type="dxa"/>
            <w:gridSpan w:val="2"/>
            <w:shd w:val="clear" w:color="auto" w:fill="F2F2F2"/>
          </w:tcPr>
          <w:p w14:paraId="79154F6D" w14:textId="77777777" w:rsidR="00620AF3" w:rsidRPr="00C55B38" w:rsidRDefault="00620AF3">
            <w:pPr>
              <w:jc w:val="center"/>
              <w:rPr>
                <w:rFonts w:ascii="Arial" w:hAnsi="Arial" w:cs="Arial"/>
                <w:b/>
                <w:lang w:val="en-ZA"/>
              </w:rPr>
            </w:pPr>
            <w:r w:rsidRPr="00C55B38">
              <w:rPr>
                <w:rFonts w:ascii="Arial" w:hAnsi="Arial" w:cs="Arial"/>
                <w:b/>
                <w:lang w:val="en-ZA"/>
              </w:rPr>
              <w:t>Document Title</w:t>
            </w:r>
          </w:p>
        </w:tc>
        <w:tc>
          <w:tcPr>
            <w:tcW w:w="6766" w:type="dxa"/>
            <w:gridSpan w:val="3"/>
            <w:shd w:val="clear" w:color="auto" w:fill="F2F2F2"/>
          </w:tcPr>
          <w:p w14:paraId="4195025B" w14:textId="77777777" w:rsidR="00620AF3" w:rsidRPr="00C55B38" w:rsidRDefault="00620AF3">
            <w:pPr>
              <w:jc w:val="center"/>
              <w:rPr>
                <w:rFonts w:ascii="Arial" w:hAnsi="Arial" w:cs="Arial"/>
                <w:b/>
                <w:lang w:val="en-ZA"/>
              </w:rPr>
            </w:pPr>
            <w:r w:rsidRPr="00C55B38">
              <w:rPr>
                <w:rFonts w:ascii="Arial" w:hAnsi="Arial" w:cs="Arial"/>
                <w:b/>
                <w:lang w:val="en-ZA"/>
              </w:rPr>
              <w:t xml:space="preserve">Submitted In Support Of </w:t>
            </w:r>
          </w:p>
        </w:tc>
      </w:tr>
      <w:tr w:rsidR="00620AF3" w:rsidRPr="00C55B38" w14:paraId="43680434" w14:textId="77777777" w:rsidTr="00025CB4">
        <w:tc>
          <w:tcPr>
            <w:tcW w:w="1817" w:type="dxa"/>
          </w:tcPr>
          <w:p w14:paraId="61A61C1A" w14:textId="77777777" w:rsidR="00620AF3" w:rsidRPr="00C55B38" w:rsidRDefault="00620AF3">
            <w:pPr>
              <w:rPr>
                <w:rFonts w:ascii="Arial" w:hAnsi="Arial" w:cs="Arial"/>
                <w:lang w:val="en-ZA"/>
              </w:rPr>
            </w:pPr>
          </w:p>
        </w:tc>
        <w:tc>
          <w:tcPr>
            <w:tcW w:w="4742" w:type="dxa"/>
            <w:gridSpan w:val="2"/>
          </w:tcPr>
          <w:p w14:paraId="3C91080F" w14:textId="77777777" w:rsidR="00620AF3" w:rsidRPr="00C55B38" w:rsidRDefault="00620AF3">
            <w:pPr>
              <w:rPr>
                <w:rFonts w:ascii="Arial" w:hAnsi="Arial" w:cs="Arial"/>
                <w:lang w:val="en-ZA"/>
              </w:rPr>
            </w:pPr>
          </w:p>
        </w:tc>
        <w:tc>
          <w:tcPr>
            <w:tcW w:w="6766" w:type="dxa"/>
            <w:gridSpan w:val="3"/>
          </w:tcPr>
          <w:p w14:paraId="22EEEF88" w14:textId="77777777" w:rsidR="00620AF3" w:rsidRPr="00C55B38" w:rsidRDefault="00620AF3">
            <w:pPr>
              <w:rPr>
                <w:rFonts w:ascii="Arial" w:hAnsi="Arial" w:cs="Arial"/>
                <w:lang w:val="en-ZA"/>
              </w:rPr>
            </w:pPr>
          </w:p>
        </w:tc>
      </w:tr>
      <w:tr w:rsidR="00620AF3" w:rsidRPr="00C55B38" w14:paraId="5D328DAF" w14:textId="77777777" w:rsidTr="00025CB4">
        <w:tc>
          <w:tcPr>
            <w:tcW w:w="1817" w:type="dxa"/>
          </w:tcPr>
          <w:p w14:paraId="087629E4" w14:textId="77777777" w:rsidR="00620AF3" w:rsidRPr="00C55B38" w:rsidRDefault="00620AF3">
            <w:pPr>
              <w:rPr>
                <w:rFonts w:ascii="Arial" w:hAnsi="Arial" w:cs="Arial"/>
                <w:lang w:val="en-ZA"/>
              </w:rPr>
            </w:pPr>
          </w:p>
        </w:tc>
        <w:tc>
          <w:tcPr>
            <w:tcW w:w="4742" w:type="dxa"/>
            <w:gridSpan w:val="2"/>
          </w:tcPr>
          <w:p w14:paraId="3831D1FE" w14:textId="77777777" w:rsidR="00620AF3" w:rsidRPr="00C55B38" w:rsidRDefault="00620AF3">
            <w:pPr>
              <w:rPr>
                <w:rFonts w:ascii="Arial" w:hAnsi="Arial" w:cs="Arial"/>
                <w:lang w:val="en-ZA"/>
              </w:rPr>
            </w:pPr>
          </w:p>
        </w:tc>
        <w:tc>
          <w:tcPr>
            <w:tcW w:w="6766" w:type="dxa"/>
            <w:gridSpan w:val="3"/>
          </w:tcPr>
          <w:p w14:paraId="6A51BFA8" w14:textId="77777777" w:rsidR="00620AF3" w:rsidRPr="00C55B38" w:rsidRDefault="00620AF3">
            <w:pPr>
              <w:rPr>
                <w:rFonts w:ascii="Arial" w:hAnsi="Arial" w:cs="Arial"/>
                <w:lang w:val="en-ZA"/>
              </w:rPr>
            </w:pPr>
          </w:p>
        </w:tc>
      </w:tr>
    </w:tbl>
    <w:p w14:paraId="59EB7B02" w14:textId="60E83695" w:rsidR="0001769D" w:rsidRPr="00C55B38" w:rsidRDefault="00B22BEE" w:rsidP="00C55B38">
      <w:pPr>
        <w:pStyle w:val="level1"/>
        <w:numPr>
          <w:ilvl w:val="0"/>
          <w:numId w:val="9"/>
        </w:numPr>
        <w:tabs>
          <w:tab w:val="num" w:pos="567"/>
        </w:tabs>
        <w:rPr>
          <w:rFonts w:cs="Arial"/>
        </w:rPr>
      </w:pPr>
      <w:bookmarkStart w:id="3" w:name="_Toc238426830"/>
      <w:r w:rsidRPr="00C55B38">
        <w:rPr>
          <w:rFonts w:cs="Arial"/>
        </w:rPr>
        <w:t xml:space="preserve">Technical </w:t>
      </w:r>
      <w:r w:rsidR="00A24A14" w:rsidRPr="00C55B38">
        <w:rPr>
          <w:rFonts w:cs="Arial"/>
        </w:rPr>
        <w:t>Solution</w:t>
      </w:r>
      <w:bookmarkEnd w:id="3"/>
    </w:p>
    <w:p w14:paraId="31F53D0B" w14:textId="5C442EB1" w:rsidR="00657E81" w:rsidRPr="00C55B38" w:rsidRDefault="00BB643B" w:rsidP="009D1796">
      <w:pPr>
        <w:pStyle w:val="level2"/>
        <w:numPr>
          <w:ilvl w:val="1"/>
          <w:numId w:val="9"/>
        </w:numPr>
        <w:rPr>
          <w:rFonts w:cs="Arial"/>
          <w:b/>
          <w:bCs/>
          <w:sz w:val="22"/>
          <w:szCs w:val="22"/>
        </w:rPr>
      </w:pPr>
      <w:bookmarkStart w:id="4" w:name="_Toc238426831"/>
      <w:r w:rsidRPr="00C55B38">
        <w:rPr>
          <w:rFonts w:cs="Arial"/>
          <w:b/>
          <w:bCs/>
          <w:sz w:val="22"/>
          <w:szCs w:val="22"/>
          <w:lang w:val="en-GB"/>
        </w:rPr>
        <w:t>SERVER SUPPORT METHODOLOGY</w:t>
      </w:r>
      <w:bookmarkEnd w:id="4"/>
    </w:p>
    <w:p w14:paraId="41FC8655" w14:textId="77777777" w:rsidR="00922B38" w:rsidRPr="00C55B38" w:rsidRDefault="00922B38" w:rsidP="00922B38">
      <w:pPr>
        <w:pStyle w:val="level2"/>
        <w:ind w:left="792"/>
        <w:rPr>
          <w:rFonts w:cs="Arial"/>
          <w:b/>
          <w:bCs/>
          <w:sz w:val="22"/>
          <w:szCs w:val="22"/>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3505"/>
        <w:gridCol w:w="8232"/>
      </w:tblGrid>
      <w:tr w:rsidR="00657E81" w:rsidRPr="00C55B38" w14:paraId="1E388873" w14:textId="77777777" w:rsidTr="007C1072">
        <w:trPr>
          <w:trHeight w:val="866"/>
        </w:trPr>
        <w:tc>
          <w:tcPr>
            <w:tcW w:w="13132" w:type="dxa"/>
            <w:gridSpan w:val="3"/>
            <w:shd w:val="clear" w:color="auto" w:fill="F2F2F2"/>
          </w:tcPr>
          <w:p w14:paraId="5C2D93B4" w14:textId="77777777" w:rsidR="00DF4D0D" w:rsidRPr="00C55B38" w:rsidRDefault="00DF4D0D" w:rsidP="00DF4D0D">
            <w:pPr>
              <w:rPr>
                <w:rFonts w:ascii="Arial" w:hAnsi="Arial" w:cs="Arial"/>
                <w:lang w:val="en-ZA"/>
              </w:rPr>
            </w:pPr>
          </w:p>
          <w:p w14:paraId="1652A8FD" w14:textId="77777777" w:rsidR="000B7E67" w:rsidRPr="00C55B38" w:rsidRDefault="000B7E67">
            <w:pPr>
              <w:rPr>
                <w:rFonts w:ascii="Arial" w:hAnsi="Arial" w:cs="Arial"/>
                <w:kern w:val="2"/>
                <w:lang w:val="en-ZA" w:eastAsia="en-ZA"/>
                <w14:ligatures w14:val="standardContextual"/>
              </w:rPr>
            </w:pPr>
            <w:r w:rsidRPr="00C55B38">
              <w:rPr>
                <w:rFonts w:ascii="Arial" w:hAnsi="Arial" w:cs="Arial"/>
                <w:color w:val="000000"/>
              </w:rPr>
              <w:t>The Bidder must set out in the table below its Server Support Methodology.</w:t>
            </w:r>
          </w:p>
          <w:p w14:paraId="1875E9D6" w14:textId="77777777" w:rsidR="00DF4D0D" w:rsidRPr="00C55B38" w:rsidRDefault="00DF4D0D" w:rsidP="00DF4D0D">
            <w:pPr>
              <w:rPr>
                <w:rFonts w:ascii="Arial" w:hAnsi="Arial" w:cs="Arial"/>
                <w:lang w:val="en-ZA"/>
              </w:rPr>
            </w:pPr>
          </w:p>
          <w:p w14:paraId="540C25A0" w14:textId="77777777" w:rsidR="004E1697" w:rsidRPr="00C55B38" w:rsidRDefault="004E1697">
            <w:pPr>
              <w:rPr>
                <w:rFonts w:ascii="Arial" w:hAnsi="Arial" w:cs="Arial"/>
                <w:kern w:val="2"/>
                <w:lang w:val="en-ZA" w:eastAsia="en-ZA"/>
                <w14:ligatures w14:val="standardContextual"/>
              </w:rPr>
            </w:pPr>
            <w:r w:rsidRPr="00C55B38">
              <w:rPr>
                <w:rFonts w:ascii="Arial" w:hAnsi="Arial" w:cs="Arial"/>
                <w:color w:val="000000"/>
              </w:rPr>
              <w:t>SARS seeks to establish whether the Bidder’s methodology covers incident response; break/fix support; preventative maintenance or housekeeping; asset verification; and escalation and resolution management.</w:t>
            </w:r>
          </w:p>
          <w:p w14:paraId="526C424E" w14:textId="2A4BB57C" w:rsidR="00657E81" w:rsidRPr="00C55B38" w:rsidRDefault="00657E81" w:rsidP="00DF4D0D">
            <w:pPr>
              <w:rPr>
                <w:rFonts w:ascii="Arial" w:hAnsi="Arial" w:cs="Arial"/>
                <w:lang w:val="en-ZA"/>
              </w:rPr>
            </w:pPr>
          </w:p>
        </w:tc>
      </w:tr>
      <w:tr w:rsidR="00657E81" w:rsidRPr="00C55B38" w14:paraId="17A7181E" w14:textId="77777777" w:rsidTr="007C1072">
        <w:tc>
          <w:tcPr>
            <w:tcW w:w="13132" w:type="dxa"/>
            <w:gridSpan w:val="3"/>
            <w:tcBorders>
              <w:top w:val="single" w:sz="4" w:space="0" w:color="auto"/>
              <w:left w:val="single" w:sz="4" w:space="0" w:color="auto"/>
              <w:bottom w:val="nil"/>
              <w:right w:val="single" w:sz="4" w:space="0" w:color="auto"/>
            </w:tcBorders>
            <w:shd w:val="clear" w:color="auto" w:fill="F2F2F2"/>
          </w:tcPr>
          <w:p w14:paraId="79D75CA5" w14:textId="77777777" w:rsidR="00657E81" w:rsidRPr="00C55B38" w:rsidRDefault="00657E81" w:rsidP="007C1072">
            <w:pPr>
              <w:shd w:val="clear" w:color="auto" w:fill="F2F2F2"/>
              <w:jc w:val="left"/>
              <w:rPr>
                <w:rFonts w:ascii="Arial" w:hAnsi="Arial" w:cs="Arial"/>
                <w:b/>
                <w:lang w:val="en-ZA"/>
              </w:rPr>
            </w:pPr>
            <w:r w:rsidRPr="00C55B38">
              <w:rPr>
                <w:rFonts w:ascii="Arial" w:hAnsi="Arial" w:cs="Arial"/>
                <w:b/>
                <w:lang w:val="en-ZA"/>
              </w:rPr>
              <w:t>Instructions for completing Response Table A below.</w:t>
            </w:r>
          </w:p>
          <w:p w14:paraId="560A20F9" w14:textId="77777777" w:rsidR="00657E81" w:rsidRPr="00C55B38" w:rsidRDefault="00657E81" w:rsidP="007C1072">
            <w:pPr>
              <w:shd w:val="clear" w:color="auto" w:fill="F2F2F2"/>
              <w:jc w:val="left"/>
              <w:rPr>
                <w:rFonts w:ascii="Arial" w:hAnsi="Arial" w:cs="Arial"/>
                <w:b/>
                <w:lang w:val="en-ZA"/>
              </w:rPr>
            </w:pPr>
          </w:p>
          <w:p w14:paraId="5D9FD42F" w14:textId="77777777" w:rsidR="00657E81" w:rsidRPr="00C55B38" w:rsidRDefault="00657E81" w:rsidP="007C1072">
            <w:pPr>
              <w:numPr>
                <w:ilvl w:val="0"/>
                <w:numId w:val="10"/>
              </w:numPr>
              <w:shd w:val="clear" w:color="auto" w:fill="F2F2F2"/>
              <w:rPr>
                <w:rFonts w:ascii="Arial" w:hAnsi="Arial" w:cs="Arial"/>
                <w:i/>
                <w:lang w:val="en-ZA"/>
              </w:rPr>
            </w:pPr>
            <w:r w:rsidRPr="00C55B38">
              <w:rPr>
                <w:rFonts w:ascii="Arial" w:hAnsi="Arial" w:cs="Arial"/>
                <w:i/>
                <w:iCs/>
                <w:lang w:val="en-ZA"/>
              </w:rPr>
              <w:t>The Bidder must complete all fields in Response Table A in full.</w:t>
            </w:r>
          </w:p>
          <w:p w14:paraId="579C0636" w14:textId="77777777" w:rsidR="00657E81" w:rsidRPr="00C55B38" w:rsidRDefault="00657E81" w:rsidP="007C1072">
            <w:pPr>
              <w:shd w:val="clear" w:color="auto" w:fill="F2F2F2"/>
              <w:ind w:left="720"/>
              <w:rPr>
                <w:rFonts w:ascii="Arial" w:hAnsi="Arial" w:cs="Arial"/>
                <w:b/>
                <w:i/>
                <w:lang w:val="en-ZA"/>
              </w:rPr>
            </w:pPr>
          </w:p>
        </w:tc>
      </w:tr>
      <w:tr w:rsidR="00657E81" w:rsidRPr="00C55B38" w14:paraId="44FAAC71" w14:textId="77777777" w:rsidTr="007C1072">
        <w:tc>
          <w:tcPr>
            <w:tcW w:w="1395" w:type="dxa"/>
            <w:vMerge w:val="restart"/>
            <w:tcBorders>
              <w:top w:val="nil"/>
              <w:left w:val="single" w:sz="4" w:space="0" w:color="auto"/>
              <w:right w:val="single" w:sz="4" w:space="0" w:color="auto"/>
            </w:tcBorders>
            <w:shd w:val="clear" w:color="auto" w:fill="F2F2F2"/>
          </w:tcPr>
          <w:p w14:paraId="0054E9DB" w14:textId="77777777" w:rsidR="00657E81" w:rsidRPr="00C55B38" w:rsidRDefault="00657E81" w:rsidP="007C1072">
            <w:pPr>
              <w:shd w:val="clear" w:color="auto" w:fill="F2F2F2"/>
              <w:rPr>
                <w:rFonts w:ascii="Arial" w:hAnsi="Arial" w:cs="Arial"/>
                <w:b/>
                <w:lang w:val="en-ZA"/>
              </w:rPr>
            </w:pPr>
          </w:p>
        </w:tc>
        <w:tc>
          <w:tcPr>
            <w:tcW w:w="3505" w:type="dxa"/>
            <w:tcBorders>
              <w:top w:val="single" w:sz="4" w:space="0" w:color="auto"/>
              <w:left w:val="single" w:sz="4" w:space="0" w:color="auto"/>
              <w:bottom w:val="single" w:sz="4" w:space="0" w:color="auto"/>
              <w:right w:val="single" w:sz="4" w:space="0" w:color="auto"/>
            </w:tcBorders>
            <w:shd w:val="clear" w:color="auto" w:fill="F2F2F2"/>
          </w:tcPr>
          <w:p w14:paraId="549C1774" w14:textId="77777777" w:rsidR="00657E81" w:rsidRPr="00C55B38" w:rsidRDefault="00657E81" w:rsidP="007C1072">
            <w:pPr>
              <w:shd w:val="clear" w:color="auto" w:fill="F2F2F2"/>
              <w:rPr>
                <w:rFonts w:ascii="Arial" w:hAnsi="Arial" w:cs="Arial"/>
                <w:b/>
                <w:lang w:val="en-ZA"/>
              </w:rPr>
            </w:pPr>
            <w:r w:rsidRPr="00C55B38">
              <w:rPr>
                <w:rFonts w:ascii="Arial" w:hAnsi="Arial" w:cs="Arial"/>
                <w:b/>
                <w:lang w:val="en-ZA"/>
              </w:rPr>
              <w:t>Field name</w:t>
            </w:r>
          </w:p>
        </w:tc>
        <w:tc>
          <w:tcPr>
            <w:tcW w:w="8232" w:type="dxa"/>
            <w:tcBorders>
              <w:top w:val="single" w:sz="4" w:space="0" w:color="auto"/>
              <w:left w:val="single" w:sz="4" w:space="0" w:color="auto"/>
              <w:bottom w:val="single" w:sz="4" w:space="0" w:color="auto"/>
              <w:right w:val="single" w:sz="4" w:space="0" w:color="auto"/>
            </w:tcBorders>
            <w:shd w:val="clear" w:color="auto" w:fill="F2F2F2"/>
            <w:vAlign w:val="center"/>
          </w:tcPr>
          <w:p w14:paraId="033C8D05" w14:textId="77777777" w:rsidR="00657E81" w:rsidRPr="00C55B38" w:rsidRDefault="00657E81" w:rsidP="007C1072">
            <w:pPr>
              <w:shd w:val="clear" w:color="auto" w:fill="F2F2F2"/>
              <w:jc w:val="center"/>
              <w:rPr>
                <w:rFonts w:ascii="Arial" w:hAnsi="Arial" w:cs="Arial"/>
                <w:b/>
                <w:i/>
                <w:lang w:val="en-ZA"/>
              </w:rPr>
            </w:pPr>
            <w:r w:rsidRPr="00C55B38">
              <w:rPr>
                <w:rFonts w:ascii="Arial" w:hAnsi="Arial" w:cs="Arial"/>
                <w:b/>
                <w:i/>
                <w:lang w:val="en-ZA"/>
              </w:rPr>
              <w:t>Instructions</w:t>
            </w:r>
          </w:p>
        </w:tc>
      </w:tr>
      <w:tr w:rsidR="00A05F8F" w:rsidRPr="00C55B38" w14:paraId="4EDFD02D" w14:textId="77777777" w:rsidTr="006747D2">
        <w:tc>
          <w:tcPr>
            <w:tcW w:w="1395" w:type="dxa"/>
            <w:vMerge/>
            <w:tcBorders>
              <w:top w:val="nil"/>
              <w:left w:val="single" w:sz="4" w:space="0" w:color="auto"/>
              <w:right w:val="single" w:sz="4" w:space="0" w:color="auto"/>
            </w:tcBorders>
            <w:shd w:val="clear" w:color="auto" w:fill="F2F2F2"/>
          </w:tcPr>
          <w:p w14:paraId="5FB64AA9" w14:textId="77777777" w:rsidR="00A05F8F" w:rsidRPr="00C55B38" w:rsidRDefault="00A05F8F" w:rsidP="00A05F8F">
            <w:pPr>
              <w:shd w:val="clear" w:color="auto" w:fill="F2F2F2"/>
              <w:rPr>
                <w:rFonts w:ascii="Arial" w:hAnsi="Arial" w:cs="Arial"/>
                <w:b/>
                <w:lang w:val="en-ZA"/>
              </w:rPr>
            </w:pPr>
          </w:p>
        </w:tc>
        <w:tc>
          <w:tcPr>
            <w:tcW w:w="3505" w:type="dxa"/>
            <w:tcBorders>
              <w:top w:val="single" w:sz="4" w:space="0" w:color="auto"/>
              <w:left w:val="single" w:sz="4" w:space="0" w:color="auto"/>
              <w:bottom w:val="single" w:sz="4" w:space="0" w:color="auto"/>
              <w:right w:val="single" w:sz="4" w:space="0" w:color="auto"/>
            </w:tcBorders>
            <w:shd w:val="clear" w:color="auto" w:fill="F2F2F2"/>
            <w:vAlign w:val="center"/>
          </w:tcPr>
          <w:p w14:paraId="6F5B1D8B" w14:textId="1913E5C3" w:rsidR="00A05F8F" w:rsidRPr="00C55B38" w:rsidRDefault="00A05F8F" w:rsidP="006E47B5">
            <w:pPr>
              <w:shd w:val="clear" w:color="auto" w:fill="F2F2F2"/>
              <w:jc w:val="left"/>
              <w:rPr>
                <w:rFonts w:ascii="Arial" w:hAnsi="Arial" w:cs="Arial"/>
                <w:bCs/>
                <w:lang w:val="en-ZA"/>
              </w:rPr>
            </w:pPr>
            <w:r w:rsidRPr="00C55B38">
              <w:rPr>
                <w:rFonts w:ascii="Arial" w:hAnsi="Arial" w:cs="Arial"/>
              </w:rPr>
              <w:t>Incident Response</w:t>
            </w:r>
          </w:p>
        </w:tc>
        <w:tc>
          <w:tcPr>
            <w:tcW w:w="8232" w:type="dxa"/>
            <w:tcBorders>
              <w:top w:val="single" w:sz="4" w:space="0" w:color="auto"/>
              <w:left w:val="single" w:sz="4" w:space="0" w:color="auto"/>
              <w:bottom w:val="single" w:sz="4" w:space="0" w:color="auto"/>
              <w:right w:val="single" w:sz="4" w:space="0" w:color="auto"/>
            </w:tcBorders>
            <w:shd w:val="clear" w:color="auto" w:fill="F2F2F2"/>
            <w:vAlign w:val="center"/>
          </w:tcPr>
          <w:p w14:paraId="158949C5" w14:textId="06ACA2AD" w:rsidR="00A05F8F" w:rsidRPr="00C55B38" w:rsidRDefault="000B7E67" w:rsidP="000B7E67">
            <w:pPr>
              <w:shd w:val="clear" w:color="auto" w:fill="F2F2F2"/>
              <w:jc w:val="left"/>
              <w:rPr>
                <w:rFonts w:ascii="Arial" w:hAnsi="Arial" w:cs="Arial"/>
                <w:bCs/>
                <w:i/>
                <w:kern w:val="2"/>
                <w:lang w:val="en-ZA" w:eastAsia="en-ZA"/>
                <w14:ligatures w14:val="standardContextual"/>
              </w:rPr>
            </w:pPr>
            <w:r w:rsidRPr="00C55B38">
              <w:rPr>
                <w:rFonts w:ascii="Arial" w:hAnsi="Arial" w:cs="Arial"/>
                <w:i/>
                <w:iCs/>
                <w:color w:val="000000"/>
              </w:rPr>
              <w:t>The Bidder must describe the process for incident response in its support methodology.</w:t>
            </w:r>
          </w:p>
        </w:tc>
      </w:tr>
      <w:tr w:rsidR="00A05F8F" w:rsidRPr="00C55B38" w14:paraId="06BC3CA5" w14:textId="77777777" w:rsidTr="00935B09">
        <w:trPr>
          <w:trHeight w:val="137"/>
        </w:trPr>
        <w:tc>
          <w:tcPr>
            <w:tcW w:w="1395" w:type="dxa"/>
            <w:vMerge/>
          </w:tcPr>
          <w:p w14:paraId="7B421E5E" w14:textId="77777777" w:rsidR="00A05F8F" w:rsidRPr="00C55B38" w:rsidRDefault="00A05F8F" w:rsidP="00A05F8F">
            <w:pPr>
              <w:shd w:val="clear" w:color="auto" w:fill="F2F2F2"/>
              <w:rPr>
                <w:rFonts w:ascii="Arial" w:hAnsi="Arial" w:cs="Arial"/>
                <w:lang w:val="en-ZA"/>
              </w:rPr>
            </w:pPr>
          </w:p>
        </w:tc>
        <w:tc>
          <w:tcPr>
            <w:tcW w:w="3505" w:type="dxa"/>
            <w:tcBorders>
              <w:top w:val="single" w:sz="4" w:space="0" w:color="auto"/>
              <w:left w:val="single" w:sz="4" w:space="0" w:color="auto"/>
              <w:bottom w:val="single" w:sz="4" w:space="0" w:color="auto"/>
              <w:right w:val="single" w:sz="4" w:space="0" w:color="auto"/>
            </w:tcBorders>
            <w:shd w:val="clear" w:color="auto" w:fill="F2F2F2"/>
            <w:vAlign w:val="center"/>
          </w:tcPr>
          <w:p w14:paraId="3293FC0D" w14:textId="4E668E1B" w:rsidR="00A05F8F" w:rsidRPr="00C55B38" w:rsidRDefault="00A05F8F" w:rsidP="006E47B5">
            <w:pPr>
              <w:shd w:val="clear" w:color="auto" w:fill="F2F2F2"/>
              <w:jc w:val="left"/>
              <w:rPr>
                <w:rFonts w:ascii="Arial" w:hAnsi="Arial" w:cs="Arial"/>
                <w:lang w:val="en-ZA"/>
              </w:rPr>
            </w:pPr>
            <w:r w:rsidRPr="00C55B38">
              <w:rPr>
                <w:rFonts w:ascii="Arial" w:hAnsi="Arial" w:cs="Arial"/>
              </w:rPr>
              <w:t>Break/Fix Support</w:t>
            </w:r>
          </w:p>
        </w:tc>
        <w:tc>
          <w:tcPr>
            <w:tcW w:w="8232" w:type="dxa"/>
            <w:tcBorders>
              <w:top w:val="single" w:sz="4" w:space="0" w:color="auto"/>
              <w:left w:val="single" w:sz="4" w:space="0" w:color="auto"/>
              <w:bottom w:val="single" w:sz="4" w:space="0" w:color="auto"/>
              <w:right w:val="single" w:sz="4" w:space="0" w:color="auto"/>
            </w:tcBorders>
            <w:shd w:val="clear" w:color="auto" w:fill="F2F2F2"/>
            <w:vAlign w:val="center"/>
          </w:tcPr>
          <w:p w14:paraId="077AA297" w14:textId="0FAA8F86" w:rsidR="00A05F8F" w:rsidRPr="00C55B38" w:rsidRDefault="000B7E67" w:rsidP="000B7E67">
            <w:pPr>
              <w:shd w:val="clear" w:color="auto" w:fill="F2F2F2"/>
              <w:jc w:val="left"/>
              <w:rPr>
                <w:rFonts w:ascii="Arial" w:hAnsi="Arial" w:cs="Arial"/>
                <w:i/>
                <w:kern w:val="2"/>
                <w:lang w:val="en-ZA" w:eastAsia="en-ZA"/>
                <w14:ligatures w14:val="standardContextual"/>
              </w:rPr>
            </w:pPr>
            <w:r w:rsidRPr="00C55B38">
              <w:rPr>
                <w:rFonts w:ascii="Arial" w:hAnsi="Arial" w:cs="Arial"/>
                <w:i/>
                <w:iCs/>
                <w:color w:val="000000"/>
              </w:rPr>
              <w:t>The Bidder must describe the process for break/fix support in its support methodology.</w:t>
            </w:r>
          </w:p>
        </w:tc>
      </w:tr>
      <w:tr w:rsidR="00A05F8F" w:rsidRPr="00C55B38" w14:paraId="35BB0492" w14:textId="77777777" w:rsidTr="006747D2">
        <w:tc>
          <w:tcPr>
            <w:tcW w:w="1395" w:type="dxa"/>
            <w:vMerge/>
          </w:tcPr>
          <w:p w14:paraId="7E6F4BD9" w14:textId="77777777" w:rsidR="00A05F8F" w:rsidRPr="00C55B38" w:rsidRDefault="00A05F8F" w:rsidP="00A05F8F">
            <w:pPr>
              <w:shd w:val="clear" w:color="auto" w:fill="F2F2F2"/>
              <w:rPr>
                <w:rFonts w:ascii="Arial" w:hAnsi="Arial" w:cs="Arial"/>
                <w:lang w:val="en-ZA"/>
              </w:rPr>
            </w:pPr>
          </w:p>
        </w:tc>
        <w:tc>
          <w:tcPr>
            <w:tcW w:w="3505" w:type="dxa"/>
            <w:tcBorders>
              <w:top w:val="single" w:sz="4" w:space="0" w:color="auto"/>
              <w:left w:val="single" w:sz="4" w:space="0" w:color="auto"/>
              <w:bottom w:val="single" w:sz="4" w:space="0" w:color="auto"/>
              <w:right w:val="single" w:sz="4" w:space="0" w:color="auto"/>
            </w:tcBorders>
            <w:shd w:val="clear" w:color="auto" w:fill="F2F2F2"/>
            <w:vAlign w:val="center"/>
          </w:tcPr>
          <w:p w14:paraId="0EBDAFBB" w14:textId="53442096" w:rsidR="00A05F8F" w:rsidRPr="00C55B38" w:rsidRDefault="00A05F8F" w:rsidP="006E47B5">
            <w:pPr>
              <w:shd w:val="clear" w:color="auto" w:fill="F2F2F2"/>
              <w:jc w:val="left"/>
              <w:rPr>
                <w:rFonts w:ascii="Arial" w:hAnsi="Arial" w:cs="Arial"/>
                <w:lang w:val="en-ZA"/>
              </w:rPr>
            </w:pPr>
            <w:r w:rsidRPr="00C55B38">
              <w:rPr>
                <w:rFonts w:ascii="Arial" w:hAnsi="Arial" w:cs="Arial"/>
              </w:rPr>
              <w:t xml:space="preserve">Preventative Maintenance / Housekeeping </w:t>
            </w:r>
          </w:p>
        </w:tc>
        <w:tc>
          <w:tcPr>
            <w:tcW w:w="8232" w:type="dxa"/>
            <w:tcBorders>
              <w:top w:val="single" w:sz="4" w:space="0" w:color="auto"/>
              <w:left w:val="single" w:sz="4" w:space="0" w:color="auto"/>
              <w:bottom w:val="single" w:sz="4" w:space="0" w:color="auto"/>
              <w:right w:val="single" w:sz="4" w:space="0" w:color="auto"/>
            </w:tcBorders>
            <w:shd w:val="clear" w:color="auto" w:fill="F2F2F2"/>
            <w:vAlign w:val="center"/>
          </w:tcPr>
          <w:p w14:paraId="1E0B61FE" w14:textId="1BC2222B" w:rsidR="00A05F8F" w:rsidRPr="00C55B38" w:rsidRDefault="000B7E67" w:rsidP="000B7E67">
            <w:pPr>
              <w:shd w:val="clear" w:color="auto" w:fill="F2F2F2"/>
              <w:jc w:val="left"/>
              <w:rPr>
                <w:rFonts w:ascii="Arial" w:hAnsi="Arial" w:cs="Arial"/>
                <w:i/>
                <w:kern w:val="2"/>
                <w:lang w:val="en-ZA" w:eastAsia="en-ZA"/>
                <w14:ligatures w14:val="standardContextual"/>
              </w:rPr>
            </w:pPr>
            <w:r w:rsidRPr="00C55B38">
              <w:rPr>
                <w:rFonts w:ascii="Arial" w:hAnsi="Arial" w:cs="Arial"/>
                <w:i/>
                <w:iCs/>
                <w:color w:val="000000"/>
              </w:rPr>
              <w:t>The Bidder must describe the process for preventative maintenance/housekeeping in its support methodology.</w:t>
            </w:r>
          </w:p>
        </w:tc>
      </w:tr>
      <w:tr w:rsidR="00A05F8F" w:rsidRPr="00C55B38" w14:paraId="05581345" w14:textId="77777777" w:rsidTr="006747D2">
        <w:tc>
          <w:tcPr>
            <w:tcW w:w="1395" w:type="dxa"/>
            <w:vMerge/>
          </w:tcPr>
          <w:p w14:paraId="62AB30D3" w14:textId="77777777" w:rsidR="00A05F8F" w:rsidRPr="00C55B38" w:rsidRDefault="00A05F8F" w:rsidP="00A05F8F">
            <w:pPr>
              <w:shd w:val="clear" w:color="auto" w:fill="F2F2F2"/>
              <w:rPr>
                <w:rFonts w:ascii="Arial" w:hAnsi="Arial" w:cs="Arial"/>
                <w:lang w:val="en-ZA"/>
              </w:rPr>
            </w:pPr>
          </w:p>
        </w:tc>
        <w:tc>
          <w:tcPr>
            <w:tcW w:w="3505" w:type="dxa"/>
            <w:tcBorders>
              <w:top w:val="single" w:sz="4" w:space="0" w:color="auto"/>
              <w:left w:val="single" w:sz="4" w:space="0" w:color="auto"/>
              <w:bottom w:val="single" w:sz="4" w:space="0" w:color="auto"/>
              <w:right w:val="single" w:sz="4" w:space="0" w:color="auto"/>
            </w:tcBorders>
            <w:shd w:val="clear" w:color="auto" w:fill="F2F2F2"/>
            <w:vAlign w:val="center"/>
          </w:tcPr>
          <w:p w14:paraId="5C7CFC0C" w14:textId="74AFB99D" w:rsidR="00A05F8F" w:rsidRPr="00C55B38" w:rsidRDefault="00A05F8F" w:rsidP="006E47B5">
            <w:pPr>
              <w:shd w:val="clear" w:color="auto" w:fill="F2F2F2"/>
              <w:jc w:val="left"/>
              <w:rPr>
                <w:rFonts w:ascii="Arial" w:hAnsi="Arial" w:cs="Arial"/>
                <w:lang w:val="en-ZA"/>
              </w:rPr>
            </w:pPr>
            <w:r w:rsidRPr="00C55B38">
              <w:rPr>
                <w:rFonts w:ascii="Arial" w:hAnsi="Arial" w:cs="Arial"/>
              </w:rPr>
              <w:t>Asset Verification</w:t>
            </w:r>
          </w:p>
        </w:tc>
        <w:tc>
          <w:tcPr>
            <w:tcW w:w="8232" w:type="dxa"/>
            <w:tcBorders>
              <w:top w:val="single" w:sz="4" w:space="0" w:color="auto"/>
              <w:left w:val="single" w:sz="4" w:space="0" w:color="auto"/>
              <w:bottom w:val="single" w:sz="4" w:space="0" w:color="auto"/>
              <w:right w:val="single" w:sz="4" w:space="0" w:color="auto"/>
            </w:tcBorders>
            <w:shd w:val="clear" w:color="auto" w:fill="F2F2F2"/>
            <w:vAlign w:val="center"/>
          </w:tcPr>
          <w:p w14:paraId="41DE39B1" w14:textId="1FA80BA4" w:rsidR="00A05F8F" w:rsidRPr="00C55B38" w:rsidRDefault="000B7E67" w:rsidP="000B7E67">
            <w:pPr>
              <w:shd w:val="clear" w:color="auto" w:fill="F2F2F2"/>
              <w:jc w:val="left"/>
              <w:rPr>
                <w:rFonts w:ascii="Arial" w:hAnsi="Arial" w:cs="Arial"/>
                <w:i/>
                <w:kern w:val="2"/>
                <w:lang w:val="en-ZA" w:eastAsia="en-ZA"/>
                <w14:ligatures w14:val="standardContextual"/>
              </w:rPr>
            </w:pPr>
            <w:r w:rsidRPr="00C55B38">
              <w:rPr>
                <w:rFonts w:ascii="Arial" w:hAnsi="Arial" w:cs="Arial"/>
                <w:i/>
                <w:iCs/>
                <w:color w:val="000000"/>
              </w:rPr>
              <w:t>The Bidder must describe the process for asset verification in its support methodology.</w:t>
            </w:r>
          </w:p>
        </w:tc>
      </w:tr>
      <w:tr w:rsidR="00A05F8F" w:rsidRPr="00C55B38" w14:paraId="5E8A04DD" w14:textId="77777777" w:rsidTr="006747D2">
        <w:tc>
          <w:tcPr>
            <w:tcW w:w="1395" w:type="dxa"/>
            <w:vMerge/>
          </w:tcPr>
          <w:p w14:paraId="1EE7FAFC" w14:textId="77777777" w:rsidR="00A05F8F" w:rsidRPr="00C55B38" w:rsidRDefault="00A05F8F" w:rsidP="00A05F8F">
            <w:pPr>
              <w:shd w:val="clear" w:color="auto" w:fill="F2F2F2"/>
              <w:rPr>
                <w:rFonts w:ascii="Arial" w:hAnsi="Arial" w:cs="Arial"/>
                <w:lang w:val="en-ZA"/>
              </w:rPr>
            </w:pPr>
          </w:p>
        </w:tc>
        <w:tc>
          <w:tcPr>
            <w:tcW w:w="3505" w:type="dxa"/>
            <w:tcBorders>
              <w:top w:val="single" w:sz="4" w:space="0" w:color="auto"/>
              <w:left w:val="single" w:sz="4" w:space="0" w:color="auto"/>
              <w:bottom w:val="single" w:sz="4" w:space="0" w:color="auto"/>
              <w:right w:val="single" w:sz="4" w:space="0" w:color="auto"/>
            </w:tcBorders>
            <w:shd w:val="clear" w:color="auto" w:fill="F2F2F2"/>
            <w:vAlign w:val="center"/>
          </w:tcPr>
          <w:p w14:paraId="449462DF" w14:textId="11D197D9" w:rsidR="00A05F8F" w:rsidRPr="00C55B38" w:rsidRDefault="00A05F8F" w:rsidP="006E47B5">
            <w:pPr>
              <w:shd w:val="clear" w:color="auto" w:fill="F2F2F2"/>
              <w:jc w:val="left"/>
              <w:rPr>
                <w:rFonts w:ascii="Arial" w:hAnsi="Arial" w:cs="Arial"/>
                <w:lang w:val="en-ZA"/>
              </w:rPr>
            </w:pPr>
            <w:r w:rsidRPr="00C55B38">
              <w:rPr>
                <w:rFonts w:ascii="Arial" w:hAnsi="Arial" w:cs="Arial"/>
              </w:rPr>
              <w:t>Escalation and Resolution Management</w:t>
            </w:r>
          </w:p>
        </w:tc>
        <w:tc>
          <w:tcPr>
            <w:tcW w:w="8232" w:type="dxa"/>
            <w:tcBorders>
              <w:top w:val="single" w:sz="4" w:space="0" w:color="auto"/>
              <w:left w:val="single" w:sz="4" w:space="0" w:color="auto"/>
              <w:bottom w:val="single" w:sz="4" w:space="0" w:color="auto"/>
              <w:right w:val="single" w:sz="4" w:space="0" w:color="auto"/>
            </w:tcBorders>
            <w:shd w:val="clear" w:color="auto" w:fill="F2F2F2"/>
            <w:vAlign w:val="center"/>
          </w:tcPr>
          <w:p w14:paraId="0BA1F03D" w14:textId="3D072165" w:rsidR="00A05F8F" w:rsidRPr="00C55B38" w:rsidRDefault="000B7E67" w:rsidP="000B7E67">
            <w:pPr>
              <w:shd w:val="clear" w:color="auto" w:fill="F2F2F2"/>
              <w:jc w:val="left"/>
              <w:rPr>
                <w:rFonts w:ascii="Arial" w:hAnsi="Arial" w:cs="Arial"/>
                <w:i/>
                <w:kern w:val="2"/>
                <w:lang w:val="en-ZA" w:eastAsia="en-ZA"/>
                <w14:ligatures w14:val="standardContextual"/>
              </w:rPr>
            </w:pPr>
            <w:r w:rsidRPr="00C55B38">
              <w:rPr>
                <w:rFonts w:ascii="Arial" w:hAnsi="Arial" w:cs="Arial"/>
                <w:i/>
                <w:iCs/>
                <w:color w:val="000000"/>
              </w:rPr>
              <w:t>The Bidder must describe escalation and resolution management in its support methodology.</w:t>
            </w:r>
          </w:p>
        </w:tc>
      </w:tr>
      <w:tr w:rsidR="00657E81" w:rsidRPr="00C55B38" w14:paraId="2369D047" w14:textId="77777777" w:rsidTr="007C1072">
        <w:trPr>
          <w:trHeight w:val="249"/>
        </w:trPr>
        <w:tc>
          <w:tcPr>
            <w:tcW w:w="1395" w:type="dxa"/>
            <w:vMerge/>
          </w:tcPr>
          <w:p w14:paraId="5DC30F84" w14:textId="77777777" w:rsidR="00657E81" w:rsidRPr="00C55B38" w:rsidRDefault="00657E81" w:rsidP="007C1072">
            <w:pPr>
              <w:shd w:val="clear" w:color="auto" w:fill="F2F2F2"/>
              <w:rPr>
                <w:rFonts w:ascii="Arial" w:hAnsi="Arial" w:cs="Arial"/>
                <w:lang w:val="en-ZA"/>
              </w:rPr>
            </w:pPr>
          </w:p>
        </w:tc>
        <w:tc>
          <w:tcPr>
            <w:tcW w:w="11737" w:type="dxa"/>
            <w:gridSpan w:val="2"/>
            <w:tcBorders>
              <w:top w:val="single" w:sz="4" w:space="0" w:color="auto"/>
              <w:left w:val="nil"/>
              <w:bottom w:val="single" w:sz="4" w:space="0" w:color="auto"/>
              <w:right w:val="single" w:sz="4" w:space="0" w:color="auto"/>
            </w:tcBorders>
            <w:shd w:val="clear" w:color="auto" w:fill="F2F2F2"/>
          </w:tcPr>
          <w:p w14:paraId="1F373144" w14:textId="77777777" w:rsidR="00657E81" w:rsidRPr="00C55B38" w:rsidRDefault="00657E81" w:rsidP="007C1072">
            <w:pPr>
              <w:shd w:val="clear" w:color="auto" w:fill="F2F2F2"/>
              <w:jc w:val="left"/>
              <w:rPr>
                <w:rFonts w:ascii="Arial" w:hAnsi="Arial" w:cs="Arial"/>
                <w:i/>
                <w:lang w:val="en-ZA"/>
              </w:rPr>
            </w:pPr>
          </w:p>
        </w:tc>
      </w:tr>
      <w:tr w:rsidR="00657E81" w:rsidRPr="00C55B38" w14:paraId="0A988875" w14:textId="77777777" w:rsidTr="007C1072">
        <w:tc>
          <w:tcPr>
            <w:tcW w:w="13132" w:type="dxa"/>
            <w:gridSpan w:val="3"/>
            <w:tcBorders>
              <w:bottom w:val="nil"/>
            </w:tcBorders>
            <w:shd w:val="clear" w:color="auto" w:fill="F2F2F2"/>
          </w:tcPr>
          <w:p w14:paraId="22FEBDFD" w14:textId="77777777" w:rsidR="00C55B38" w:rsidRDefault="00C55B38" w:rsidP="007C1072">
            <w:pPr>
              <w:shd w:val="clear" w:color="auto" w:fill="F2F2F2"/>
              <w:rPr>
                <w:rFonts w:ascii="Arial" w:hAnsi="Arial" w:cs="Arial"/>
                <w:b/>
                <w:lang w:val="en-ZA"/>
              </w:rPr>
            </w:pPr>
          </w:p>
          <w:p w14:paraId="2D67EDB7" w14:textId="2239EB25" w:rsidR="00657E81" w:rsidRPr="00C55B38" w:rsidRDefault="00657E81" w:rsidP="007C1072">
            <w:pPr>
              <w:shd w:val="clear" w:color="auto" w:fill="F2F2F2"/>
              <w:rPr>
                <w:rFonts w:ascii="Arial" w:hAnsi="Arial" w:cs="Arial"/>
                <w:b/>
                <w:lang w:val="en-ZA"/>
              </w:rPr>
            </w:pPr>
            <w:r w:rsidRPr="00C55B38">
              <w:rPr>
                <w:rFonts w:ascii="Arial" w:hAnsi="Arial" w:cs="Arial"/>
                <w:b/>
                <w:lang w:val="en-ZA"/>
              </w:rPr>
              <w:lastRenderedPageBreak/>
              <w:t>Instructions for completing Response Table B below.</w:t>
            </w:r>
          </w:p>
          <w:p w14:paraId="0717489F" w14:textId="77777777" w:rsidR="00657E81" w:rsidRPr="00C55B38" w:rsidRDefault="00657E81" w:rsidP="007C1072">
            <w:pPr>
              <w:shd w:val="clear" w:color="auto" w:fill="F2F2F2"/>
              <w:ind w:left="720"/>
              <w:rPr>
                <w:rFonts w:ascii="Arial" w:hAnsi="Arial" w:cs="Arial"/>
                <w:i/>
                <w:lang w:val="en-ZA"/>
              </w:rPr>
            </w:pPr>
          </w:p>
          <w:p w14:paraId="5B649962" w14:textId="31D079FE" w:rsidR="00657E81" w:rsidRPr="00C55B38" w:rsidRDefault="00657E81" w:rsidP="00C55B38">
            <w:pPr>
              <w:numPr>
                <w:ilvl w:val="0"/>
                <w:numId w:val="10"/>
              </w:numPr>
              <w:shd w:val="clear" w:color="auto" w:fill="F2F2F2"/>
              <w:rPr>
                <w:rFonts w:ascii="Arial" w:hAnsi="Arial" w:cs="Arial"/>
                <w:i/>
                <w:lang w:val="en-ZA"/>
              </w:rPr>
            </w:pPr>
            <w:r w:rsidRPr="00C55B38">
              <w:rPr>
                <w:rFonts w:ascii="Arial" w:hAnsi="Arial" w:cs="Arial"/>
                <w:i/>
                <w:iCs/>
                <w:lang w:val="en-ZA"/>
              </w:rPr>
              <w:t>The Bidder is expected to attach any additional documentation to substantiate claims made in its answer(s) in Response Table A. It remains the Bidder’s responsibility to provide sufficient information to support its claims to satisfying this technical requirement.</w:t>
            </w:r>
          </w:p>
          <w:p w14:paraId="38A44377" w14:textId="77777777" w:rsidR="003E7F1F" w:rsidRPr="00C55B38" w:rsidRDefault="003E7F1F" w:rsidP="003E7F1F">
            <w:pPr>
              <w:pStyle w:val="ListParagraph"/>
              <w:numPr>
                <w:ilvl w:val="0"/>
                <w:numId w:val="10"/>
              </w:numPr>
              <w:rPr>
                <w:rFonts w:ascii="Arial" w:hAnsi="Arial" w:cs="Arial"/>
                <w:kern w:val="2"/>
                <w:lang w:val="en-ZA" w:eastAsia="en-ZA"/>
                <w14:ligatures w14:val="standardContextual"/>
              </w:rPr>
            </w:pPr>
            <w:r w:rsidRPr="00C55B38">
              <w:rPr>
                <w:rFonts w:ascii="Arial" w:hAnsi="Arial" w:cs="Arial"/>
                <w:i/>
                <w:iCs/>
                <w:color w:val="000000"/>
              </w:rPr>
              <w:t>All additional documentation must be attached in a subsection of the Attached Documentation Section (Section 7) at the end of this template. The Bidder must create a new subsection in the Attached Documentation Section (Section 7) for each additional document and place the document within the subsection.</w:t>
            </w:r>
          </w:p>
          <w:p w14:paraId="3CA435D7" w14:textId="77777777" w:rsidR="00657E81" w:rsidRPr="00C55B38" w:rsidRDefault="00657E81" w:rsidP="007C1072">
            <w:pPr>
              <w:numPr>
                <w:ilvl w:val="0"/>
                <w:numId w:val="10"/>
              </w:numPr>
              <w:shd w:val="clear" w:color="auto" w:fill="F2F2F2"/>
              <w:rPr>
                <w:rFonts w:ascii="Arial" w:hAnsi="Arial" w:cs="Arial"/>
                <w:i/>
                <w:lang w:val="en-ZA"/>
              </w:rPr>
            </w:pPr>
            <w:r w:rsidRPr="00C55B38">
              <w:rPr>
                <w:rFonts w:ascii="Arial" w:hAnsi="Arial" w:cs="Arial"/>
                <w:i/>
                <w:iCs/>
                <w:lang w:val="en-ZA"/>
              </w:rPr>
              <w:t xml:space="preserve">The Bidder must provide the following information in Response Table B: References to Attached Documentation for each document the Bidder has attached. </w:t>
            </w:r>
          </w:p>
          <w:p w14:paraId="02B23B45" w14:textId="77777777" w:rsidR="00465C7F" w:rsidRPr="00C55B38" w:rsidRDefault="00465C7F" w:rsidP="00C55B38">
            <w:pPr>
              <w:shd w:val="clear" w:color="auto" w:fill="F2F2F2"/>
              <w:rPr>
                <w:rFonts w:ascii="Arial" w:hAnsi="Arial" w:cs="Arial"/>
                <w:i/>
                <w:lang w:val="en-ZA"/>
              </w:rPr>
            </w:pPr>
          </w:p>
        </w:tc>
      </w:tr>
      <w:tr w:rsidR="00657E81" w:rsidRPr="00C55B38" w14:paraId="76466BD3" w14:textId="77777777" w:rsidTr="007C1072">
        <w:tc>
          <w:tcPr>
            <w:tcW w:w="1395" w:type="dxa"/>
            <w:vMerge w:val="restart"/>
            <w:tcBorders>
              <w:top w:val="nil"/>
              <w:left w:val="single" w:sz="4" w:space="0" w:color="auto"/>
              <w:right w:val="single" w:sz="4" w:space="0" w:color="auto"/>
            </w:tcBorders>
            <w:shd w:val="clear" w:color="auto" w:fill="F2F2F2"/>
          </w:tcPr>
          <w:p w14:paraId="18B7A170" w14:textId="77777777" w:rsidR="00657E81" w:rsidRPr="00C55B38" w:rsidRDefault="00657E81" w:rsidP="007C1072">
            <w:pPr>
              <w:shd w:val="clear" w:color="auto" w:fill="F2F2F2"/>
              <w:rPr>
                <w:rFonts w:ascii="Arial" w:hAnsi="Arial" w:cs="Arial"/>
                <w:b/>
                <w:lang w:val="en-ZA"/>
              </w:rPr>
            </w:pPr>
          </w:p>
        </w:tc>
        <w:tc>
          <w:tcPr>
            <w:tcW w:w="3505" w:type="dxa"/>
            <w:tcBorders>
              <w:top w:val="single" w:sz="4" w:space="0" w:color="auto"/>
              <w:left w:val="single" w:sz="4" w:space="0" w:color="auto"/>
              <w:bottom w:val="single" w:sz="4" w:space="0" w:color="auto"/>
              <w:right w:val="single" w:sz="4" w:space="0" w:color="auto"/>
            </w:tcBorders>
            <w:shd w:val="clear" w:color="auto" w:fill="F2F2F2"/>
          </w:tcPr>
          <w:p w14:paraId="57B9013F" w14:textId="77777777" w:rsidR="00657E81" w:rsidRPr="00C55B38" w:rsidRDefault="00657E81" w:rsidP="007C1072">
            <w:pPr>
              <w:shd w:val="clear" w:color="auto" w:fill="F2F2F2"/>
              <w:rPr>
                <w:rFonts w:ascii="Arial" w:hAnsi="Arial" w:cs="Arial"/>
                <w:b/>
                <w:lang w:val="en-ZA"/>
              </w:rPr>
            </w:pPr>
            <w:r w:rsidRPr="00C55B38">
              <w:rPr>
                <w:rFonts w:ascii="Arial" w:hAnsi="Arial" w:cs="Arial"/>
                <w:b/>
                <w:lang w:val="en-ZA"/>
              </w:rPr>
              <w:t>Field name</w:t>
            </w:r>
          </w:p>
        </w:tc>
        <w:tc>
          <w:tcPr>
            <w:tcW w:w="8232" w:type="dxa"/>
            <w:tcBorders>
              <w:top w:val="single" w:sz="4" w:space="0" w:color="auto"/>
              <w:left w:val="single" w:sz="4" w:space="0" w:color="auto"/>
              <w:bottom w:val="single" w:sz="4" w:space="0" w:color="auto"/>
              <w:right w:val="single" w:sz="4" w:space="0" w:color="auto"/>
            </w:tcBorders>
            <w:shd w:val="clear" w:color="auto" w:fill="F2F2F2"/>
            <w:vAlign w:val="center"/>
          </w:tcPr>
          <w:p w14:paraId="6F71A7FC" w14:textId="77777777" w:rsidR="00657E81" w:rsidRPr="00C55B38" w:rsidRDefault="00657E81" w:rsidP="007C1072">
            <w:pPr>
              <w:shd w:val="clear" w:color="auto" w:fill="F2F2F2"/>
              <w:jc w:val="center"/>
              <w:rPr>
                <w:rFonts w:ascii="Arial" w:hAnsi="Arial" w:cs="Arial"/>
                <w:b/>
                <w:i/>
                <w:lang w:val="en-ZA"/>
              </w:rPr>
            </w:pPr>
            <w:r w:rsidRPr="00C55B38">
              <w:rPr>
                <w:rFonts w:ascii="Arial" w:hAnsi="Arial" w:cs="Arial"/>
                <w:b/>
                <w:i/>
                <w:lang w:val="en-ZA"/>
              </w:rPr>
              <w:t>Instructions</w:t>
            </w:r>
          </w:p>
        </w:tc>
      </w:tr>
      <w:tr w:rsidR="00657E81" w:rsidRPr="00C55B38" w14:paraId="2A2993F3" w14:textId="77777777" w:rsidTr="007C1072">
        <w:tc>
          <w:tcPr>
            <w:tcW w:w="1395" w:type="dxa"/>
            <w:vMerge/>
          </w:tcPr>
          <w:p w14:paraId="06A37278" w14:textId="77777777" w:rsidR="00657E81" w:rsidRPr="00C55B38" w:rsidRDefault="00657E81" w:rsidP="007C1072">
            <w:pPr>
              <w:shd w:val="clear" w:color="auto" w:fill="F2F2F2"/>
              <w:rPr>
                <w:rFonts w:ascii="Arial" w:hAnsi="Arial" w:cs="Arial"/>
                <w:lang w:val="en-ZA"/>
              </w:rPr>
            </w:pPr>
          </w:p>
        </w:tc>
        <w:tc>
          <w:tcPr>
            <w:tcW w:w="3505" w:type="dxa"/>
            <w:tcBorders>
              <w:top w:val="single" w:sz="4" w:space="0" w:color="auto"/>
              <w:left w:val="single" w:sz="4" w:space="0" w:color="auto"/>
              <w:bottom w:val="single" w:sz="4" w:space="0" w:color="auto"/>
              <w:right w:val="single" w:sz="4" w:space="0" w:color="auto"/>
            </w:tcBorders>
            <w:shd w:val="clear" w:color="auto" w:fill="F2F2F2"/>
          </w:tcPr>
          <w:p w14:paraId="476B1FF6" w14:textId="77777777" w:rsidR="00657E81" w:rsidRPr="00C55B38" w:rsidRDefault="00657E81" w:rsidP="007C1072">
            <w:pPr>
              <w:shd w:val="clear" w:color="auto" w:fill="F2F2F2"/>
              <w:rPr>
                <w:rFonts w:ascii="Arial" w:hAnsi="Arial" w:cs="Arial"/>
                <w:lang w:val="en-ZA"/>
              </w:rPr>
            </w:pPr>
            <w:r w:rsidRPr="00C55B38">
              <w:rPr>
                <w:rFonts w:ascii="Arial" w:hAnsi="Arial" w:cs="Arial"/>
                <w:lang w:val="en-ZA"/>
              </w:rPr>
              <w:t>Reference</w:t>
            </w:r>
          </w:p>
        </w:tc>
        <w:tc>
          <w:tcPr>
            <w:tcW w:w="8232" w:type="dxa"/>
            <w:tcBorders>
              <w:top w:val="single" w:sz="4" w:space="0" w:color="auto"/>
              <w:left w:val="single" w:sz="4" w:space="0" w:color="auto"/>
              <w:bottom w:val="single" w:sz="4" w:space="0" w:color="auto"/>
              <w:right w:val="single" w:sz="4" w:space="0" w:color="auto"/>
            </w:tcBorders>
            <w:shd w:val="clear" w:color="auto" w:fill="F2F2F2"/>
            <w:vAlign w:val="center"/>
          </w:tcPr>
          <w:p w14:paraId="73B60D4F" w14:textId="0C932F2C" w:rsidR="00657E81" w:rsidRPr="00C55B38" w:rsidRDefault="003E7F1F" w:rsidP="003E7F1F">
            <w:pPr>
              <w:shd w:val="clear" w:color="auto" w:fill="F2F2F2"/>
              <w:jc w:val="left"/>
              <w:rPr>
                <w:rFonts w:ascii="Arial" w:hAnsi="Arial" w:cs="Arial"/>
                <w:i/>
                <w:kern w:val="2"/>
                <w:lang w:val="en-ZA" w:eastAsia="en-ZA"/>
                <w14:ligatures w14:val="standardContextual"/>
              </w:rPr>
            </w:pPr>
            <w:r w:rsidRPr="00C55B38">
              <w:rPr>
                <w:rFonts w:ascii="Arial" w:hAnsi="Arial" w:cs="Arial"/>
                <w:i/>
                <w:iCs/>
                <w:color w:val="000000"/>
              </w:rPr>
              <w:t>The reference where the document can be found must be entered in this field (e.g. Section 7.1).</w:t>
            </w:r>
          </w:p>
        </w:tc>
      </w:tr>
      <w:tr w:rsidR="00657E81" w:rsidRPr="00C55B38" w14:paraId="46C2796B" w14:textId="77777777" w:rsidTr="007C1072">
        <w:tc>
          <w:tcPr>
            <w:tcW w:w="1395" w:type="dxa"/>
            <w:vMerge/>
          </w:tcPr>
          <w:p w14:paraId="181D9BAF" w14:textId="77777777" w:rsidR="00657E81" w:rsidRPr="00C55B38" w:rsidRDefault="00657E81" w:rsidP="007C1072">
            <w:pPr>
              <w:shd w:val="clear" w:color="auto" w:fill="F2F2F2"/>
              <w:rPr>
                <w:rFonts w:ascii="Arial" w:hAnsi="Arial" w:cs="Arial"/>
                <w:lang w:val="en-ZA"/>
              </w:rPr>
            </w:pPr>
          </w:p>
        </w:tc>
        <w:tc>
          <w:tcPr>
            <w:tcW w:w="3505" w:type="dxa"/>
            <w:tcBorders>
              <w:top w:val="single" w:sz="4" w:space="0" w:color="auto"/>
              <w:left w:val="single" w:sz="4" w:space="0" w:color="auto"/>
              <w:bottom w:val="single" w:sz="4" w:space="0" w:color="auto"/>
              <w:right w:val="single" w:sz="4" w:space="0" w:color="auto"/>
            </w:tcBorders>
            <w:shd w:val="clear" w:color="auto" w:fill="F2F2F2"/>
          </w:tcPr>
          <w:p w14:paraId="42EA4A36" w14:textId="77777777" w:rsidR="00657E81" w:rsidRPr="00C55B38" w:rsidRDefault="00657E81" w:rsidP="007C1072">
            <w:pPr>
              <w:shd w:val="clear" w:color="auto" w:fill="F2F2F2"/>
              <w:rPr>
                <w:rFonts w:ascii="Arial" w:hAnsi="Arial" w:cs="Arial"/>
                <w:lang w:val="en-ZA"/>
              </w:rPr>
            </w:pPr>
            <w:r w:rsidRPr="00C55B38">
              <w:rPr>
                <w:rFonts w:ascii="Arial" w:hAnsi="Arial" w:cs="Arial"/>
                <w:lang w:val="en-ZA"/>
              </w:rPr>
              <w:t>Document Title</w:t>
            </w:r>
          </w:p>
        </w:tc>
        <w:tc>
          <w:tcPr>
            <w:tcW w:w="8232" w:type="dxa"/>
            <w:tcBorders>
              <w:top w:val="single" w:sz="4" w:space="0" w:color="auto"/>
              <w:left w:val="single" w:sz="4" w:space="0" w:color="auto"/>
              <w:bottom w:val="single" w:sz="4" w:space="0" w:color="auto"/>
              <w:right w:val="single" w:sz="4" w:space="0" w:color="auto"/>
            </w:tcBorders>
            <w:shd w:val="clear" w:color="auto" w:fill="F2F2F2"/>
            <w:vAlign w:val="center"/>
          </w:tcPr>
          <w:p w14:paraId="312DD7F4" w14:textId="56ED99CE" w:rsidR="00657E81" w:rsidRPr="00C55B38" w:rsidRDefault="00657E81" w:rsidP="004505F5">
            <w:pPr>
              <w:rPr>
                <w:rFonts w:ascii="Arial" w:hAnsi="Arial" w:cs="Arial"/>
                <w:i/>
                <w:lang w:val="en-ZA"/>
              </w:rPr>
            </w:pPr>
            <w:r w:rsidRPr="00C55B38">
              <w:rPr>
                <w:rFonts w:ascii="Arial" w:hAnsi="Arial" w:cs="Arial"/>
                <w:i/>
                <w:lang w:val="en-ZA"/>
              </w:rPr>
              <w:t>The name of the document (e.g. “</w:t>
            </w:r>
            <w:r w:rsidR="004505F5" w:rsidRPr="00C55B38">
              <w:rPr>
                <w:rFonts w:ascii="Arial" w:hAnsi="Arial" w:cs="Arial"/>
                <w:i/>
                <w:lang w:val="en-ZA"/>
              </w:rPr>
              <w:t xml:space="preserve">Server Support </w:t>
            </w:r>
            <w:r w:rsidR="00DF3EFB" w:rsidRPr="00C55B38">
              <w:rPr>
                <w:rFonts w:ascii="Arial" w:hAnsi="Arial" w:cs="Arial"/>
                <w:i/>
                <w:lang w:val="en-ZA"/>
              </w:rPr>
              <w:t>Methodology”</w:t>
            </w:r>
            <w:r w:rsidRPr="00C55B38">
              <w:rPr>
                <w:rFonts w:ascii="Arial" w:hAnsi="Arial" w:cs="Arial"/>
                <w:i/>
                <w:lang w:val="en-ZA"/>
              </w:rPr>
              <w:t xml:space="preserve">) </w:t>
            </w:r>
          </w:p>
        </w:tc>
      </w:tr>
      <w:tr w:rsidR="00657E81" w:rsidRPr="00C55B38" w14:paraId="729052B4" w14:textId="77777777" w:rsidTr="007C1072">
        <w:tc>
          <w:tcPr>
            <w:tcW w:w="1395" w:type="dxa"/>
            <w:vMerge/>
          </w:tcPr>
          <w:p w14:paraId="2DB8C62E" w14:textId="77777777" w:rsidR="00657E81" w:rsidRPr="00C55B38" w:rsidRDefault="00657E81" w:rsidP="007C1072">
            <w:pPr>
              <w:shd w:val="clear" w:color="auto" w:fill="F2F2F2"/>
              <w:rPr>
                <w:rFonts w:ascii="Arial" w:hAnsi="Arial" w:cs="Arial"/>
                <w:lang w:val="en-ZA"/>
              </w:rPr>
            </w:pPr>
          </w:p>
        </w:tc>
        <w:tc>
          <w:tcPr>
            <w:tcW w:w="3505" w:type="dxa"/>
            <w:tcBorders>
              <w:top w:val="single" w:sz="4" w:space="0" w:color="auto"/>
              <w:left w:val="single" w:sz="4" w:space="0" w:color="auto"/>
              <w:bottom w:val="single" w:sz="4" w:space="0" w:color="auto"/>
              <w:right w:val="single" w:sz="4" w:space="0" w:color="auto"/>
            </w:tcBorders>
            <w:shd w:val="clear" w:color="auto" w:fill="F2F2F2"/>
          </w:tcPr>
          <w:p w14:paraId="2497910E" w14:textId="77777777" w:rsidR="00657E81" w:rsidRPr="00C55B38" w:rsidRDefault="00657E81" w:rsidP="007C1072">
            <w:pPr>
              <w:shd w:val="clear" w:color="auto" w:fill="F2F2F2"/>
              <w:rPr>
                <w:rFonts w:ascii="Arial" w:hAnsi="Arial" w:cs="Arial"/>
                <w:lang w:val="en-ZA"/>
              </w:rPr>
            </w:pPr>
            <w:r w:rsidRPr="00C55B38">
              <w:rPr>
                <w:rFonts w:ascii="Arial" w:hAnsi="Arial" w:cs="Arial"/>
                <w:lang w:val="en-ZA"/>
              </w:rPr>
              <w:t>Submitted in support of</w:t>
            </w:r>
          </w:p>
        </w:tc>
        <w:tc>
          <w:tcPr>
            <w:tcW w:w="8232" w:type="dxa"/>
            <w:tcBorders>
              <w:top w:val="single" w:sz="4" w:space="0" w:color="auto"/>
              <w:left w:val="single" w:sz="4" w:space="0" w:color="auto"/>
              <w:bottom w:val="single" w:sz="4" w:space="0" w:color="auto"/>
              <w:right w:val="single" w:sz="4" w:space="0" w:color="auto"/>
            </w:tcBorders>
            <w:shd w:val="clear" w:color="auto" w:fill="F2F2F2"/>
            <w:vAlign w:val="center"/>
          </w:tcPr>
          <w:p w14:paraId="65A47E5B" w14:textId="0C0785EF" w:rsidR="00657E81" w:rsidRPr="00C55B38" w:rsidRDefault="00EE001E" w:rsidP="00EE001E">
            <w:pPr>
              <w:rPr>
                <w:rFonts w:ascii="Arial" w:hAnsi="Arial" w:cs="Arial"/>
                <w:kern w:val="2"/>
                <w:lang w:val="en-ZA" w:eastAsia="en-ZA"/>
                <w14:ligatures w14:val="standardContextual"/>
              </w:rPr>
            </w:pPr>
            <w:r w:rsidRPr="00C55B38">
              <w:rPr>
                <w:rFonts w:ascii="Arial" w:hAnsi="Arial" w:cs="Arial"/>
                <w:i/>
                <w:iCs/>
                <w:color w:val="000000"/>
              </w:rPr>
              <w:t>The Bidder must indicate what aspect of the Bidder’s response in Table A is supported by the document (e.g. “Document provides details of the Server Support Methodology”).</w:t>
            </w:r>
          </w:p>
        </w:tc>
      </w:tr>
      <w:tr w:rsidR="00657E81" w:rsidRPr="00C55B38" w14:paraId="779D6338" w14:textId="77777777" w:rsidTr="007C1072">
        <w:tc>
          <w:tcPr>
            <w:tcW w:w="13132" w:type="dxa"/>
            <w:gridSpan w:val="3"/>
            <w:tcBorders>
              <w:top w:val="nil"/>
            </w:tcBorders>
            <w:shd w:val="clear" w:color="auto" w:fill="F2F2F2"/>
          </w:tcPr>
          <w:p w14:paraId="25C1C7F1" w14:textId="77777777" w:rsidR="00657E81" w:rsidRPr="00C55B38" w:rsidRDefault="00657E81" w:rsidP="007C1072">
            <w:pPr>
              <w:shd w:val="clear" w:color="auto" w:fill="F2F2F2"/>
              <w:ind w:left="720"/>
              <w:rPr>
                <w:rFonts w:ascii="Arial" w:hAnsi="Arial" w:cs="Arial"/>
                <w:i/>
                <w:lang w:val="en-ZA"/>
              </w:rPr>
            </w:pPr>
          </w:p>
          <w:p w14:paraId="6ABD34BF" w14:textId="61468186" w:rsidR="00657E81" w:rsidRPr="00C55B38" w:rsidRDefault="00657E81" w:rsidP="00C55B38">
            <w:pPr>
              <w:numPr>
                <w:ilvl w:val="0"/>
                <w:numId w:val="10"/>
              </w:numPr>
              <w:shd w:val="clear" w:color="auto" w:fill="F2F2F2"/>
              <w:rPr>
                <w:rFonts w:ascii="Arial" w:hAnsi="Arial" w:cs="Arial"/>
                <w:i/>
                <w:lang w:val="en-ZA"/>
              </w:rPr>
            </w:pPr>
            <w:r w:rsidRPr="00C55B38">
              <w:rPr>
                <w:rFonts w:ascii="Arial" w:hAnsi="Arial" w:cs="Arial"/>
                <w:i/>
                <w:iCs/>
                <w:lang w:val="en-ZA"/>
              </w:rPr>
              <w:t>The Bidder may add more rows to Response Table B: References to Attached Documentation if necessary.</w:t>
            </w:r>
          </w:p>
        </w:tc>
      </w:tr>
    </w:tbl>
    <w:p w14:paraId="0DB2FC1A" w14:textId="77777777" w:rsidR="00EE6993" w:rsidRPr="00C55B38" w:rsidRDefault="00EE6993" w:rsidP="00EE6993">
      <w:pPr>
        <w:pStyle w:val="level1"/>
        <w:rPr>
          <w:rFonts w:cs="Arial"/>
          <w:i/>
        </w:rPr>
      </w:pPr>
    </w:p>
    <w:tbl>
      <w:tblPr>
        <w:tblW w:w="1332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9639"/>
      </w:tblGrid>
      <w:tr w:rsidR="00EE6993" w:rsidRPr="00C55B38" w14:paraId="511BDABE" w14:textId="77777777" w:rsidTr="007C1072">
        <w:tc>
          <w:tcPr>
            <w:tcW w:w="13325" w:type="dxa"/>
            <w:gridSpan w:val="2"/>
            <w:tcBorders>
              <w:top w:val="single" w:sz="4" w:space="0" w:color="auto"/>
              <w:left w:val="single" w:sz="4" w:space="0" w:color="auto"/>
              <w:bottom w:val="single" w:sz="4" w:space="0" w:color="auto"/>
              <w:right w:val="single" w:sz="4" w:space="0" w:color="auto"/>
            </w:tcBorders>
            <w:shd w:val="clear" w:color="auto" w:fill="F2F2F2"/>
          </w:tcPr>
          <w:p w14:paraId="267E29F1" w14:textId="7B09C641" w:rsidR="00EE6993" w:rsidRPr="00C55B38" w:rsidRDefault="00EE6993" w:rsidP="007C1072">
            <w:pPr>
              <w:jc w:val="left"/>
              <w:rPr>
                <w:rFonts w:ascii="Arial" w:hAnsi="Arial" w:cs="Arial"/>
                <w:b/>
                <w:lang w:val="en-ZA"/>
              </w:rPr>
            </w:pPr>
            <w:r w:rsidRPr="00C55B38">
              <w:rPr>
                <w:rFonts w:ascii="Arial" w:hAnsi="Arial" w:cs="Arial"/>
                <w:b/>
                <w:lang w:val="en-ZA"/>
              </w:rPr>
              <w:t>SERVER SUPPORT METHODOLOGY</w:t>
            </w:r>
          </w:p>
        </w:tc>
      </w:tr>
      <w:tr w:rsidR="00EE6993" w:rsidRPr="00C55B38" w14:paraId="7EF951CB" w14:textId="77777777" w:rsidTr="007C1072">
        <w:tc>
          <w:tcPr>
            <w:tcW w:w="13325" w:type="dxa"/>
            <w:gridSpan w:val="2"/>
            <w:tcBorders>
              <w:top w:val="single" w:sz="4" w:space="0" w:color="auto"/>
              <w:left w:val="single" w:sz="4" w:space="0" w:color="auto"/>
              <w:bottom w:val="single" w:sz="4" w:space="0" w:color="auto"/>
              <w:right w:val="single" w:sz="4" w:space="0" w:color="auto"/>
            </w:tcBorders>
            <w:shd w:val="clear" w:color="auto" w:fill="F2F2F2"/>
          </w:tcPr>
          <w:p w14:paraId="34A37CD9" w14:textId="77777777" w:rsidR="00EE6993" w:rsidRPr="00C55B38" w:rsidRDefault="00EE6993" w:rsidP="007C1072">
            <w:pPr>
              <w:jc w:val="left"/>
              <w:rPr>
                <w:rFonts w:ascii="Arial" w:hAnsi="Arial" w:cs="Arial"/>
                <w:b/>
                <w:lang w:val="en-ZA"/>
              </w:rPr>
            </w:pPr>
            <w:r w:rsidRPr="00C55B38">
              <w:rPr>
                <w:rFonts w:ascii="Arial" w:hAnsi="Arial" w:cs="Arial"/>
                <w:b/>
                <w:lang w:val="en-ZA"/>
              </w:rPr>
              <w:t>Response Table A</w:t>
            </w:r>
          </w:p>
        </w:tc>
      </w:tr>
      <w:tr w:rsidR="00EE6993" w:rsidRPr="00C55B38" w14:paraId="1A6CF65F" w14:textId="77777777" w:rsidTr="007C1072">
        <w:tc>
          <w:tcPr>
            <w:tcW w:w="13325" w:type="dxa"/>
            <w:gridSpan w:val="2"/>
            <w:shd w:val="clear" w:color="auto" w:fill="F2F2F2"/>
          </w:tcPr>
          <w:p w14:paraId="3DC3C518" w14:textId="3590691C" w:rsidR="00EE6993" w:rsidRPr="00C55B38" w:rsidRDefault="00EE6993" w:rsidP="007C1072">
            <w:pPr>
              <w:jc w:val="center"/>
              <w:rPr>
                <w:rFonts w:ascii="Arial" w:hAnsi="Arial" w:cs="Arial"/>
                <w:b/>
                <w:i/>
                <w:lang w:val="en-ZA"/>
              </w:rPr>
            </w:pPr>
          </w:p>
        </w:tc>
      </w:tr>
      <w:tr w:rsidR="00EE6993" w:rsidRPr="00C55B38" w14:paraId="637BE1B4" w14:textId="77777777" w:rsidTr="007C1072">
        <w:tc>
          <w:tcPr>
            <w:tcW w:w="3686" w:type="dxa"/>
            <w:shd w:val="clear" w:color="auto" w:fill="F2F2F2"/>
          </w:tcPr>
          <w:p w14:paraId="61346D61" w14:textId="77777777" w:rsidR="00EE6993" w:rsidRPr="00C55B38" w:rsidRDefault="00EE6993" w:rsidP="007C1072">
            <w:pPr>
              <w:jc w:val="center"/>
              <w:rPr>
                <w:rFonts w:ascii="Arial" w:hAnsi="Arial" w:cs="Arial"/>
                <w:b/>
                <w:i/>
                <w:lang w:val="en-ZA"/>
              </w:rPr>
            </w:pPr>
            <w:r w:rsidRPr="00C55B38">
              <w:rPr>
                <w:rFonts w:ascii="Arial" w:hAnsi="Arial" w:cs="Arial"/>
                <w:b/>
                <w:i/>
                <w:lang w:val="en-ZA"/>
              </w:rPr>
              <w:t>Solution component</w:t>
            </w:r>
          </w:p>
        </w:tc>
        <w:tc>
          <w:tcPr>
            <w:tcW w:w="9639" w:type="dxa"/>
            <w:shd w:val="clear" w:color="auto" w:fill="F2F2F2"/>
          </w:tcPr>
          <w:p w14:paraId="33551E65" w14:textId="77777777" w:rsidR="00EE6993" w:rsidRPr="00C55B38" w:rsidRDefault="00EE6993" w:rsidP="007C1072">
            <w:pPr>
              <w:jc w:val="center"/>
              <w:rPr>
                <w:rFonts w:ascii="Arial" w:hAnsi="Arial" w:cs="Arial"/>
                <w:b/>
                <w:i/>
                <w:lang w:val="en-ZA"/>
              </w:rPr>
            </w:pPr>
            <w:r w:rsidRPr="00C55B38">
              <w:rPr>
                <w:rFonts w:ascii="Arial" w:hAnsi="Arial" w:cs="Arial"/>
                <w:b/>
                <w:i/>
                <w:lang w:val="en-ZA"/>
              </w:rPr>
              <w:t>Description</w:t>
            </w:r>
          </w:p>
        </w:tc>
      </w:tr>
      <w:tr w:rsidR="001D7B3D" w:rsidRPr="00C55B38" w14:paraId="3CB3B6AC" w14:textId="77777777" w:rsidTr="00BD3F14">
        <w:tc>
          <w:tcPr>
            <w:tcW w:w="3686" w:type="dxa"/>
            <w:tcBorders>
              <w:top w:val="single" w:sz="4" w:space="0" w:color="auto"/>
              <w:left w:val="single" w:sz="4" w:space="0" w:color="auto"/>
              <w:bottom w:val="single" w:sz="4" w:space="0" w:color="auto"/>
              <w:right w:val="single" w:sz="4" w:space="0" w:color="auto"/>
            </w:tcBorders>
            <w:shd w:val="clear" w:color="auto" w:fill="F2F2F2"/>
            <w:vAlign w:val="center"/>
          </w:tcPr>
          <w:p w14:paraId="56C944DB" w14:textId="4313B8EA" w:rsidR="001D7B3D" w:rsidRPr="00C55B38" w:rsidRDefault="001D7B3D" w:rsidP="001D7B3D">
            <w:pPr>
              <w:jc w:val="center"/>
              <w:rPr>
                <w:rFonts w:ascii="Arial" w:hAnsi="Arial" w:cs="Arial"/>
                <w:lang w:val="en-ZA"/>
              </w:rPr>
            </w:pPr>
            <w:r w:rsidRPr="00C55B38">
              <w:rPr>
                <w:rFonts w:ascii="Arial" w:hAnsi="Arial" w:cs="Arial"/>
              </w:rPr>
              <w:t>Incident Response</w:t>
            </w:r>
          </w:p>
        </w:tc>
        <w:tc>
          <w:tcPr>
            <w:tcW w:w="9639" w:type="dxa"/>
          </w:tcPr>
          <w:p w14:paraId="02637608" w14:textId="77777777" w:rsidR="001D7B3D" w:rsidRPr="00C55B38" w:rsidRDefault="001D7B3D" w:rsidP="001D7B3D">
            <w:pPr>
              <w:jc w:val="center"/>
              <w:rPr>
                <w:rFonts w:ascii="Arial" w:hAnsi="Arial" w:cs="Arial"/>
                <w:b/>
                <w:lang w:val="en-ZA"/>
              </w:rPr>
            </w:pPr>
          </w:p>
        </w:tc>
      </w:tr>
      <w:tr w:rsidR="001D7B3D" w:rsidRPr="00C55B38" w14:paraId="13C7C4B5" w14:textId="77777777" w:rsidTr="00BD3F14">
        <w:tc>
          <w:tcPr>
            <w:tcW w:w="3686" w:type="dxa"/>
            <w:tcBorders>
              <w:top w:val="single" w:sz="4" w:space="0" w:color="auto"/>
              <w:left w:val="single" w:sz="4" w:space="0" w:color="auto"/>
              <w:bottom w:val="single" w:sz="4" w:space="0" w:color="auto"/>
              <w:right w:val="single" w:sz="4" w:space="0" w:color="auto"/>
            </w:tcBorders>
            <w:shd w:val="clear" w:color="auto" w:fill="F2F2F2"/>
            <w:vAlign w:val="center"/>
          </w:tcPr>
          <w:p w14:paraId="5573ACF1" w14:textId="1AEC81C3" w:rsidR="001D7B3D" w:rsidRPr="00C55B38" w:rsidRDefault="001D7B3D" w:rsidP="001D7B3D">
            <w:pPr>
              <w:jc w:val="center"/>
              <w:rPr>
                <w:rFonts w:ascii="Arial" w:hAnsi="Arial" w:cs="Arial"/>
                <w:lang w:val="en-ZA"/>
              </w:rPr>
            </w:pPr>
            <w:r w:rsidRPr="00C55B38">
              <w:rPr>
                <w:rFonts w:ascii="Arial" w:hAnsi="Arial" w:cs="Arial"/>
              </w:rPr>
              <w:t>Break/Fix Support</w:t>
            </w:r>
          </w:p>
        </w:tc>
        <w:tc>
          <w:tcPr>
            <w:tcW w:w="9639" w:type="dxa"/>
          </w:tcPr>
          <w:p w14:paraId="51BE7CD4" w14:textId="77777777" w:rsidR="001D7B3D" w:rsidRPr="00C55B38" w:rsidRDefault="001D7B3D" w:rsidP="001D7B3D">
            <w:pPr>
              <w:jc w:val="center"/>
              <w:rPr>
                <w:rFonts w:ascii="Arial" w:hAnsi="Arial" w:cs="Arial"/>
                <w:b/>
                <w:lang w:val="en-ZA"/>
              </w:rPr>
            </w:pPr>
          </w:p>
        </w:tc>
      </w:tr>
      <w:tr w:rsidR="001D7B3D" w:rsidRPr="00C55B38" w14:paraId="3EE7BFFB" w14:textId="77777777" w:rsidTr="00BD3F14">
        <w:tc>
          <w:tcPr>
            <w:tcW w:w="3686" w:type="dxa"/>
            <w:tcBorders>
              <w:top w:val="single" w:sz="4" w:space="0" w:color="auto"/>
              <w:left w:val="single" w:sz="4" w:space="0" w:color="auto"/>
              <w:bottom w:val="single" w:sz="4" w:space="0" w:color="auto"/>
              <w:right w:val="single" w:sz="4" w:space="0" w:color="auto"/>
            </w:tcBorders>
            <w:shd w:val="clear" w:color="auto" w:fill="F2F2F2"/>
            <w:vAlign w:val="center"/>
          </w:tcPr>
          <w:p w14:paraId="71D2189C" w14:textId="348E48F4" w:rsidR="001D7B3D" w:rsidRPr="00C55B38" w:rsidRDefault="001D7B3D" w:rsidP="001D7B3D">
            <w:pPr>
              <w:jc w:val="center"/>
              <w:rPr>
                <w:rFonts w:ascii="Arial" w:hAnsi="Arial" w:cs="Arial"/>
                <w:lang w:val="en-ZA"/>
              </w:rPr>
            </w:pPr>
            <w:r w:rsidRPr="00C55B38">
              <w:rPr>
                <w:rFonts w:ascii="Arial" w:hAnsi="Arial" w:cs="Arial"/>
              </w:rPr>
              <w:t xml:space="preserve">Preventative Maintenance / Housekeeping </w:t>
            </w:r>
          </w:p>
        </w:tc>
        <w:tc>
          <w:tcPr>
            <w:tcW w:w="9639" w:type="dxa"/>
          </w:tcPr>
          <w:p w14:paraId="2407161B" w14:textId="77777777" w:rsidR="001D7B3D" w:rsidRPr="00C55B38" w:rsidRDefault="001D7B3D" w:rsidP="001D7B3D">
            <w:pPr>
              <w:jc w:val="center"/>
              <w:rPr>
                <w:rFonts w:ascii="Arial" w:hAnsi="Arial" w:cs="Arial"/>
                <w:b/>
                <w:lang w:val="en-ZA"/>
              </w:rPr>
            </w:pPr>
          </w:p>
        </w:tc>
      </w:tr>
      <w:tr w:rsidR="001D7B3D" w:rsidRPr="00C55B38" w14:paraId="027B3D54" w14:textId="77777777" w:rsidTr="00BD3F14">
        <w:tc>
          <w:tcPr>
            <w:tcW w:w="3686" w:type="dxa"/>
            <w:tcBorders>
              <w:top w:val="single" w:sz="4" w:space="0" w:color="auto"/>
              <w:left w:val="single" w:sz="4" w:space="0" w:color="auto"/>
              <w:bottom w:val="single" w:sz="4" w:space="0" w:color="auto"/>
              <w:right w:val="single" w:sz="4" w:space="0" w:color="auto"/>
            </w:tcBorders>
            <w:shd w:val="clear" w:color="auto" w:fill="F2F2F2"/>
            <w:vAlign w:val="center"/>
          </w:tcPr>
          <w:p w14:paraId="5BBCE689" w14:textId="59AA3EF9" w:rsidR="001D7B3D" w:rsidRPr="00C55B38" w:rsidRDefault="001D7B3D" w:rsidP="001D7B3D">
            <w:pPr>
              <w:jc w:val="center"/>
              <w:rPr>
                <w:rFonts w:ascii="Arial" w:hAnsi="Arial" w:cs="Arial"/>
                <w:lang w:val="en-ZA"/>
              </w:rPr>
            </w:pPr>
            <w:r w:rsidRPr="00C55B38">
              <w:rPr>
                <w:rFonts w:ascii="Arial" w:hAnsi="Arial" w:cs="Arial"/>
              </w:rPr>
              <w:t>Asset Verification</w:t>
            </w:r>
          </w:p>
        </w:tc>
        <w:tc>
          <w:tcPr>
            <w:tcW w:w="9639" w:type="dxa"/>
          </w:tcPr>
          <w:p w14:paraId="78E4F440" w14:textId="77777777" w:rsidR="001D7B3D" w:rsidRPr="00C55B38" w:rsidRDefault="001D7B3D" w:rsidP="001D7B3D">
            <w:pPr>
              <w:jc w:val="center"/>
              <w:rPr>
                <w:rFonts w:ascii="Arial" w:hAnsi="Arial" w:cs="Arial"/>
                <w:b/>
                <w:lang w:val="en-ZA"/>
              </w:rPr>
            </w:pPr>
          </w:p>
        </w:tc>
      </w:tr>
      <w:tr w:rsidR="001D7B3D" w:rsidRPr="00C55B38" w14:paraId="33DBBD00" w14:textId="77777777" w:rsidTr="007C1072">
        <w:tc>
          <w:tcPr>
            <w:tcW w:w="3686" w:type="dxa"/>
            <w:shd w:val="clear" w:color="auto" w:fill="F2F2F2"/>
          </w:tcPr>
          <w:p w14:paraId="1C83DC86" w14:textId="53BAA89F" w:rsidR="001D7B3D" w:rsidRPr="00C55B38" w:rsidRDefault="00372314" w:rsidP="007C1072">
            <w:pPr>
              <w:jc w:val="center"/>
              <w:rPr>
                <w:rFonts w:ascii="Arial" w:hAnsi="Arial" w:cs="Arial"/>
                <w:lang w:val="en-ZA"/>
              </w:rPr>
            </w:pPr>
            <w:r w:rsidRPr="00C55B38">
              <w:rPr>
                <w:rFonts w:ascii="Arial" w:hAnsi="Arial" w:cs="Arial"/>
              </w:rPr>
              <w:t>Escalation and Resolution Management</w:t>
            </w:r>
          </w:p>
        </w:tc>
        <w:tc>
          <w:tcPr>
            <w:tcW w:w="9639" w:type="dxa"/>
          </w:tcPr>
          <w:p w14:paraId="09AFAF10" w14:textId="77777777" w:rsidR="001D7B3D" w:rsidRPr="00C55B38" w:rsidRDefault="001D7B3D" w:rsidP="007C1072">
            <w:pPr>
              <w:jc w:val="center"/>
              <w:rPr>
                <w:rFonts w:ascii="Arial" w:hAnsi="Arial" w:cs="Arial"/>
                <w:b/>
                <w:lang w:val="en-ZA"/>
              </w:rPr>
            </w:pPr>
          </w:p>
        </w:tc>
      </w:tr>
    </w:tbl>
    <w:p w14:paraId="10DFB619" w14:textId="77777777" w:rsidR="001D7B3D" w:rsidRPr="00C55B38" w:rsidRDefault="001D7B3D" w:rsidP="001D7B3D">
      <w:pPr>
        <w:pStyle w:val="level2"/>
        <w:rPr>
          <w:rFonts w:cs="Arial"/>
          <w:b/>
          <w:sz w:val="22"/>
          <w:szCs w:val="22"/>
        </w:rPr>
      </w:pPr>
    </w:p>
    <w:tbl>
      <w:tblPr>
        <w:tblW w:w="1332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4743"/>
        <w:gridCol w:w="6764"/>
      </w:tblGrid>
      <w:tr w:rsidR="00EE6993" w:rsidRPr="00C55B38" w14:paraId="6D8304EC" w14:textId="77777777" w:rsidTr="007C1072">
        <w:tc>
          <w:tcPr>
            <w:tcW w:w="13325" w:type="dxa"/>
            <w:gridSpan w:val="3"/>
            <w:shd w:val="clear" w:color="auto" w:fill="F2F2F2"/>
          </w:tcPr>
          <w:p w14:paraId="6C17F0EF" w14:textId="77777777" w:rsidR="00EE6993" w:rsidRPr="00C55B38" w:rsidRDefault="00EE6993" w:rsidP="007C1072">
            <w:pPr>
              <w:jc w:val="left"/>
              <w:rPr>
                <w:rFonts w:ascii="Arial" w:hAnsi="Arial" w:cs="Arial"/>
                <w:b/>
                <w:lang w:val="en-ZA"/>
              </w:rPr>
            </w:pPr>
            <w:r w:rsidRPr="00C55B38">
              <w:rPr>
                <w:rFonts w:ascii="Arial" w:hAnsi="Arial" w:cs="Arial"/>
                <w:b/>
                <w:lang w:val="en-ZA"/>
              </w:rPr>
              <w:t>Response Table B: References to Attached Documentation</w:t>
            </w:r>
          </w:p>
        </w:tc>
      </w:tr>
      <w:tr w:rsidR="00EE6993" w:rsidRPr="00C55B38" w14:paraId="54506FB1" w14:textId="77777777" w:rsidTr="007C1072">
        <w:tc>
          <w:tcPr>
            <w:tcW w:w="1818" w:type="dxa"/>
            <w:shd w:val="clear" w:color="auto" w:fill="F2F2F2"/>
          </w:tcPr>
          <w:p w14:paraId="5660B490" w14:textId="77777777" w:rsidR="00EE6993" w:rsidRPr="00C55B38" w:rsidRDefault="00EE6993" w:rsidP="007C1072">
            <w:pPr>
              <w:jc w:val="center"/>
              <w:rPr>
                <w:rFonts w:ascii="Arial" w:hAnsi="Arial" w:cs="Arial"/>
                <w:b/>
                <w:lang w:val="en-ZA"/>
              </w:rPr>
            </w:pPr>
            <w:r w:rsidRPr="00C55B38">
              <w:rPr>
                <w:rFonts w:ascii="Arial" w:hAnsi="Arial" w:cs="Arial"/>
                <w:b/>
                <w:lang w:val="en-ZA"/>
              </w:rPr>
              <w:t>Reference</w:t>
            </w:r>
          </w:p>
        </w:tc>
        <w:tc>
          <w:tcPr>
            <w:tcW w:w="4743" w:type="dxa"/>
            <w:shd w:val="clear" w:color="auto" w:fill="F2F2F2"/>
          </w:tcPr>
          <w:p w14:paraId="56FBE8A1" w14:textId="77777777" w:rsidR="00EE6993" w:rsidRPr="00C55B38" w:rsidRDefault="00EE6993" w:rsidP="007C1072">
            <w:pPr>
              <w:jc w:val="center"/>
              <w:rPr>
                <w:rFonts w:ascii="Arial" w:hAnsi="Arial" w:cs="Arial"/>
                <w:b/>
                <w:lang w:val="en-ZA"/>
              </w:rPr>
            </w:pPr>
            <w:r w:rsidRPr="00C55B38">
              <w:rPr>
                <w:rFonts w:ascii="Arial" w:hAnsi="Arial" w:cs="Arial"/>
                <w:b/>
                <w:lang w:val="en-ZA"/>
              </w:rPr>
              <w:t>Document Title</w:t>
            </w:r>
          </w:p>
        </w:tc>
        <w:tc>
          <w:tcPr>
            <w:tcW w:w="6764" w:type="dxa"/>
            <w:shd w:val="clear" w:color="auto" w:fill="F2F2F2"/>
          </w:tcPr>
          <w:p w14:paraId="19184D0B" w14:textId="77777777" w:rsidR="00EE6993" w:rsidRPr="00C55B38" w:rsidRDefault="00EE6993" w:rsidP="007C1072">
            <w:pPr>
              <w:jc w:val="center"/>
              <w:rPr>
                <w:rFonts w:ascii="Arial" w:hAnsi="Arial" w:cs="Arial"/>
                <w:b/>
                <w:lang w:val="en-ZA"/>
              </w:rPr>
            </w:pPr>
            <w:r w:rsidRPr="00C55B38">
              <w:rPr>
                <w:rFonts w:ascii="Arial" w:hAnsi="Arial" w:cs="Arial"/>
                <w:b/>
                <w:lang w:val="en-ZA"/>
              </w:rPr>
              <w:t xml:space="preserve">Submitted In Support Of </w:t>
            </w:r>
          </w:p>
        </w:tc>
      </w:tr>
      <w:tr w:rsidR="00EE6993" w:rsidRPr="00C55B38" w14:paraId="43BE6C64" w14:textId="77777777" w:rsidTr="007C1072">
        <w:tc>
          <w:tcPr>
            <w:tcW w:w="1818" w:type="dxa"/>
          </w:tcPr>
          <w:p w14:paraId="2CD9CB31" w14:textId="77777777" w:rsidR="00EE6993" w:rsidRPr="00C55B38" w:rsidRDefault="00EE6993" w:rsidP="007C1072">
            <w:pPr>
              <w:rPr>
                <w:rFonts w:ascii="Arial" w:hAnsi="Arial" w:cs="Arial"/>
                <w:lang w:val="en-ZA"/>
              </w:rPr>
            </w:pPr>
          </w:p>
        </w:tc>
        <w:tc>
          <w:tcPr>
            <w:tcW w:w="4743" w:type="dxa"/>
          </w:tcPr>
          <w:p w14:paraId="3A54F43D" w14:textId="77777777" w:rsidR="00EE6993" w:rsidRPr="00C55B38" w:rsidRDefault="00EE6993" w:rsidP="007C1072">
            <w:pPr>
              <w:rPr>
                <w:rFonts w:ascii="Arial" w:hAnsi="Arial" w:cs="Arial"/>
                <w:lang w:val="en-ZA"/>
              </w:rPr>
            </w:pPr>
          </w:p>
        </w:tc>
        <w:tc>
          <w:tcPr>
            <w:tcW w:w="6764" w:type="dxa"/>
          </w:tcPr>
          <w:p w14:paraId="682A8F0A" w14:textId="77777777" w:rsidR="00EE6993" w:rsidRPr="00C55B38" w:rsidRDefault="00EE6993" w:rsidP="007C1072">
            <w:pPr>
              <w:rPr>
                <w:rFonts w:ascii="Arial" w:hAnsi="Arial" w:cs="Arial"/>
                <w:lang w:val="en-ZA"/>
              </w:rPr>
            </w:pPr>
          </w:p>
        </w:tc>
      </w:tr>
      <w:tr w:rsidR="00EE6993" w:rsidRPr="00C55B38" w14:paraId="2ABEAF9F" w14:textId="77777777" w:rsidTr="007C1072">
        <w:tc>
          <w:tcPr>
            <w:tcW w:w="1818" w:type="dxa"/>
          </w:tcPr>
          <w:p w14:paraId="7B511888" w14:textId="77777777" w:rsidR="00EE6993" w:rsidRPr="00C55B38" w:rsidRDefault="00EE6993" w:rsidP="007C1072">
            <w:pPr>
              <w:rPr>
                <w:rFonts w:ascii="Arial" w:hAnsi="Arial" w:cs="Arial"/>
                <w:lang w:val="en-ZA"/>
              </w:rPr>
            </w:pPr>
          </w:p>
        </w:tc>
        <w:tc>
          <w:tcPr>
            <w:tcW w:w="4743" w:type="dxa"/>
          </w:tcPr>
          <w:p w14:paraId="7127224C" w14:textId="77777777" w:rsidR="00EE6993" w:rsidRPr="00C55B38" w:rsidRDefault="00EE6993" w:rsidP="007C1072">
            <w:pPr>
              <w:rPr>
                <w:rFonts w:ascii="Arial" w:hAnsi="Arial" w:cs="Arial"/>
                <w:lang w:val="en-ZA"/>
              </w:rPr>
            </w:pPr>
          </w:p>
        </w:tc>
        <w:tc>
          <w:tcPr>
            <w:tcW w:w="6764" w:type="dxa"/>
          </w:tcPr>
          <w:p w14:paraId="055BB86C" w14:textId="77777777" w:rsidR="00EE6993" w:rsidRPr="00C55B38" w:rsidRDefault="00EE6993" w:rsidP="007C1072">
            <w:pPr>
              <w:rPr>
                <w:rFonts w:ascii="Arial" w:hAnsi="Arial" w:cs="Arial"/>
                <w:lang w:val="en-ZA"/>
              </w:rPr>
            </w:pPr>
          </w:p>
        </w:tc>
      </w:tr>
    </w:tbl>
    <w:p w14:paraId="66C5A912" w14:textId="77777777" w:rsidR="000C18E2" w:rsidRPr="00C55B38" w:rsidRDefault="000C18E2" w:rsidP="00F86B26">
      <w:pPr>
        <w:pStyle w:val="level2"/>
        <w:rPr>
          <w:rFonts w:cs="Arial"/>
          <w:b/>
          <w:sz w:val="22"/>
          <w:szCs w:val="22"/>
        </w:rPr>
      </w:pPr>
    </w:p>
    <w:p w14:paraId="6B9DEA33" w14:textId="3100342A" w:rsidR="009C2AFD" w:rsidRPr="00C55B38" w:rsidRDefault="009C2AFD" w:rsidP="003F359D">
      <w:pPr>
        <w:pStyle w:val="level2"/>
        <w:numPr>
          <w:ilvl w:val="1"/>
          <w:numId w:val="9"/>
        </w:numPr>
        <w:rPr>
          <w:rFonts w:cs="Arial"/>
          <w:b/>
          <w:bCs/>
          <w:sz w:val="22"/>
          <w:szCs w:val="22"/>
        </w:rPr>
      </w:pPr>
      <w:bookmarkStart w:id="5" w:name="_Toc238426832"/>
      <w:r w:rsidRPr="00C55B38">
        <w:rPr>
          <w:rFonts w:cs="Arial"/>
          <w:b/>
          <w:bCs/>
          <w:color w:val="000000"/>
          <w:sz w:val="22"/>
          <w:szCs w:val="22"/>
        </w:rPr>
        <w:t>OUT-OF-WARRANTY AND TIME-AND-MATERIAL SUPPORT CAPABILITY</w:t>
      </w:r>
      <w:bookmarkEnd w:id="5"/>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3500"/>
        <w:gridCol w:w="8237"/>
      </w:tblGrid>
      <w:tr w:rsidR="000C18E2" w:rsidRPr="00C55B38" w14:paraId="47CD446E" w14:textId="77777777" w:rsidTr="007C1072">
        <w:trPr>
          <w:trHeight w:val="729"/>
        </w:trPr>
        <w:tc>
          <w:tcPr>
            <w:tcW w:w="13132" w:type="dxa"/>
            <w:gridSpan w:val="3"/>
            <w:shd w:val="clear" w:color="auto" w:fill="F2F2F2"/>
          </w:tcPr>
          <w:p w14:paraId="6AABAF8B" w14:textId="7C230D6D" w:rsidR="000C18E2" w:rsidRPr="00C55B38" w:rsidRDefault="000C18E2" w:rsidP="007C1072">
            <w:pPr>
              <w:rPr>
                <w:rFonts w:ascii="Arial" w:hAnsi="Arial" w:cs="Arial"/>
                <w:lang w:val="en-ZA"/>
              </w:rPr>
            </w:pPr>
          </w:p>
          <w:p w14:paraId="6262101C" w14:textId="799E2E20" w:rsidR="00E21871" w:rsidRPr="00C55B38" w:rsidRDefault="000B1842" w:rsidP="00E21871">
            <w:pPr>
              <w:rPr>
                <w:rFonts w:ascii="Arial" w:hAnsi="Arial" w:cs="Arial"/>
                <w:lang w:val="en-ZA"/>
              </w:rPr>
            </w:pPr>
            <w:r w:rsidRPr="00C55B38">
              <w:rPr>
                <w:rFonts w:ascii="Arial" w:hAnsi="Arial" w:cs="Arial"/>
                <w:lang w:val="en-ZA"/>
              </w:rPr>
              <w:t>The Bidder must set out in the table below its capability to provide</w:t>
            </w:r>
            <w:r w:rsidR="00E21871" w:rsidRPr="00C55B38">
              <w:rPr>
                <w:rFonts w:ascii="Arial" w:hAnsi="Arial" w:cs="Arial"/>
                <w:lang w:val="en-ZA"/>
              </w:rPr>
              <w:t xml:space="preserve"> </w:t>
            </w:r>
            <w:r w:rsidR="00B26CA4" w:rsidRPr="00C55B38">
              <w:rPr>
                <w:rFonts w:ascii="Arial" w:hAnsi="Arial" w:cs="Arial"/>
                <w:lang w:val="en-ZA"/>
              </w:rPr>
              <w:t>Out-of-Warranty and Time-and-Material Support.</w:t>
            </w:r>
          </w:p>
          <w:p w14:paraId="2C1B71B2" w14:textId="77777777" w:rsidR="00B26CA4" w:rsidRPr="00C55B38" w:rsidRDefault="00B26CA4" w:rsidP="00E21871">
            <w:pPr>
              <w:rPr>
                <w:rFonts w:ascii="Arial" w:hAnsi="Arial" w:cs="Arial"/>
                <w:lang w:val="en-ZA"/>
              </w:rPr>
            </w:pPr>
          </w:p>
          <w:p w14:paraId="6B5B8875" w14:textId="77777777" w:rsidR="006A1309" w:rsidRPr="00C55B38" w:rsidRDefault="00C34C26" w:rsidP="007C1072">
            <w:pPr>
              <w:rPr>
                <w:rFonts w:ascii="Arial" w:hAnsi="Arial" w:cs="Arial"/>
                <w:lang w:val="en-ZA"/>
              </w:rPr>
            </w:pPr>
            <w:r w:rsidRPr="00C55B38">
              <w:rPr>
                <w:rFonts w:ascii="Arial" w:hAnsi="Arial" w:cs="Arial"/>
                <w:lang w:val="en-ZA"/>
              </w:rPr>
              <w:t xml:space="preserve">SARS seeks to establish whether the Bidder can provide out-of-warranty support in a manner that covers its support methodology, repair delivery model, onsite support commitment, and declaration confirming the proposed support model. </w:t>
            </w:r>
          </w:p>
          <w:p w14:paraId="263B30D6" w14:textId="6268FC0C" w:rsidR="00C34C26" w:rsidRPr="00C55B38" w:rsidRDefault="00C34C26" w:rsidP="007C1072">
            <w:pPr>
              <w:rPr>
                <w:rFonts w:ascii="Arial" w:hAnsi="Arial" w:cs="Arial"/>
                <w:lang w:val="en-ZA"/>
              </w:rPr>
            </w:pPr>
          </w:p>
        </w:tc>
      </w:tr>
      <w:tr w:rsidR="000C18E2" w:rsidRPr="00C55B38" w14:paraId="569547BA" w14:textId="77777777" w:rsidTr="007C1072">
        <w:tc>
          <w:tcPr>
            <w:tcW w:w="13132" w:type="dxa"/>
            <w:gridSpan w:val="3"/>
            <w:tcBorders>
              <w:top w:val="single" w:sz="4" w:space="0" w:color="auto"/>
              <w:left w:val="single" w:sz="4" w:space="0" w:color="auto"/>
              <w:bottom w:val="nil"/>
              <w:right w:val="single" w:sz="4" w:space="0" w:color="auto"/>
            </w:tcBorders>
            <w:shd w:val="clear" w:color="auto" w:fill="F2F2F2"/>
          </w:tcPr>
          <w:p w14:paraId="28C6FCC4" w14:textId="77777777" w:rsidR="000C18E2" w:rsidRPr="00C55B38" w:rsidRDefault="000C18E2" w:rsidP="007C1072">
            <w:pPr>
              <w:shd w:val="clear" w:color="auto" w:fill="F2F2F2"/>
              <w:jc w:val="left"/>
              <w:rPr>
                <w:rFonts w:ascii="Arial" w:hAnsi="Arial" w:cs="Arial"/>
                <w:b/>
                <w:lang w:val="en-ZA"/>
              </w:rPr>
            </w:pPr>
            <w:r w:rsidRPr="00C55B38">
              <w:rPr>
                <w:rFonts w:ascii="Arial" w:hAnsi="Arial" w:cs="Arial"/>
                <w:b/>
                <w:lang w:val="en-ZA"/>
              </w:rPr>
              <w:t>Instructions for completing Response Table A below.</w:t>
            </w:r>
          </w:p>
          <w:p w14:paraId="74DBA5A5" w14:textId="77777777" w:rsidR="000C18E2" w:rsidRPr="00C55B38" w:rsidRDefault="000C18E2" w:rsidP="007C1072">
            <w:pPr>
              <w:shd w:val="clear" w:color="auto" w:fill="F2F2F2"/>
              <w:jc w:val="left"/>
              <w:rPr>
                <w:rFonts w:ascii="Arial" w:hAnsi="Arial" w:cs="Arial"/>
                <w:b/>
                <w:lang w:val="en-ZA"/>
              </w:rPr>
            </w:pPr>
          </w:p>
          <w:p w14:paraId="296E9EDB" w14:textId="77777777" w:rsidR="000C18E2" w:rsidRPr="00C55B38" w:rsidRDefault="000C18E2" w:rsidP="007C1072">
            <w:pPr>
              <w:numPr>
                <w:ilvl w:val="0"/>
                <w:numId w:val="10"/>
              </w:numPr>
              <w:shd w:val="clear" w:color="auto" w:fill="F2F2F2"/>
              <w:rPr>
                <w:rFonts w:ascii="Arial" w:hAnsi="Arial" w:cs="Arial"/>
                <w:i/>
                <w:lang w:val="en-ZA"/>
              </w:rPr>
            </w:pPr>
            <w:r w:rsidRPr="00C55B38">
              <w:rPr>
                <w:rFonts w:ascii="Arial" w:hAnsi="Arial" w:cs="Arial"/>
                <w:i/>
                <w:lang w:val="en-ZA"/>
              </w:rPr>
              <w:t>The Bidder must complete all fields in Response Table A in full.</w:t>
            </w:r>
          </w:p>
          <w:p w14:paraId="13D11167" w14:textId="77777777" w:rsidR="000C18E2" w:rsidRPr="00C55B38" w:rsidRDefault="000C18E2" w:rsidP="007C1072">
            <w:pPr>
              <w:shd w:val="clear" w:color="auto" w:fill="F2F2F2"/>
              <w:jc w:val="left"/>
              <w:rPr>
                <w:rFonts w:ascii="Arial" w:hAnsi="Arial" w:cs="Arial"/>
                <w:b/>
                <w:i/>
                <w:lang w:val="en-ZA"/>
              </w:rPr>
            </w:pPr>
          </w:p>
        </w:tc>
      </w:tr>
      <w:tr w:rsidR="000C18E2" w:rsidRPr="00C55B38" w14:paraId="7803F86E" w14:textId="77777777" w:rsidTr="007C1072">
        <w:tc>
          <w:tcPr>
            <w:tcW w:w="1395" w:type="dxa"/>
            <w:vMerge w:val="restart"/>
            <w:tcBorders>
              <w:top w:val="nil"/>
              <w:left w:val="single" w:sz="4" w:space="0" w:color="auto"/>
              <w:right w:val="single" w:sz="4" w:space="0" w:color="auto"/>
            </w:tcBorders>
            <w:shd w:val="clear" w:color="auto" w:fill="F2F2F2"/>
          </w:tcPr>
          <w:p w14:paraId="37ED83F6" w14:textId="77777777" w:rsidR="000C18E2" w:rsidRPr="00C55B38" w:rsidRDefault="000C18E2" w:rsidP="007C1072">
            <w:pPr>
              <w:shd w:val="clear" w:color="auto" w:fill="F2F2F2"/>
              <w:rPr>
                <w:rFonts w:ascii="Arial" w:hAnsi="Arial" w:cs="Arial"/>
                <w:b/>
                <w:lang w:val="en-ZA"/>
              </w:rPr>
            </w:pPr>
          </w:p>
        </w:tc>
        <w:tc>
          <w:tcPr>
            <w:tcW w:w="3500" w:type="dxa"/>
            <w:tcBorders>
              <w:top w:val="single" w:sz="4" w:space="0" w:color="auto"/>
              <w:left w:val="single" w:sz="4" w:space="0" w:color="auto"/>
              <w:bottom w:val="single" w:sz="4" w:space="0" w:color="auto"/>
              <w:right w:val="single" w:sz="4" w:space="0" w:color="auto"/>
            </w:tcBorders>
            <w:shd w:val="clear" w:color="auto" w:fill="F2F2F2"/>
          </w:tcPr>
          <w:p w14:paraId="2DEC4298" w14:textId="77777777" w:rsidR="000C18E2" w:rsidRPr="00C55B38" w:rsidRDefault="000C18E2" w:rsidP="007C1072">
            <w:pPr>
              <w:shd w:val="clear" w:color="auto" w:fill="F2F2F2"/>
              <w:rPr>
                <w:rFonts w:ascii="Arial" w:hAnsi="Arial" w:cs="Arial"/>
                <w:b/>
                <w:lang w:val="en-ZA"/>
              </w:rPr>
            </w:pPr>
            <w:r w:rsidRPr="00C55B38">
              <w:rPr>
                <w:rFonts w:ascii="Arial" w:hAnsi="Arial" w:cs="Arial"/>
                <w:b/>
                <w:lang w:val="en-ZA"/>
              </w:rPr>
              <w:t>Field name</w:t>
            </w:r>
          </w:p>
        </w:tc>
        <w:tc>
          <w:tcPr>
            <w:tcW w:w="8237" w:type="dxa"/>
            <w:tcBorders>
              <w:top w:val="single" w:sz="4" w:space="0" w:color="auto"/>
              <w:left w:val="single" w:sz="4" w:space="0" w:color="auto"/>
              <w:bottom w:val="single" w:sz="4" w:space="0" w:color="auto"/>
              <w:right w:val="single" w:sz="4" w:space="0" w:color="auto"/>
            </w:tcBorders>
            <w:shd w:val="clear" w:color="auto" w:fill="F2F2F2"/>
            <w:vAlign w:val="center"/>
          </w:tcPr>
          <w:p w14:paraId="5BC38CF8" w14:textId="77777777" w:rsidR="000C18E2" w:rsidRPr="00C55B38" w:rsidRDefault="000C18E2" w:rsidP="007C1072">
            <w:pPr>
              <w:shd w:val="clear" w:color="auto" w:fill="F2F2F2"/>
              <w:jc w:val="center"/>
              <w:rPr>
                <w:rFonts w:ascii="Arial" w:hAnsi="Arial" w:cs="Arial"/>
                <w:b/>
                <w:i/>
                <w:lang w:val="en-ZA"/>
              </w:rPr>
            </w:pPr>
            <w:r w:rsidRPr="00C55B38">
              <w:rPr>
                <w:rFonts w:ascii="Arial" w:hAnsi="Arial" w:cs="Arial"/>
                <w:b/>
                <w:i/>
                <w:lang w:val="en-ZA"/>
              </w:rPr>
              <w:t>Instructions</w:t>
            </w:r>
          </w:p>
        </w:tc>
      </w:tr>
      <w:tr w:rsidR="001445F0" w:rsidRPr="00C55B38" w14:paraId="7DE81129" w14:textId="77777777" w:rsidTr="007C1072">
        <w:tc>
          <w:tcPr>
            <w:tcW w:w="1395" w:type="dxa"/>
            <w:vMerge/>
            <w:tcBorders>
              <w:left w:val="single" w:sz="4" w:space="0" w:color="auto"/>
              <w:right w:val="single" w:sz="4" w:space="0" w:color="auto"/>
            </w:tcBorders>
            <w:shd w:val="clear" w:color="auto" w:fill="F2F2F2"/>
          </w:tcPr>
          <w:p w14:paraId="1373609D" w14:textId="77777777" w:rsidR="001445F0" w:rsidRPr="00C55B38" w:rsidRDefault="001445F0" w:rsidP="001445F0">
            <w:pPr>
              <w:shd w:val="clear" w:color="auto" w:fill="F2F2F2"/>
              <w:rPr>
                <w:rFonts w:ascii="Arial" w:hAnsi="Arial" w:cs="Arial"/>
                <w:lang w:val="en-ZA"/>
              </w:rPr>
            </w:pPr>
          </w:p>
        </w:tc>
        <w:tc>
          <w:tcPr>
            <w:tcW w:w="3500" w:type="dxa"/>
            <w:tcBorders>
              <w:top w:val="single" w:sz="4" w:space="0" w:color="auto"/>
              <w:left w:val="single" w:sz="4" w:space="0" w:color="auto"/>
              <w:bottom w:val="single" w:sz="4" w:space="0" w:color="auto"/>
              <w:right w:val="single" w:sz="4" w:space="0" w:color="auto"/>
            </w:tcBorders>
            <w:shd w:val="clear" w:color="auto" w:fill="F2F2F2"/>
          </w:tcPr>
          <w:p w14:paraId="4C4E3183" w14:textId="07FC39AD" w:rsidR="001445F0" w:rsidRPr="00C55B38" w:rsidRDefault="00036980" w:rsidP="00036980">
            <w:pPr>
              <w:shd w:val="clear" w:color="auto" w:fill="F2F2F2"/>
              <w:jc w:val="left"/>
              <w:rPr>
                <w:rFonts w:ascii="Arial" w:hAnsi="Arial" w:cs="Arial"/>
                <w:kern w:val="2"/>
                <w:lang w:val="en-ZA" w:eastAsia="en-ZA"/>
                <w14:ligatures w14:val="standardContextual"/>
              </w:rPr>
            </w:pPr>
            <w:r w:rsidRPr="00C55B38">
              <w:rPr>
                <w:rFonts w:ascii="Arial" w:hAnsi="Arial" w:cs="Arial"/>
                <w:color w:val="000000"/>
              </w:rPr>
              <w:t>Out-of-Warranty methodology</w:t>
            </w:r>
          </w:p>
        </w:tc>
        <w:tc>
          <w:tcPr>
            <w:tcW w:w="8237" w:type="dxa"/>
            <w:tcBorders>
              <w:top w:val="single" w:sz="4" w:space="0" w:color="auto"/>
              <w:left w:val="single" w:sz="4" w:space="0" w:color="auto"/>
              <w:bottom w:val="single" w:sz="4" w:space="0" w:color="auto"/>
              <w:right w:val="single" w:sz="4" w:space="0" w:color="auto"/>
            </w:tcBorders>
            <w:shd w:val="clear" w:color="auto" w:fill="F2F2F2"/>
            <w:vAlign w:val="center"/>
          </w:tcPr>
          <w:p w14:paraId="6ECE5D8E" w14:textId="4E73A66C" w:rsidR="001445F0" w:rsidRPr="00C55B38" w:rsidRDefault="008F0EB2" w:rsidP="008F0EB2">
            <w:pPr>
              <w:shd w:val="clear" w:color="auto" w:fill="F2F2F2"/>
              <w:jc w:val="left"/>
              <w:rPr>
                <w:rFonts w:ascii="Arial" w:hAnsi="Arial" w:cs="Arial"/>
                <w:i/>
                <w:kern w:val="2"/>
                <w:lang w:val="en-ZA" w:eastAsia="en-ZA"/>
                <w14:ligatures w14:val="standardContextual"/>
              </w:rPr>
            </w:pPr>
            <w:r w:rsidRPr="00C55B38">
              <w:rPr>
                <w:rFonts w:ascii="Arial" w:hAnsi="Arial" w:cs="Arial"/>
                <w:i/>
                <w:iCs/>
                <w:color w:val="000000"/>
              </w:rPr>
              <w:t>The Bidder must describe its methodology for providing out-of-warranty and time-and-material support</w:t>
            </w:r>
            <w:r w:rsidR="00FF69E8" w:rsidRPr="00C55B38">
              <w:rPr>
                <w:rFonts w:ascii="Arial" w:hAnsi="Arial" w:cs="Arial"/>
                <w:i/>
                <w:iCs/>
                <w:color w:val="000000"/>
              </w:rPr>
              <w:t>.</w:t>
            </w:r>
          </w:p>
        </w:tc>
      </w:tr>
      <w:tr w:rsidR="001445F0" w:rsidRPr="00C55B38" w14:paraId="4735E859" w14:textId="77777777" w:rsidTr="007C1072">
        <w:tc>
          <w:tcPr>
            <w:tcW w:w="1395" w:type="dxa"/>
            <w:vMerge/>
            <w:tcBorders>
              <w:left w:val="single" w:sz="4" w:space="0" w:color="auto"/>
              <w:right w:val="single" w:sz="4" w:space="0" w:color="auto"/>
            </w:tcBorders>
            <w:shd w:val="clear" w:color="auto" w:fill="F2F2F2"/>
          </w:tcPr>
          <w:p w14:paraId="4AE74668" w14:textId="77777777" w:rsidR="001445F0" w:rsidRPr="00C55B38" w:rsidRDefault="001445F0" w:rsidP="001445F0">
            <w:pPr>
              <w:shd w:val="clear" w:color="auto" w:fill="F2F2F2"/>
              <w:rPr>
                <w:rFonts w:ascii="Arial" w:hAnsi="Arial" w:cs="Arial"/>
                <w:lang w:val="en-ZA"/>
              </w:rPr>
            </w:pPr>
          </w:p>
        </w:tc>
        <w:tc>
          <w:tcPr>
            <w:tcW w:w="3500" w:type="dxa"/>
            <w:tcBorders>
              <w:top w:val="single" w:sz="4" w:space="0" w:color="auto"/>
              <w:left w:val="single" w:sz="4" w:space="0" w:color="auto"/>
              <w:bottom w:val="single" w:sz="4" w:space="0" w:color="auto"/>
              <w:right w:val="single" w:sz="4" w:space="0" w:color="auto"/>
            </w:tcBorders>
            <w:shd w:val="clear" w:color="auto" w:fill="F2F2F2"/>
          </w:tcPr>
          <w:p w14:paraId="2584EF01" w14:textId="18F49AD8" w:rsidR="001445F0" w:rsidRPr="00C55B38" w:rsidRDefault="00D85EDF" w:rsidP="001445F0">
            <w:pPr>
              <w:shd w:val="clear" w:color="auto" w:fill="F2F2F2"/>
              <w:jc w:val="left"/>
              <w:rPr>
                <w:rFonts w:ascii="Arial" w:hAnsi="Arial" w:cs="Arial"/>
                <w:lang w:val="en-ZA"/>
              </w:rPr>
            </w:pPr>
            <w:r w:rsidRPr="00C55B38">
              <w:rPr>
                <w:rFonts w:ascii="Arial" w:hAnsi="Arial" w:cs="Arial"/>
                <w:lang w:val="en-ZA"/>
              </w:rPr>
              <w:t>Repair delivery model</w:t>
            </w:r>
          </w:p>
        </w:tc>
        <w:tc>
          <w:tcPr>
            <w:tcW w:w="8237" w:type="dxa"/>
            <w:tcBorders>
              <w:top w:val="single" w:sz="4" w:space="0" w:color="auto"/>
              <w:left w:val="single" w:sz="4" w:space="0" w:color="auto"/>
              <w:bottom w:val="single" w:sz="4" w:space="0" w:color="auto"/>
              <w:right w:val="single" w:sz="4" w:space="0" w:color="auto"/>
            </w:tcBorders>
            <w:shd w:val="clear" w:color="auto" w:fill="F2F2F2"/>
            <w:vAlign w:val="center"/>
          </w:tcPr>
          <w:p w14:paraId="77D1D06D" w14:textId="4702D73C" w:rsidR="001445F0" w:rsidRPr="00C55B38" w:rsidRDefault="008F0EB2" w:rsidP="008F0EB2">
            <w:pPr>
              <w:shd w:val="clear" w:color="auto" w:fill="F2F2F2"/>
              <w:jc w:val="left"/>
              <w:rPr>
                <w:rFonts w:ascii="Arial" w:hAnsi="Arial" w:cs="Arial"/>
                <w:i/>
                <w:kern w:val="2"/>
                <w:lang w:val="en-ZA" w:eastAsia="en-ZA"/>
                <w14:ligatures w14:val="standardContextual"/>
              </w:rPr>
            </w:pPr>
            <w:r w:rsidRPr="00C55B38">
              <w:rPr>
                <w:rFonts w:ascii="Arial" w:hAnsi="Arial" w:cs="Arial"/>
                <w:i/>
                <w:iCs/>
                <w:color w:val="000000"/>
              </w:rPr>
              <w:t>The Bidder must describe its repair delivery model for out-of-warranty services, including whether repairs will be performed in-house, by subcontractors, through OEM arrangements, by third-party repairers, or through a combination of these arrangements.</w:t>
            </w:r>
          </w:p>
        </w:tc>
      </w:tr>
      <w:tr w:rsidR="001445F0" w:rsidRPr="00C55B38" w14:paraId="0789E555" w14:textId="77777777" w:rsidTr="007C1072">
        <w:tc>
          <w:tcPr>
            <w:tcW w:w="1395" w:type="dxa"/>
            <w:vMerge/>
            <w:tcBorders>
              <w:left w:val="single" w:sz="4" w:space="0" w:color="auto"/>
              <w:right w:val="single" w:sz="4" w:space="0" w:color="auto"/>
            </w:tcBorders>
            <w:shd w:val="clear" w:color="auto" w:fill="F2F2F2"/>
          </w:tcPr>
          <w:p w14:paraId="395AF176" w14:textId="77777777" w:rsidR="001445F0" w:rsidRPr="00C55B38" w:rsidRDefault="001445F0" w:rsidP="001445F0">
            <w:pPr>
              <w:shd w:val="clear" w:color="auto" w:fill="F2F2F2"/>
              <w:rPr>
                <w:rFonts w:ascii="Arial" w:hAnsi="Arial" w:cs="Arial"/>
                <w:lang w:val="en-ZA"/>
              </w:rPr>
            </w:pPr>
          </w:p>
        </w:tc>
        <w:tc>
          <w:tcPr>
            <w:tcW w:w="3500" w:type="dxa"/>
            <w:tcBorders>
              <w:top w:val="single" w:sz="4" w:space="0" w:color="auto"/>
              <w:left w:val="single" w:sz="4" w:space="0" w:color="auto"/>
              <w:bottom w:val="single" w:sz="4" w:space="0" w:color="auto"/>
              <w:right w:val="single" w:sz="4" w:space="0" w:color="auto"/>
            </w:tcBorders>
            <w:shd w:val="clear" w:color="auto" w:fill="F2F2F2"/>
          </w:tcPr>
          <w:p w14:paraId="70EE1DCC" w14:textId="18FCD668" w:rsidR="001445F0" w:rsidRPr="00C55B38" w:rsidRDefault="000B7E67" w:rsidP="000B7E67">
            <w:pPr>
              <w:shd w:val="clear" w:color="auto" w:fill="F2F2F2"/>
              <w:jc w:val="left"/>
              <w:rPr>
                <w:rFonts w:ascii="Arial" w:hAnsi="Arial" w:cs="Arial"/>
                <w:kern w:val="2"/>
                <w:lang w:val="en-ZA" w:eastAsia="en-ZA"/>
                <w14:ligatures w14:val="standardContextual"/>
              </w:rPr>
            </w:pPr>
            <w:r w:rsidRPr="00C55B38">
              <w:rPr>
                <w:rFonts w:ascii="Arial" w:hAnsi="Arial" w:cs="Arial"/>
                <w:color w:val="000000"/>
              </w:rPr>
              <w:t>Onsite support commitment</w:t>
            </w:r>
          </w:p>
        </w:tc>
        <w:tc>
          <w:tcPr>
            <w:tcW w:w="8237" w:type="dxa"/>
            <w:tcBorders>
              <w:top w:val="single" w:sz="4" w:space="0" w:color="auto"/>
              <w:left w:val="single" w:sz="4" w:space="0" w:color="auto"/>
              <w:bottom w:val="single" w:sz="4" w:space="0" w:color="auto"/>
              <w:right w:val="single" w:sz="4" w:space="0" w:color="auto"/>
            </w:tcBorders>
            <w:shd w:val="clear" w:color="auto" w:fill="F2F2F2"/>
            <w:vAlign w:val="center"/>
          </w:tcPr>
          <w:p w14:paraId="79FA0475" w14:textId="603000D8" w:rsidR="001445F0" w:rsidRPr="00C55B38" w:rsidRDefault="001445F0" w:rsidP="001445F0">
            <w:pPr>
              <w:shd w:val="clear" w:color="auto" w:fill="F2F2F2"/>
              <w:jc w:val="left"/>
              <w:rPr>
                <w:rFonts w:ascii="Arial" w:hAnsi="Arial" w:cs="Arial"/>
                <w:i/>
                <w:kern w:val="2"/>
                <w:lang w:val="en-ZA" w:eastAsia="en-ZA"/>
                <w14:ligatures w14:val="standardContextual"/>
              </w:rPr>
            </w:pPr>
            <w:r w:rsidRPr="00C55B38">
              <w:rPr>
                <w:rFonts w:ascii="Arial" w:hAnsi="Arial" w:cs="Arial"/>
                <w:i/>
                <w:iCs/>
                <w:color w:val="000000"/>
              </w:rPr>
              <w:t>The Bidder must describe its onsite support commitment for out-of-warranty and time-and-material support, including how onsite services will be provided, coordinated and maintained to ensure service continuity at SARS Sites.</w:t>
            </w:r>
          </w:p>
        </w:tc>
      </w:tr>
      <w:tr w:rsidR="001445F0" w:rsidRPr="00C55B38" w14:paraId="0A4F8E66" w14:textId="77777777" w:rsidTr="007C1072">
        <w:tc>
          <w:tcPr>
            <w:tcW w:w="1395" w:type="dxa"/>
            <w:vMerge/>
            <w:tcBorders>
              <w:left w:val="single" w:sz="4" w:space="0" w:color="auto"/>
              <w:right w:val="single" w:sz="4" w:space="0" w:color="auto"/>
            </w:tcBorders>
            <w:shd w:val="clear" w:color="auto" w:fill="F2F2F2"/>
          </w:tcPr>
          <w:p w14:paraId="353F460F" w14:textId="77777777" w:rsidR="001445F0" w:rsidRPr="00C55B38" w:rsidRDefault="001445F0" w:rsidP="001445F0">
            <w:pPr>
              <w:shd w:val="clear" w:color="auto" w:fill="F2F2F2"/>
              <w:rPr>
                <w:rFonts w:ascii="Arial" w:hAnsi="Arial" w:cs="Arial"/>
                <w:lang w:val="en-ZA"/>
              </w:rPr>
            </w:pPr>
          </w:p>
        </w:tc>
        <w:tc>
          <w:tcPr>
            <w:tcW w:w="3500" w:type="dxa"/>
            <w:tcBorders>
              <w:top w:val="single" w:sz="4" w:space="0" w:color="auto"/>
              <w:left w:val="single" w:sz="4" w:space="0" w:color="auto"/>
              <w:bottom w:val="single" w:sz="4" w:space="0" w:color="auto"/>
              <w:right w:val="single" w:sz="4" w:space="0" w:color="auto"/>
            </w:tcBorders>
            <w:shd w:val="clear" w:color="auto" w:fill="F2F2F2"/>
          </w:tcPr>
          <w:p w14:paraId="576F8185" w14:textId="5D26F9BC" w:rsidR="001445F0" w:rsidRPr="00C55B38" w:rsidRDefault="000B7E67" w:rsidP="000B7E67">
            <w:pPr>
              <w:shd w:val="clear" w:color="auto" w:fill="F2F2F2"/>
              <w:jc w:val="left"/>
              <w:rPr>
                <w:rFonts w:ascii="Arial" w:hAnsi="Arial" w:cs="Arial"/>
                <w:kern w:val="2"/>
                <w:lang w:val="en-ZA" w:eastAsia="en-ZA"/>
                <w14:ligatures w14:val="standardContextual"/>
              </w:rPr>
            </w:pPr>
            <w:r w:rsidRPr="00C55B38">
              <w:rPr>
                <w:rFonts w:ascii="Arial" w:hAnsi="Arial" w:cs="Arial"/>
                <w:color w:val="000000"/>
              </w:rPr>
              <w:t>Declaration confirming support model</w:t>
            </w:r>
          </w:p>
        </w:tc>
        <w:tc>
          <w:tcPr>
            <w:tcW w:w="8237" w:type="dxa"/>
            <w:tcBorders>
              <w:top w:val="single" w:sz="4" w:space="0" w:color="auto"/>
              <w:left w:val="single" w:sz="4" w:space="0" w:color="auto"/>
              <w:bottom w:val="single" w:sz="4" w:space="0" w:color="auto"/>
              <w:right w:val="single" w:sz="4" w:space="0" w:color="auto"/>
            </w:tcBorders>
            <w:shd w:val="clear" w:color="auto" w:fill="F2F2F2"/>
            <w:vAlign w:val="center"/>
          </w:tcPr>
          <w:p w14:paraId="6BC89D83" w14:textId="586FC367" w:rsidR="001445F0" w:rsidRPr="00C55B38" w:rsidRDefault="001445F0" w:rsidP="001445F0">
            <w:pPr>
              <w:shd w:val="clear" w:color="auto" w:fill="F2F2F2"/>
              <w:jc w:val="left"/>
              <w:rPr>
                <w:rFonts w:ascii="Arial" w:hAnsi="Arial" w:cs="Arial"/>
                <w:i/>
                <w:kern w:val="2"/>
                <w:lang w:val="en-ZA" w:eastAsia="en-ZA"/>
                <w14:ligatures w14:val="standardContextual"/>
              </w:rPr>
            </w:pPr>
            <w:r w:rsidRPr="00C55B38">
              <w:rPr>
                <w:rFonts w:ascii="Arial" w:hAnsi="Arial" w:cs="Arial"/>
                <w:i/>
                <w:iCs/>
                <w:color w:val="000000"/>
              </w:rPr>
              <w:t xml:space="preserve">The Bidder must provide a declaration confirming its proposed support model, including whether support will be delivered directly by the Bidder, through subcontractors, through OEM arrangements, or a combination thereof, and confirming that </w:t>
            </w:r>
            <w:r w:rsidR="00C55B38" w:rsidRPr="00C55B38">
              <w:rPr>
                <w:rFonts w:ascii="Arial" w:hAnsi="Arial" w:cs="Arial"/>
                <w:i/>
                <w:iCs/>
                <w:color w:val="000000"/>
              </w:rPr>
              <w:t>the</w:t>
            </w:r>
            <w:r w:rsidRPr="00C55B38">
              <w:rPr>
                <w:rFonts w:ascii="Arial" w:hAnsi="Arial" w:cs="Arial"/>
                <w:i/>
                <w:iCs/>
                <w:color w:val="000000"/>
              </w:rPr>
              <w:t xml:space="preserve"> model will remain available for the duration of the contract.</w:t>
            </w:r>
          </w:p>
        </w:tc>
      </w:tr>
      <w:tr w:rsidR="001445F0" w:rsidRPr="00C55B38" w14:paraId="01F001C4" w14:textId="77777777" w:rsidTr="007C1072">
        <w:trPr>
          <w:trHeight w:val="249"/>
        </w:trPr>
        <w:tc>
          <w:tcPr>
            <w:tcW w:w="1395" w:type="dxa"/>
            <w:vMerge/>
            <w:tcBorders>
              <w:left w:val="single" w:sz="4" w:space="0" w:color="auto"/>
              <w:bottom w:val="single" w:sz="4" w:space="0" w:color="auto"/>
              <w:right w:val="nil"/>
            </w:tcBorders>
            <w:shd w:val="clear" w:color="auto" w:fill="F2F2F2"/>
          </w:tcPr>
          <w:p w14:paraId="418FF9FA" w14:textId="77777777" w:rsidR="001445F0" w:rsidRPr="00C55B38" w:rsidRDefault="001445F0" w:rsidP="001445F0">
            <w:pPr>
              <w:shd w:val="clear" w:color="auto" w:fill="F2F2F2"/>
              <w:rPr>
                <w:rFonts w:ascii="Arial" w:hAnsi="Arial" w:cs="Arial"/>
                <w:lang w:val="en-ZA"/>
              </w:rPr>
            </w:pPr>
          </w:p>
        </w:tc>
        <w:tc>
          <w:tcPr>
            <w:tcW w:w="11737" w:type="dxa"/>
            <w:gridSpan w:val="2"/>
            <w:tcBorders>
              <w:top w:val="single" w:sz="4" w:space="0" w:color="auto"/>
              <w:left w:val="nil"/>
              <w:bottom w:val="single" w:sz="4" w:space="0" w:color="auto"/>
              <w:right w:val="single" w:sz="4" w:space="0" w:color="auto"/>
            </w:tcBorders>
            <w:shd w:val="clear" w:color="auto" w:fill="F2F2F2"/>
          </w:tcPr>
          <w:p w14:paraId="4B75D16C" w14:textId="77777777" w:rsidR="001445F0" w:rsidRPr="00C55B38" w:rsidRDefault="001445F0" w:rsidP="001445F0">
            <w:pPr>
              <w:shd w:val="clear" w:color="auto" w:fill="F2F2F2"/>
              <w:jc w:val="left"/>
              <w:rPr>
                <w:rFonts w:ascii="Arial" w:hAnsi="Arial" w:cs="Arial"/>
                <w:i/>
                <w:lang w:val="en-ZA"/>
              </w:rPr>
            </w:pPr>
          </w:p>
        </w:tc>
      </w:tr>
      <w:tr w:rsidR="001445F0" w:rsidRPr="00C55B38" w14:paraId="226DD31D" w14:textId="77777777" w:rsidTr="007C1072">
        <w:tc>
          <w:tcPr>
            <w:tcW w:w="13132" w:type="dxa"/>
            <w:gridSpan w:val="3"/>
            <w:tcBorders>
              <w:bottom w:val="nil"/>
            </w:tcBorders>
            <w:shd w:val="clear" w:color="auto" w:fill="F2F2F2"/>
          </w:tcPr>
          <w:p w14:paraId="6F807466" w14:textId="77777777" w:rsidR="001445F0" w:rsidRPr="00C55B38" w:rsidRDefault="001445F0" w:rsidP="001445F0">
            <w:pPr>
              <w:shd w:val="clear" w:color="auto" w:fill="F2F2F2"/>
              <w:rPr>
                <w:rFonts w:ascii="Arial" w:hAnsi="Arial" w:cs="Arial"/>
                <w:b/>
                <w:lang w:val="en-ZA"/>
              </w:rPr>
            </w:pPr>
            <w:r w:rsidRPr="00C55B38">
              <w:rPr>
                <w:rFonts w:ascii="Arial" w:hAnsi="Arial" w:cs="Arial"/>
                <w:b/>
                <w:lang w:val="en-ZA"/>
              </w:rPr>
              <w:lastRenderedPageBreak/>
              <w:t>Instructions for completing Response Table B below.</w:t>
            </w:r>
          </w:p>
          <w:p w14:paraId="2DFE4FBD" w14:textId="77777777" w:rsidR="001445F0" w:rsidRPr="00C55B38" w:rsidRDefault="001445F0" w:rsidP="001445F0">
            <w:pPr>
              <w:shd w:val="clear" w:color="auto" w:fill="F2F2F2"/>
              <w:ind w:left="720"/>
              <w:rPr>
                <w:rFonts w:ascii="Arial" w:hAnsi="Arial" w:cs="Arial"/>
                <w:i/>
                <w:lang w:val="en-ZA"/>
              </w:rPr>
            </w:pPr>
          </w:p>
          <w:p w14:paraId="62938F11" w14:textId="109159CA" w:rsidR="001445F0" w:rsidRPr="00C55B38" w:rsidRDefault="001445F0" w:rsidP="00DC5344">
            <w:pPr>
              <w:numPr>
                <w:ilvl w:val="0"/>
                <w:numId w:val="10"/>
              </w:numPr>
              <w:shd w:val="clear" w:color="auto" w:fill="F2F2F2"/>
              <w:rPr>
                <w:rFonts w:ascii="Arial" w:hAnsi="Arial" w:cs="Arial"/>
                <w:i/>
                <w:lang w:val="en-ZA"/>
              </w:rPr>
            </w:pPr>
            <w:r w:rsidRPr="00C55B38">
              <w:rPr>
                <w:rFonts w:ascii="Arial" w:hAnsi="Arial" w:cs="Arial"/>
                <w:i/>
                <w:lang w:val="en-ZA"/>
              </w:rPr>
              <w:t xml:space="preserve">The Bidder is expected to attach any additional documentation to substantiate claims made in its answer(s) in Response Table A. It remains the Bidder’s responsibility to provide sufficient information to support its claims to satisfying this technical requirement. </w:t>
            </w:r>
          </w:p>
          <w:p w14:paraId="22BD3B5E" w14:textId="77777777" w:rsidR="003E7F1F" w:rsidRPr="00C55B38" w:rsidRDefault="003E7F1F" w:rsidP="003E7F1F">
            <w:pPr>
              <w:pStyle w:val="ListParagraph"/>
              <w:numPr>
                <w:ilvl w:val="0"/>
                <w:numId w:val="10"/>
              </w:numPr>
              <w:rPr>
                <w:rFonts w:ascii="Arial" w:hAnsi="Arial" w:cs="Arial"/>
                <w:i/>
                <w:lang w:val="en-ZA"/>
              </w:rPr>
            </w:pPr>
            <w:r w:rsidRPr="00C55B38">
              <w:rPr>
                <w:rFonts w:ascii="Arial" w:hAnsi="Arial" w:cs="Arial"/>
                <w:i/>
                <w:iCs/>
                <w:color w:val="000000"/>
              </w:rPr>
              <w:t>All additional documentation must be attached in a subsection of the Attached Documentation Section (Section 7) at the end of this template. The Bidder must create a new subsection in the Attached Documentation Section (Section 7) for each additional document and place the document within the subsection.</w:t>
            </w:r>
          </w:p>
          <w:p w14:paraId="4539C672" w14:textId="77777777" w:rsidR="001445F0" w:rsidRPr="00C55B38" w:rsidRDefault="001445F0" w:rsidP="001445F0">
            <w:pPr>
              <w:numPr>
                <w:ilvl w:val="0"/>
                <w:numId w:val="10"/>
              </w:numPr>
              <w:shd w:val="clear" w:color="auto" w:fill="F2F2F2"/>
              <w:rPr>
                <w:rFonts w:ascii="Arial" w:hAnsi="Arial" w:cs="Arial"/>
                <w:i/>
                <w:lang w:val="en-ZA"/>
              </w:rPr>
            </w:pPr>
            <w:r w:rsidRPr="00C55B38">
              <w:rPr>
                <w:rFonts w:ascii="Arial" w:hAnsi="Arial" w:cs="Arial"/>
                <w:i/>
                <w:lang w:val="en-ZA"/>
              </w:rPr>
              <w:t xml:space="preserve">The Bidder must provide the following information in Response Table B: References to Attached Documentation for each document the Bidder has attached. </w:t>
            </w:r>
          </w:p>
          <w:p w14:paraId="13E371C9" w14:textId="77777777" w:rsidR="001445F0" w:rsidRPr="00C55B38" w:rsidRDefault="001445F0" w:rsidP="001445F0">
            <w:pPr>
              <w:shd w:val="clear" w:color="auto" w:fill="F2F2F2"/>
              <w:ind w:left="720"/>
              <w:rPr>
                <w:rFonts w:ascii="Arial" w:hAnsi="Arial" w:cs="Arial"/>
                <w:i/>
                <w:lang w:val="en-ZA"/>
              </w:rPr>
            </w:pPr>
          </w:p>
          <w:p w14:paraId="1D789F6A" w14:textId="77777777" w:rsidR="00DC5344" w:rsidRPr="00C55B38" w:rsidRDefault="00DC5344" w:rsidP="001445F0">
            <w:pPr>
              <w:shd w:val="clear" w:color="auto" w:fill="F2F2F2"/>
              <w:ind w:left="720"/>
              <w:rPr>
                <w:rFonts w:ascii="Arial" w:hAnsi="Arial" w:cs="Arial"/>
                <w:i/>
                <w:lang w:val="en-ZA"/>
              </w:rPr>
            </w:pPr>
          </w:p>
          <w:p w14:paraId="06C47676" w14:textId="77777777" w:rsidR="00EE0744" w:rsidRPr="00C55B38" w:rsidRDefault="00EE0744" w:rsidP="001445F0">
            <w:pPr>
              <w:shd w:val="clear" w:color="auto" w:fill="F2F2F2"/>
              <w:ind w:left="720"/>
              <w:rPr>
                <w:rFonts w:ascii="Arial" w:hAnsi="Arial" w:cs="Arial"/>
                <w:i/>
                <w:lang w:val="en-ZA"/>
              </w:rPr>
            </w:pPr>
          </w:p>
          <w:p w14:paraId="547EE040" w14:textId="77777777" w:rsidR="00EE0744" w:rsidRPr="00C55B38" w:rsidRDefault="00EE0744" w:rsidP="001445F0">
            <w:pPr>
              <w:shd w:val="clear" w:color="auto" w:fill="F2F2F2"/>
              <w:ind w:left="720"/>
              <w:rPr>
                <w:rFonts w:ascii="Arial" w:hAnsi="Arial" w:cs="Arial"/>
                <w:i/>
                <w:lang w:val="en-ZA"/>
              </w:rPr>
            </w:pPr>
          </w:p>
        </w:tc>
      </w:tr>
      <w:tr w:rsidR="001445F0" w:rsidRPr="00C55B38" w14:paraId="7472FA6F" w14:textId="77777777" w:rsidTr="007C1072">
        <w:tc>
          <w:tcPr>
            <w:tcW w:w="1395" w:type="dxa"/>
            <w:vMerge w:val="restart"/>
            <w:tcBorders>
              <w:top w:val="nil"/>
              <w:left w:val="single" w:sz="4" w:space="0" w:color="auto"/>
              <w:right w:val="single" w:sz="4" w:space="0" w:color="auto"/>
            </w:tcBorders>
            <w:shd w:val="clear" w:color="auto" w:fill="F2F2F2"/>
          </w:tcPr>
          <w:p w14:paraId="6A48CD89" w14:textId="77777777" w:rsidR="001445F0" w:rsidRPr="00C55B38" w:rsidRDefault="001445F0" w:rsidP="001445F0">
            <w:pPr>
              <w:shd w:val="clear" w:color="auto" w:fill="F2F2F2"/>
              <w:rPr>
                <w:rFonts w:ascii="Arial" w:hAnsi="Arial" w:cs="Arial"/>
                <w:b/>
                <w:lang w:val="en-ZA"/>
              </w:rPr>
            </w:pPr>
          </w:p>
        </w:tc>
        <w:tc>
          <w:tcPr>
            <w:tcW w:w="3500" w:type="dxa"/>
            <w:tcBorders>
              <w:top w:val="single" w:sz="4" w:space="0" w:color="auto"/>
              <w:left w:val="single" w:sz="4" w:space="0" w:color="auto"/>
              <w:bottom w:val="single" w:sz="4" w:space="0" w:color="auto"/>
              <w:right w:val="single" w:sz="4" w:space="0" w:color="auto"/>
            </w:tcBorders>
            <w:shd w:val="clear" w:color="auto" w:fill="F2F2F2"/>
          </w:tcPr>
          <w:p w14:paraId="0601DDFC" w14:textId="77777777" w:rsidR="001445F0" w:rsidRPr="00C55B38" w:rsidRDefault="001445F0" w:rsidP="001445F0">
            <w:pPr>
              <w:shd w:val="clear" w:color="auto" w:fill="F2F2F2"/>
              <w:rPr>
                <w:rFonts w:ascii="Arial" w:hAnsi="Arial" w:cs="Arial"/>
                <w:b/>
                <w:lang w:val="en-ZA"/>
              </w:rPr>
            </w:pPr>
            <w:r w:rsidRPr="00C55B38">
              <w:rPr>
                <w:rFonts w:ascii="Arial" w:hAnsi="Arial" w:cs="Arial"/>
                <w:b/>
                <w:lang w:val="en-ZA"/>
              </w:rPr>
              <w:t>Field name</w:t>
            </w:r>
          </w:p>
        </w:tc>
        <w:tc>
          <w:tcPr>
            <w:tcW w:w="8237" w:type="dxa"/>
            <w:tcBorders>
              <w:top w:val="single" w:sz="4" w:space="0" w:color="auto"/>
              <w:left w:val="single" w:sz="4" w:space="0" w:color="auto"/>
              <w:bottom w:val="single" w:sz="4" w:space="0" w:color="auto"/>
              <w:right w:val="single" w:sz="4" w:space="0" w:color="auto"/>
            </w:tcBorders>
            <w:shd w:val="clear" w:color="auto" w:fill="F2F2F2"/>
            <w:vAlign w:val="center"/>
          </w:tcPr>
          <w:p w14:paraId="10ADBE87" w14:textId="77777777" w:rsidR="001445F0" w:rsidRPr="00C55B38" w:rsidRDefault="001445F0" w:rsidP="001445F0">
            <w:pPr>
              <w:shd w:val="clear" w:color="auto" w:fill="F2F2F2"/>
              <w:jc w:val="center"/>
              <w:rPr>
                <w:rFonts w:ascii="Arial" w:hAnsi="Arial" w:cs="Arial"/>
                <w:b/>
                <w:i/>
                <w:lang w:val="en-ZA"/>
              </w:rPr>
            </w:pPr>
            <w:r w:rsidRPr="00C55B38">
              <w:rPr>
                <w:rFonts w:ascii="Arial" w:hAnsi="Arial" w:cs="Arial"/>
                <w:b/>
                <w:i/>
                <w:lang w:val="en-ZA"/>
              </w:rPr>
              <w:t>Instructions</w:t>
            </w:r>
          </w:p>
        </w:tc>
      </w:tr>
      <w:tr w:rsidR="001445F0" w:rsidRPr="00C55B38" w14:paraId="379B3231" w14:textId="77777777" w:rsidTr="007C1072">
        <w:tc>
          <w:tcPr>
            <w:tcW w:w="1395" w:type="dxa"/>
            <w:vMerge/>
            <w:tcBorders>
              <w:top w:val="nil"/>
              <w:left w:val="single" w:sz="4" w:space="0" w:color="auto"/>
              <w:right w:val="single" w:sz="4" w:space="0" w:color="auto"/>
            </w:tcBorders>
            <w:shd w:val="clear" w:color="auto" w:fill="F2F2F2"/>
          </w:tcPr>
          <w:p w14:paraId="79FE79C5" w14:textId="77777777" w:rsidR="001445F0" w:rsidRPr="00C55B38" w:rsidRDefault="001445F0" w:rsidP="001445F0">
            <w:pPr>
              <w:shd w:val="clear" w:color="auto" w:fill="F2F2F2"/>
              <w:rPr>
                <w:rFonts w:ascii="Arial" w:hAnsi="Arial" w:cs="Arial"/>
                <w:lang w:val="en-ZA"/>
              </w:rPr>
            </w:pPr>
          </w:p>
        </w:tc>
        <w:tc>
          <w:tcPr>
            <w:tcW w:w="3500" w:type="dxa"/>
            <w:tcBorders>
              <w:top w:val="single" w:sz="4" w:space="0" w:color="auto"/>
              <w:left w:val="single" w:sz="4" w:space="0" w:color="auto"/>
              <w:bottom w:val="single" w:sz="4" w:space="0" w:color="auto"/>
              <w:right w:val="single" w:sz="4" w:space="0" w:color="auto"/>
            </w:tcBorders>
            <w:shd w:val="clear" w:color="auto" w:fill="F2F2F2"/>
          </w:tcPr>
          <w:p w14:paraId="329267BD" w14:textId="77777777" w:rsidR="001445F0" w:rsidRPr="00C55B38" w:rsidRDefault="001445F0" w:rsidP="001445F0">
            <w:pPr>
              <w:shd w:val="clear" w:color="auto" w:fill="F2F2F2"/>
              <w:rPr>
                <w:rFonts w:ascii="Arial" w:hAnsi="Arial" w:cs="Arial"/>
                <w:lang w:val="en-ZA"/>
              </w:rPr>
            </w:pPr>
            <w:r w:rsidRPr="00C55B38">
              <w:rPr>
                <w:rFonts w:ascii="Arial" w:hAnsi="Arial" w:cs="Arial"/>
                <w:lang w:val="en-ZA"/>
              </w:rPr>
              <w:t>Reference</w:t>
            </w:r>
          </w:p>
        </w:tc>
        <w:tc>
          <w:tcPr>
            <w:tcW w:w="8237" w:type="dxa"/>
            <w:tcBorders>
              <w:top w:val="single" w:sz="4" w:space="0" w:color="auto"/>
              <w:left w:val="single" w:sz="4" w:space="0" w:color="auto"/>
              <w:bottom w:val="single" w:sz="4" w:space="0" w:color="auto"/>
              <w:right w:val="single" w:sz="4" w:space="0" w:color="auto"/>
            </w:tcBorders>
            <w:shd w:val="clear" w:color="auto" w:fill="F2F2F2"/>
            <w:vAlign w:val="center"/>
          </w:tcPr>
          <w:p w14:paraId="35A28A2A" w14:textId="26120CF2" w:rsidR="001445F0" w:rsidRPr="00C55B38" w:rsidRDefault="003E7F1F" w:rsidP="003E7F1F">
            <w:pPr>
              <w:shd w:val="clear" w:color="auto" w:fill="F2F2F2"/>
              <w:jc w:val="left"/>
              <w:rPr>
                <w:rFonts w:ascii="Arial" w:hAnsi="Arial" w:cs="Arial"/>
                <w:i/>
                <w:kern w:val="2"/>
                <w:lang w:val="en-ZA" w:eastAsia="en-ZA"/>
                <w14:ligatures w14:val="standardContextual"/>
              </w:rPr>
            </w:pPr>
            <w:r w:rsidRPr="00C55B38">
              <w:rPr>
                <w:rFonts w:ascii="Arial" w:hAnsi="Arial" w:cs="Arial"/>
                <w:i/>
                <w:iCs/>
                <w:color w:val="000000"/>
              </w:rPr>
              <w:t>The reference where the document can be found must be entered in this field (e.g. Section 7.1).</w:t>
            </w:r>
          </w:p>
        </w:tc>
      </w:tr>
      <w:tr w:rsidR="001445F0" w:rsidRPr="00C55B38" w14:paraId="0E09B13D" w14:textId="77777777" w:rsidTr="007C1072">
        <w:tc>
          <w:tcPr>
            <w:tcW w:w="1395" w:type="dxa"/>
            <w:vMerge/>
            <w:tcBorders>
              <w:top w:val="nil"/>
              <w:left w:val="single" w:sz="4" w:space="0" w:color="auto"/>
              <w:right w:val="single" w:sz="4" w:space="0" w:color="auto"/>
            </w:tcBorders>
            <w:shd w:val="clear" w:color="auto" w:fill="F2F2F2"/>
          </w:tcPr>
          <w:p w14:paraId="57E15FD6" w14:textId="77777777" w:rsidR="001445F0" w:rsidRPr="00C55B38" w:rsidRDefault="001445F0" w:rsidP="001445F0">
            <w:pPr>
              <w:shd w:val="clear" w:color="auto" w:fill="F2F2F2"/>
              <w:rPr>
                <w:rFonts w:ascii="Arial" w:hAnsi="Arial" w:cs="Arial"/>
                <w:lang w:val="en-ZA"/>
              </w:rPr>
            </w:pPr>
          </w:p>
        </w:tc>
        <w:tc>
          <w:tcPr>
            <w:tcW w:w="3500" w:type="dxa"/>
            <w:tcBorders>
              <w:top w:val="single" w:sz="4" w:space="0" w:color="auto"/>
              <w:left w:val="single" w:sz="4" w:space="0" w:color="auto"/>
              <w:bottom w:val="single" w:sz="4" w:space="0" w:color="auto"/>
              <w:right w:val="single" w:sz="4" w:space="0" w:color="auto"/>
            </w:tcBorders>
            <w:shd w:val="clear" w:color="auto" w:fill="F2F2F2"/>
          </w:tcPr>
          <w:p w14:paraId="7C266D01" w14:textId="77777777" w:rsidR="001445F0" w:rsidRPr="00C55B38" w:rsidRDefault="001445F0" w:rsidP="001445F0">
            <w:pPr>
              <w:shd w:val="clear" w:color="auto" w:fill="F2F2F2"/>
              <w:rPr>
                <w:rFonts w:ascii="Arial" w:hAnsi="Arial" w:cs="Arial"/>
                <w:lang w:val="en-ZA"/>
              </w:rPr>
            </w:pPr>
            <w:r w:rsidRPr="00C55B38">
              <w:rPr>
                <w:rFonts w:ascii="Arial" w:hAnsi="Arial" w:cs="Arial"/>
                <w:lang w:val="en-ZA"/>
              </w:rPr>
              <w:t>Document Title</w:t>
            </w:r>
          </w:p>
        </w:tc>
        <w:tc>
          <w:tcPr>
            <w:tcW w:w="8237" w:type="dxa"/>
            <w:tcBorders>
              <w:top w:val="single" w:sz="4" w:space="0" w:color="auto"/>
              <w:left w:val="single" w:sz="4" w:space="0" w:color="auto"/>
              <w:bottom w:val="single" w:sz="4" w:space="0" w:color="auto"/>
              <w:right w:val="single" w:sz="4" w:space="0" w:color="auto"/>
            </w:tcBorders>
            <w:shd w:val="clear" w:color="auto" w:fill="F2F2F2"/>
            <w:vAlign w:val="center"/>
          </w:tcPr>
          <w:p w14:paraId="6930BE84" w14:textId="54939146" w:rsidR="001445F0" w:rsidRPr="00C55B38" w:rsidRDefault="00EE001E" w:rsidP="00EE001E">
            <w:pPr>
              <w:shd w:val="clear" w:color="auto" w:fill="F2F2F2"/>
              <w:jc w:val="left"/>
              <w:rPr>
                <w:rFonts w:ascii="Arial" w:hAnsi="Arial" w:cs="Arial"/>
                <w:i/>
                <w:kern w:val="2"/>
                <w:lang w:val="en-ZA" w:eastAsia="en-ZA"/>
                <w14:ligatures w14:val="standardContextual"/>
              </w:rPr>
            </w:pPr>
            <w:r w:rsidRPr="00C55B38">
              <w:rPr>
                <w:rFonts w:ascii="Arial" w:hAnsi="Arial" w:cs="Arial"/>
                <w:i/>
                <w:iCs/>
                <w:color w:val="000000"/>
              </w:rPr>
              <w:t>The name of the document (e.g. “Out-of-Warranty methodology”).</w:t>
            </w:r>
          </w:p>
        </w:tc>
      </w:tr>
      <w:tr w:rsidR="001445F0" w:rsidRPr="00C55B38" w14:paraId="22C2F8ED" w14:textId="77777777" w:rsidTr="007C1072">
        <w:tc>
          <w:tcPr>
            <w:tcW w:w="1395" w:type="dxa"/>
            <w:vMerge/>
            <w:tcBorders>
              <w:top w:val="nil"/>
              <w:left w:val="single" w:sz="4" w:space="0" w:color="auto"/>
              <w:bottom w:val="nil"/>
              <w:right w:val="single" w:sz="4" w:space="0" w:color="auto"/>
            </w:tcBorders>
            <w:shd w:val="clear" w:color="auto" w:fill="F2F2F2"/>
          </w:tcPr>
          <w:p w14:paraId="24E11820" w14:textId="77777777" w:rsidR="001445F0" w:rsidRPr="00C55B38" w:rsidRDefault="001445F0" w:rsidP="001445F0">
            <w:pPr>
              <w:shd w:val="clear" w:color="auto" w:fill="F2F2F2"/>
              <w:rPr>
                <w:rFonts w:ascii="Arial" w:hAnsi="Arial" w:cs="Arial"/>
                <w:lang w:val="en-ZA"/>
              </w:rPr>
            </w:pPr>
          </w:p>
        </w:tc>
        <w:tc>
          <w:tcPr>
            <w:tcW w:w="3500" w:type="dxa"/>
            <w:tcBorders>
              <w:top w:val="single" w:sz="4" w:space="0" w:color="auto"/>
              <w:left w:val="single" w:sz="4" w:space="0" w:color="auto"/>
              <w:bottom w:val="single" w:sz="4" w:space="0" w:color="auto"/>
              <w:right w:val="single" w:sz="4" w:space="0" w:color="auto"/>
            </w:tcBorders>
            <w:shd w:val="clear" w:color="auto" w:fill="F2F2F2"/>
          </w:tcPr>
          <w:p w14:paraId="6A67487B" w14:textId="77777777" w:rsidR="001445F0" w:rsidRPr="00C55B38" w:rsidRDefault="001445F0" w:rsidP="001445F0">
            <w:pPr>
              <w:shd w:val="clear" w:color="auto" w:fill="F2F2F2"/>
              <w:rPr>
                <w:rFonts w:ascii="Arial" w:hAnsi="Arial" w:cs="Arial"/>
                <w:lang w:val="en-ZA"/>
              </w:rPr>
            </w:pPr>
            <w:r w:rsidRPr="00C55B38">
              <w:rPr>
                <w:rFonts w:ascii="Arial" w:hAnsi="Arial" w:cs="Arial"/>
                <w:lang w:val="en-ZA"/>
              </w:rPr>
              <w:t>Submitted in support of</w:t>
            </w:r>
          </w:p>
        </w:tc>
        <w:tc>
          <w:tcPr>
            <w:tcW w:w="8237" w:type="dxa"/>
            <w:tcBorders>
              <w:top w:val="single" w:sz="4" w:space="0" w:color="auto"/>
              <w:left w:val="single" w:sz="4" w:space="0" w:color="auto"/>
              <w:bottom w:val="single" w:sz="4" w:space="0" w:color="auto"/>
              <w:right w:val="single" w:sz="4" w:space="0" w:color="auto"/>
            </w:tcBorders>
            <w:shd w:val="clear" w:color="auto" w:fill="F2F2F2"/>
            <w:vAlign w:val="center"/>
          </w:tcPr>
          <w:p w14:paraId="1754941E" w14:textId="07F39C4A" w:rsidR="001445F0" w:rsidRPr="00C55B38" w:rsidRDefault="003E7F1F" w:rsidP="003E7F1F">
            <w:pPr>
              <w:shd w:val="clear" w:color="auto" w:fill="F2F2F2"/>
              <w:jc w:val="left"/>
              <w:rPr>
                <w:rFonts w:ascii="Arial" w:hAnsi="Arial" w:cs="Arial"/>
                <w:i/>
                <w:kern w:val="2"/>
                <w:lang w:val="en-ZA" w:eastAsia="en-ZA"/>
                <w14:ligatures w14:val="standardContextual"/>
              </w:rPr>
            </w:pPr>
            <w:r w:rsidRPr="00C55B38">
              <w:rPr>
                <w:rFonts w:ascii="Arial" w:hAnsi="Arial" w:cs="Arial"/>
                <w:i/>
                <w:iCs/>
                <w:color w:val="000000"/>
              </w:rPr>
              <w:t>The Bidder must indicate what aspect of the Bidder’s response in Table A is supported by the document (e.g. “Document provides proof of the Out-of-Warranty methodology”).</w:t>
            </w:r>
          </w:p>
        </w:tc>
      </w:tr>
      <w:tr w:rsidR="001445F0" w:rsidRPr="00C55B38" w14:paraId="4FFCAD9E" w14:textId="77777777" w:rsidTr="007C1072">
        <w:tc>
          <w:tcPr>
            <w:tcW w:w="13132" w:type="dxa"/>
            <w:gridSpan w:val="3"/>
            <w:tcBorders>
              <w:top w:val="nil"/>
            </w:tcBorders>
            <w:shd w:val="clear" w:color="auto" w:fill="F2F2F2"/>
          </w:tcPr>
          <w:p w14:paraId="2CD44E27" w14:textId="77777777" w:rsidR="001445F0" w:rsidRPr="00C55B38" w:rsidRDefault="001445F0" w:rsidP="001445F0">
            <w:pPr>
              <w:shd w:val="clear" w:color="auto" w:fill="F2F2F2"/>
              <w:ind w:left="720"/>
              <w:rPr>
                <w:rFonts w:ascii="Arial" w:hAnsi="Arial" w:cs="Arial"/>
                <w:i/>
                <w:lang w:val="en-ZA"/>
              </w:rPr>
            </w:pPr>
          </w:p>
          <w:p w14:paraId="67C6EE87" w14:textId="77777777" w:rsidR="001445F0" w:rsidRPr="00C55B38" w:rsidRDefault="001445F0" w:rsidP="001445F0">
            <w:pPr>
              <w:numPr>
                <w:ilvl w:val="0"/>
                <w:numId w:val="10"/>
              </w:numPr>
              <w:shd w:val="clear" w:color="auto" w:fill="F2F2F2"/>
              <w:rPr>
                <w:rFonts w:ascii="Arial" w:hAnsi="Arial" w:cs="Arial"/>
                <w:i/>
                <w:lang w:val="en-ZA"/>
              </w:rPr>
            </w:pPr>
            <w:r w:rsidRPr="00C55B38">
              <w:rPr>
                <w:rFonts w:ascii="Arial" w:hAnsi="Arial" w:cs="Arial"/>
                <w:i/>
                <w:lang w:val="en-ZA"/>
              </w:rPr>
              <w:t>The Bidder may add more rows to Response Table B: References to Attached Documentation if necessary.</w:t>
            </w:r>
          </w:p>
          <w:p w14:paraId="55B9B25E" w14:textId="77777777" w:rsidR="001445F0" w:rsidRPr="00C55B38" w:rsidRDefault="001445F0" w:rsidP="001445F0">
            <w:pPr>
              <w:shd w:val="clear" w:color="auto" w:fill="F2F2F2"/>
              <w:ind w:left="720"/>
              <w:rPr>
                <w:rFonts w:ascii="Arial" w:hAnsi="Arial" w:cs="Arial"/>
                <w:i/>
                <w:lang w:val="en-ZA"/>
              </w:rPr>
            </w:pPr>
          </w:p>
        </w:tc>
      </w:tr>
    </w:tbl>
    <w:p w14:paraId="2B9D6EB3" w14:textId="77777777" w:rsidR="000C18E2" w:rsidRPr="00C55B38" w:rsidRDefault="000C18E2" w:rsidP="000C18E2">
      <w:pPr>
        <w:pStyle w:val="level1"/>
        <w:rPr>
          <w:rFonts w:cs="Arial"/>
          <w:i/>
        </w:rPr>
      </w:pPr>
      <w:r w:rsidRPr="00C55B38">
        <w:rPr>
          <w:rFonts w:cs="Arial"/>
          <w:i/>
        </w:rPr>
        <w:t xml:space="preserve"> </w:t>
      </w:r>
    </w:p>
    <w:tbl>
      <w:tblPr>
        <w:tblW w:w="1332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9639"/>
      </w:tblGrid>
      <w:tr w:rsidR="000C18E2" w:rsidRPr="00C55B38" w14:paraId="660AFAAA" w14:textId="77777777" w:rsidTr="007C1072">
        <w:tc>
          <w:tcPr>
            <w:tcW w:w="13325" w:type="dxa"/>
            <w:gridSpan w:val="2"/>
            <w:tcBorders>
              <w:top w:val="single" w:sz="4" w:space="0" w:color="auto"/>
              <w:left w:val="single" w:sz="4" w:space="0" w:color="auto"/>
              <w:bottom w:val="single" w:sz="4" w:space="0" w:color="auto"/>
              <w:right w:val="single" w:sz="4" w:space="0" w:color="auto"/>
            </w:tcBorders>
            <w:shd w:val="clear" w:color="auto" w:fill="F2F2F2"/>
          </w:tcPr>
          <w:p w14:paraId="51AC9CDF" w14:textId="21A6896A" w:rsidR="000C18E2" w:rsidRPr="00C55B38" w:rsidRDefault="006564A9" w:rsidP="007C1072">
            <w:pPr>
              <w:jc w:val="left"/>
              <w:rPr>
                <w:rFonts w:ascii="Arial" w:hAnsi="Arial" w:cs="Arial"/>
                <w:b/>
                <w:lang w:val="en-ZA"/>
              </w:rPr>
            </w:pPr>
            <w:r w:rsidRPr="00C55B38">
              <w:rPr>
                <w:rFonts w:ascii="Arial" w:hAnsi="Arial" w:cs="Arial"/>
                <w:b/>
                <w:lang w:val="en-ZA"/>
              </w:rPr>
              <w:t>OUT-OF-WARRANTY AND TIME-AND-MATERIAL SUPPORT CAPABILITY</w:t>
            </w:r>
          </w:p>
        </w:tc>
      </w:tr>
      <w:tr w:rsidR="000C18E2" w:rsidRPr="00C55B38" w14:paraId="6AEAC9B6" w14:textId="77777777" w:rsidTr="007C1072">
        <w:tc>
          <w:tcPr>
            <w:tcW w:w="13325" w:type="dxa"/>
            <w:gridSpan w:val="2"/>
            <w:tcBorders>
              <w:top w:val="single" w:sz="4" w:space="0" w:color="auto"/>
              <w:left w:val="single" w:sz="4" w:space="0" w:color="auto"/>
              <w:bottom w:val="single" w:sz="4" w:space="0" w:color="auto"/>
              <w:right w:val="single" w:sz="4" w:space="0" w:color="auto"/>
            </w:tcBorders>
            <w:shd w:val="clear" w:color="auto" w:fill="F2F2F2"/>
          </w:tcPr>
          <w:p w14:paraId="4E3F3BED" w14:textId="77777777" w:rsidR="000C18E2" w:rsidRPr="00C55B38" w:rsidRDefault="000C18E2" w:rsidP="007C1072">
            <w:pPr>
              <w:jc w:val="left"/>
              <w:rPr>
                <w:rFonts w:ascii="Arial" w:hAnsi="Arial" w:cs="Arial"/>
                <w:b/>
                <w:lang w:val="en-ZA"/>
              </w:rPr>
            </w:pPr>
            <w:r w:rsidRPr="00C55B38">
              <w:rPr>
                <w:rFonts w:ascii="Arial" w:hAnsi="Arial" w:cs="Arial"/>
                <w:b/>
                <w:lang w:val="en-ZA"/>
              </w:rPr>
              <w:t>Response Table A</w:t>
            </w:r>
          </w:p>
        </w:tc>
      </w:tr>
      <w:tr w:rsidR="000C18E2" w:rsidRPr="00C55B38" w14:paraId="32B8DC17" w14:textId="77777777" w:rsidTr="007C1072">
        <w:tc>
          <w:tcPr>
            <w:tcW w:w="13325" w:type="dxa"/>
            <w:gridSpan w:val="2"/>
            <w:shd w:val="clear" w:color="auto" w:fill="F2F2F2"/>
          </w:tcPr>
          <w:p w14:paraId="4C494A6C" w14:textId="63355675" w:rsidR="000C18E2" w:rsidRPr="00C55B38" w:rsidRDefault="006564A9" w:rsidP="007C1072">
            <w:pPr>
              <w:jc w:val="center"/>
              <w:rPr>
                <w:rFonts w:ascii="Arial" w:hAnsi="Arial" w:cs="Arial"/>
                <w:b/>
                <w:i/>
                <w:lang w:val="en-ZA"/>
              </w:rPr>
            </w:pPr>
            <w:r w:rsidRPr="00C55B38">
              <w:rPr>
                <w:rFonts w:ascii="Arial" w:hAnsi="Arial" w:cs="Arial"/>
                <w:b/>
                <w:i/>
                <w:lang w:val="en-ZA"/>
              </w:rPr>
              <w:t>OUT-OF-WARRANTY AND TIME-AND-MATERIAL SUPPORT CAPABILITY</w:t>
            </w:r>
          </w:p>
        </w:tc>
      </w:tr>
      <w:tr w:rsidR="000C18E2" w:rsidRPr="00C55B38" w14:paraId="5C7B027E" w14:textId="77777777" w:rsidTr="007C1072">
        <w:tc>
          <w:tcPr>
            <w:tcW w:w="3686" w:type="dxa"/>
            <w:shd w:val="clear" w:color="auto" w:fill="F2F2F2"/>
          </w:tcPr>
          <w:p w14:paraId="78E02370" w14:textId="77777777" w:rsidR="000C18E2" w:rsidRPr="00C55B38" w:rsidRDefault="000C18E2" w:rsidP="007C1072">
            <w:pPr>
              <w:jc w:val="center"/>
              <w:rPr>
                <w:rFonts w:ascii="Arial" w:hAnsi="Arial" w:cs="Arial"/>
                <w:b/>
                <w:i/>
                <w:lang w:val="en-ZA"/>
              </w:rPr>
            </w:pPr>
            <w:r w:rsidRPr="00C55B38">
              <w:rPr>
                <w:rFonts w:ascii="Arial" w:hAnsi="Arial" w:cs="Arial"/>
                <w:b/>
                <w:i/>
                <w:lang w:val="en-ZA"/>
              </w:rPr>
              <w:t>Solution component</w:t>
            </w:r>
          </w:p>
        </w:tc>
        <w:tc>
          <w:tcPr>
            <w:tcW w:w="9639" w:type="dxa"/>
            <w:shd w:val="clear" w:color="auto" w:fill="F2F2F2"/>
          </w:tcPr>
          <w:p w14:paraId="49BC6BA9" w14:textId="77777777" w:rsidR="000C18E2" w:rsidRPr="00C55B38" w:rsidRDefault="000C18E2" w:rsidP="007C1072">
            <w:pPr>
              <w:jc w:val="center"/>
              <w:rPr>
                <w:rFonts w:ascii="Arial" w:hAnsi="Arial" w:cs="Arial"/>
                <w:b/>
                <w:i/>
                <w:lang w:val="en-ZA"/>
              </w:rPr>
            </w:pPr>
            <w:r w:rsidRPr="00C55B38">
              <w:rPr>
                <w:rFonts w:ascii="Arial" w:hAnsi="Arial" w:cs="Arial"/>
                <w:b/>
                <w:i/>
                <w:lang w:val="en-ZA"/>
              </w:rPr>
              <w:t>Description</w:t>
            </w:r>
          </w:p>
        </w:tc>
      </w:tr>
      <w:tr w:rsidR="006564A9" w:rsidRPr="00C55B38" w14:paraId="0A8AF196" w14:textId="77777777" w:rsidTr="008E41C3">
        <w:tc>
          <w:tcPr>
            <w:tcW w:w="3686" w:type="dxa"/>
            <w:tcBorders>
              <w:top w:val="single" w:sz="4" w:space="0" w:color="auto"/>
              <w:left w:val="single" w:sz="4" w:space="0" w:color="auto"/>
              <w:bottom w:val="single" w:sz="4" w:space="0" w:color="auto"/>
              <w:right w:val="single" w:sz="4" w:space="0" w:color="auto"/>
            </w:tcBorders>
            <w:shd w:val="clear" w:color="auto" w:fill="F2F2F2"/>
          </w:tcPr>
          <w:p w14:paraId="177BAE33" w14:textId="7FB9A762" w:rsidR="006564A9" w:rsidRPr="00C55B38" w:rsidRDefault="00036980" w:rsidP="00036980">
            <w:pPr>
              <w:jc w:val="center"/>
              <w:rPr>
                <w:rFonts w:ascii="Arial" w:hAnsi="Arial" w:cs="Arial"/>
                <w:b/>
                <w:kern w:val="2"/>
                <w:lang w:val="en-ZA" w:eastAsia="en-ZA"/>
                <w14:ligatures w14:val="standardContextual"/>
              </w:rPr>
            </w:pPr>
            <w:r w:rsidRPr="00C55B38">
              <w:rPr>
                <w:rFonts w:ascii="Arial" w:hAnsi="Arial" w:cs="Arial"/>
                <w:color w:val="000000"/>
              </w:rPr>
              <w:t>Out-of-Warranty methodology</w:t>
            </w:r>
          </w:p>
        </w:tc>
        <w:tc>
          <w:tcPr>
            <w:tcW w:w="9639" w:type="dxa"/>
          </w:tcPr>
          <w:p w14:paraId="7ED69E7C" w14:textId="77777777" w:rsidR="006564A9" w:rsidRPr="00C55B38" w:rsidRDefault="006564A9" w:rsidP="006564A9">
            <w:pPr>
              <w:jc w:val="center"/>
              <w:rPr>
                <w:rFonts w:ascii="Arial" w:hAnsi="Arial" w:cs="Arial"/>
                <w:b/>
                <w:lang w:val="en-ZA"/>
              </w:rPr>
            </w:pPr>
          </w:p>
        </w:tc>
      </w:tr>
      <w:tr w:rsidR="006564A9" w:rsidRPr="00C55B38" w14:paraId="68068D79" w14:textId="77777777" w:rsidTr="008E41C3">
        <w:tc>
          <w:tcPr>
            <w:tcW w:w="3686" w:type="dxa"/>
            <w:tcBorders>
              <w:top w:val="single" w:sz="4" w:space="0" w:color="auto"/>
              <w:left w:val="single" w:sz="4" w:space="0" w:color="auto"/>
              <w:bottom w:val="single" w:sz="4" w:space="0" w:color="auto"/>
              <w:right w:val="single" w:sz="4" w:space="0" w:color="auto"/>
            </w:tcBorders>
            <w:shd w:val="clear" w:color="auto" w:fill="F2F2F2"/>
          </w:tcPr>
          <w:p w14:paraId="0F62C8C2" w14:textId="41658EE8" w:rsidR="006564A9" w:rsidRPr="00C55B38" w:rsidRDefault="006564A9" w:rsidP="006564A9">
            <w:pPr>
              <w:jc w:val="center"/>
              <w:rPr>
                <w:rFonts w:ascii="Arial" w:hAnsi="Arial" w:cs="Arial"/>
                <w:b/>
                <w:lang w:val="en-ZA"/>
              </w:rPr>
            </w:pPr>
            <w:r w:rsidRPr="00C55B38">
              <w:rPr>
                <w:rFonts w:ascii="Arial" w:hAnsi="Arial" w:cs="Arial"/>
                <w:lang w:val="en-ZA"/>
              </w:rPr>
              <w:t>Repair delivery model</w:t>
            </w:r>
          </w:p>
        </w:tc>
        <w:tc>
          <w:tcPr>
            <w:tcW w:w="9639" w:type="dxa"/>
          </w:tcPr>
          <w:p w14:paraId="5BBC75F8" w14:textId="77777777" w:rsidR="006564A9" w:rsidRPr="00C55B38" w:rsidRDefault="006564A9" w:rsidP="006564A9">
            <w:pPr>
              <w:jc w:val="center"/>
              <w:rPr>
                <w:rFonts w:ascii="Arial" w:hAnsi="Arial" w:cs="Arial"/>
                <w:b/>
                <w:lang w:val="en-ZA"/>
              </w:rPr>
            </w:pPr>
          </w:p>
        </w:tc>
      </w:tr>
      <w:tr w:rsidR="006564A9" w:rsidRPr="00C55B38" w14:paraId="33214362" w14:textId="77777777" w:rsidTr="008E41C3">
        <w:tc>
          <w:tcPr>
            <w:tcW w:w="3686" w:type="dxa"/>
            <w:tcBorders>
              <w:top w:val="single" w:sz="4" w:space="0" w:color="auto"/>
              <w:left w:val="single" w:sz="4" w:space="0" w:color="auto"/>
              <w:bottom w:val="single" w:sz="4" w:space="0" w:color="auto"/>
              <w:right w:val="single" w:sz="4" w:space="0" w:color="auto"/>
            </w:tcBorders>
            <w:shd w:val="clear" w:color="auto" w:fill="F2F2F2"/>
          </w:tcPr>
          <w:p w14:paraId="5E6E47C0" w14:textId="60A7202B" w:rsidR="006564A9" w:rsidRPr="00C55B38" w:rsidRDefault="000B7E67" w:rsidP="000B7E67">
            <w:pPr>
              <w:jc w:val="center"/>
              <w:rPr>
                <w:rFonts w:ascii="Arial" w:hAnsi="Arial" w:cs="Arial"/>
                <w:b/>
                <w:kern w:val="2"/>
                <w:lang w:val="en-ZA" w:eastAsia="en-ZA"/>
                <w14:ligatures w14:val="standardContextual"/>
              </w:rPr>
            </w:pPr>
            <w:r w:rsidRPr="00C55B38">
              <w:rPr>
                <w:rFonts w:ascii="Arial" w:hAnsi="Arial" w:cs="Arial"/>
                <w:color w:val="000000"/>
              </w:rPr>
              <w:t>Onsite support commitment</w:t>
            </w:r>
          </w:p>
        </w:tc>
        <w:tc>
          <w:tcPr>
            <w:tcW w:w="9639" w:type="dxa"/>
          </w:tcPr>
          <w:p w14:paraId="47C38710" w14:textId="77777777" w:rsidR="006564A9" w:rsidRPr="00C55B38" w:rsidRDefault="006564A9" w:rsidP="006564A9">
            <w:pPr>
              <w:jc w:val="center"/>
              <w:rPr>
                <w:rFonts w:ascii="Arial" w:hAnsi="Arial" w:cs="Arial"/>
                <w:b/>
                <w:lang w:val="en-ZA"/>
              </w:rPr>
            </w:pPr>
          </w:p>
        </w:tc>
      </w:tr>
      <w:tr w:rsidR="006564A9" w:rsidRPr="00C55B38" w14:paraId="73E0C531" w14:textId="77777777" w:rsidTr="008E41C3">
        <w:tc>
          <w:tcPr>
            <w:tcW w:w="3686" w:type="dxa"/>
            <w:tcBorders>
              <w:top w:val="single" w:sz="4" w:space="0" w:color="auto"/>
              <w:left w:val="single" w:sz="4" w:space="0" w:color="auto"/>
              <w:bottom w:val="single" w:sz="4" w:space="0" w:color="auto"/>
              <w:right w:val="single" w:sz="4" w:space="0" w:color="auto"/>
            </w:tcBorders>
            <w:shd w:val="clear" w:color="auto" w:fill="F2F2F2"/>
          </w:tcPr>
          <w:p w14:paraId="1E22E6E3" w14:textId="0E985374" w:rsidR="006564A9" w:rsidRPr="00C55B38" w:rsidRDefault="000B7E67" w:rsidP="000B7E67">
            <w:pPr>
              <w:jc w:val="center"/>
              <w:rPr>
                <w:rFonts w:ascii="Arial" w:hAnsi="Arial" w:cs="Arial"/>
                <w:b/>
                <w:kern w:val="2"/>
                <w:lang w:val="en-ZA" w:eastAsia="en-ZA"/>
                <w14:ligatures w14:val="standardContextual"/>
              </w:rPr>
            </w:pPr>
            <w:r w:rsidRPr="00C55B38">
              <w:rPr>
                <w:rFonts w:ascii="Arial" w:hAnsi="Arial" w:cs="Arial"/>
                <w:color w:val="000000"/>
              </w:rPr>
              <w:lastRenderedPageBreak/>
              <w:t>Declaration confirming support model</w:t>
            </w:r>
          </w:p>
        </w:tc>
        <w:tc>
          <w:tcPr>
            <w:tcW w:w="9639" w:type="dxa"/>
          </w:tcPr>
          <w:p w14:paraId="3C00559A" w14:textId="77777777" w:rsidR="006564A9" w:rsidRPr="00C55B38" w:rsidRDefault="006564A9" w:rsidP="006564A9">
            <w:pPr>
              <w:jc w:val="center"/>
              <w:rPr>
                <w:rFonts w:ascii="Arial" w:hAnsi="Arial" w:cs="Arial"/>
                <w:b/>
                <w:lang w:val="en-ZA"/>
              </w:rPr>
            </w:pPr>
          </w:p>
        </w:tc>
      </w:tr>
    </w:tbl>
    <w:p w14:paraId="10F9D740" w14:textId="77777777" w:rsidR="000C18E2" w:rsidRPr="00C55B38" w:rsidRDefault="000C18E2" w:rsidP="000C18E2">
      <w:pPr>
        <w:pStyle w:val="level2"/>
        <w:ind w:left="792"/>
        <w:rPr>
          <w:rFonts w:cs="Arial"/>
          <w:b/>
          <w:sz w:val="22"/>
          <w:szCs w:val="22"/>
        </w:rPr>
      </w:pPr>
    </w:p>
    <w:tbl>
      <w:tblPr>
        <w:tblW w:w="1332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4743"/>
        <w:gridCol w:w="6764"/>
      </w:tblGrid>
      <w:tr w:rsidR="000C18E2" w:rsidRPr="00C55B38" w14:paraId="4FD12458" w14:textId="77777777" w:rsidTr="007C1072">
        <w:tc>
          <w:tcPr>
            <w:tcW w:w="13325" w:type="dxa"/>
            <w:gridSpan w:val="3"/>
            <w:shd w:val="clear" w:color="auto" w:fill="F2F2F2"/>
          </w:tcPr>
          <w:p w14:paraId="70A6F34F" w14:textId="77777777" w:rsidR="000C18E2" w:rsidRPr="00C55B38" w:rsidRDefault="000C18E2" w:rsidP="007C1072">
            <w:pPr>
              <w:jc w:val="left"/>
              <w:rPr>
                <w:rFonts w:ascii="Arial" w:hAnsi="Arial" w:cs="Arial"/>
                <w:b/>
                <w:lang w:val="en-ZA"/>
              </w:rPr>
            </w:pPr>
            <w:r w:rsidRPr="00C55B38">
              <w:rPr>
                <w:rFonts w:ascii="Arial" w:hAnsi="Arial" w:cs="Arial"/>
                <w:b/>
                <w:lang w:val="en-ZA"/>
              </w:rPr>
              <w:t>Response Table B: References to Attached Documentation</w:t>
            </w:r>
          </w:p>
        </w:tc>
      </w:tr>
      <w:tr w:rsidR="000C18E2" w:rsidRPr="00C55B38" w14:paraId="02CA533A" w14:textId="77777777" w:rsidTr="007C1072">
        <w:tc>
          <w:tcPr>
            <w:tcW w:w="1818" w:type="dxa"/>
            <w:shd w:val="clear" w:color="auto" w:fill="F2F2F2"/>
          </w:tcPr>
          <w:p w14:paraId="256C2D8B" w14:textId="77777777" w:rsidR="000C18E2" w:rsidRPr="00C55B38" w:rsidRDefault="000C18E2" w:rsidP="007C1072">
            <w:pPr>
              <w:jc w:val="center"/>
              <w:rPr>
                <w:rFonts w:ascii="Arial" w:hAnsi="Arial" w:cs="Arial"/>
                <w:b/>
                <w:lang w:val="en-ZA"/>
              </w:rPr>
            </w:pPr>
            <w:r w:rsidRPr="00C55B38">
              <w:rPr>
                <w:rFonts w:ascii="Arial" w:hAnsi="Arial" w:cs="Arial"/>
                <w:b/>
                <w:lang w:val="en-ZA"/>
              </w:rPr>
              <w:t>Reference</w:t>
            </w:r>
          </w:p>
        </w:tc>
        <w:tc>
          <w:tcPr>
            <w:tcW w:w="4743" w:type="dxa"/>
            <w:shd w:val="clear" w:color="auto" w:fill="F2F2F2"/>
          </w:tcPr>
          <w:p w14:paraId="421C04B6" w14:textId="77777777" w:rsidR="000C18E2" w:rsidRPr="00C55B38" w:rsidRDefault="000C18E2" w:rsidP="007C1072">
            <w:pPr>
              <w:jc w:val="center"/>
              <w:rPr>
                <w:rFonts w:ascii="Arial" w:hAnsi="Arial" w:cs="Arial"/>
                <w:b/>
                <w:lang w:val="en-ZA"/>
              </w:rPr>
            </w:pPr>
            <w:r w:rsidRPr="00C55B38">
              <w:rPr>
                <w:rFonts w:ascii="Arial" w:hAnsi="Arial" w:cs="Arial"/>
                <w:b/>
                <w:lang w:val="en-ZA"/>
              </w:rPr>
              <w:t>Document Title</w:t>
            </w:r>
          </w:p>
        </w:tc>
        <w:tc>
          <w:tcPr>
            <w:tcW w:w="6764" w:type="dxa"/>
            <w:shd w:val="clear" w:color="auto" w:fill="F2F2F2"/>
          </w:tcPr>
          <w:p w14:paraId="47EDA471" w14:textId="77777777" w:rsidR="000C18E2" w:rsidRPr="00C55B38" w:rsidRDefault="000C18E2" w:rsidP="007C1072">
            <w:pPr>
              <w:jc w:val="center"/>
              <w:rPr>
                <w:rFonts w:ascii="Arial" w:hAnsi="Arial" w:cs="Arial"/>
                <w:b/>
                <w:lang w:val="en-ZA"/>
              </w:rPr>
            </w:pPr>
            <w:r w:rsidRPr="00C55B38">
              <w:rPr>
                <w:rFonts w:ascii="Arial" w:hAnsi="Arial" w:cs="Arial"/>
                <w:b/>
                <w:lang w:val="en-ZA"/>
              </w:rPr>
              <w:t xml:space="preserve">Submitted In Support Of </w:t>
            </w:r>
          </w:p>
        </w:tc>
      </w:tr>
      <w:tr w:rsidR="000C18E2" w:rsidRPr="00C55B38" w14:paraId="6DCFD288" w14:textId="77777777" w:rsidTr="007C1072">
        <w:tc>
          <w:tcPr>
            <w:tcW w:w="1818" w:type="dxa"/>
          </w:tcPr>
          <w:p w14:paraId="26E7992F" w14:textId="77777777" w:rsidR="000C18E2" w:rsidRPr="00C55B38" w:rsidRDefault="000C18E2" w:rsidP="007C1072">
            <w:pPr>
              <w:rPr>
                <w:rFonts w:ascii="Arial" w:hAnsi="Arial" w:cs="Arial"/>
                <w:lang w:val="en-ZA"/>
              </w:rPr>
            </w:pPr>
          </w:p>
        </w:tc>
        <w:tc>
          <w:tcPr>
            <w:tcW w:w="4743" w:type="dxa"/>
          </w:tcPr>
          <w:p w14:paraId="1DEC7400" w14:textId="77777777" w:rsidR="000C18E2" w:rsidRPr="00C55B38" w:rsidRDefault="000C18E2" w:rsidP="007C1072">
            <w:pPr>
              <w:rPr>
                <w:rFonts w:ascii="Arial" w:hAnsi="Arial" w:cs="Arial"/>
                <w:lang w:val="en-ZA"/>
              </w:rPr>
            </w:pPr>
          </w:p>
        </w:tc>
        <w:tc>
          <w:tcPr>
            <w:tcW w:w="6764" w:type="dxa"/>
          </w:tcPr>
          <w:p w14:paraId="132AD8E7" w14:textId="77777777" w:rsidR="000C18E2" w:rsidRPr="00C55B38" w:rsidRDefault="000C18E2" w:rsidP="007C1072">
            <w:pPr>
              <w:rPr>
                <w:rFonts w:ascii="Arial" w:hAnsi="Arial" w:cs="Arial"/>
                <w:lang w:val="en-ZA"/>
              </w:rPr>
            </w:pPr>
          </w:p>
        </w:tc>
      </w:tr>
      <w:tr w:rsidR="000C18E2" w:rsidRPr="00C55B38" w14:paraId="60C6002C" w14:textId="77777777" w:rsidTr="007C1072">
        <w:tc>
          <w:tcPr>
            <w:tcW w:w="1818" w:type="dxa"/>
          </w:tcPr>
          <w:p w14:paraId="58CCA996" w14:textId="77777777" w:rsidR="000C18E2" w:rsidRPr="00C55B38" w:rsidRDefault="000C18E2" w:rsidP="007C1072">
            <w:pPr>
              <w:rPr>
                <w:rFonts w:ascii="Arial" w:hAnsi="Arial" w:cs="Arial"/>
                <w:lang w:val="en-ZA"/>
              </w:rPr>
            </w:pPr>
          </w:p>
        </w:tc>
        <w:tc>
          <w:tcPr>
            <w:tcW w:w="4743" w:type="dxa"/>
          </w:tcPr>
          <w:p w14:paraId="3E92B4D6" w14:textId="77777777" w:rsidR="000C18E2" w:rsidRPr="00C55B38" w:rsidRDefault="000C18E2" w:rsidP="007C1072">
            <w:pPr>
              <w:rPr>
                <w:rFonts w:ascii="Arial" w:hAnsi="Arial" w:cs="Arial"/>
                <w:lang w:val="en-ZA"/>
              </w:rPr>
            </w:pPr>
          </w:p>
        </w:tc>
        <w:tc>
          <w:tcPr>
            <w:tcW w:w="6764" w:type="dxa"/>
          </w:tcPr>
          <w:p w14:paraId="1D304B50" w14:textId="77777777" w:rsidR="000C18E2" w:rsidRPr="00C55B38" w:rsidRDefault="000C18E2" w:rsidP="007C1072">
            <w:pPr>
              <w:rPr>
                <w:rFonts w:ascii="Arial" w:hAnsi="Arial" w:cs="Arial"/>
                <w:lang w:val="en-ZA"/>
              </w:rPr>
            </w:pPr>
          </w:p>
        </w:tc>
      </w:tr>
    </w:tbl>
    <w:p w14:paraId="4D2711D7" w14:textId="77777777" w:rsidR="005A4C0C" w:rsidRPr="00C55B38" w:rsidRDefault="005A4C0C" w:rsidP="00F807F9">
      <w:pPr>
        <w:pStyle w:val="level2"/>
        <w:rPr>
          <w:rFonts w:cs="Arial"/>
          <w:b/>
          <w:sz w:val="22"/>
          <w:szCs w:val="22"/>
        </w:rPr>
      </w:pPr>
    </w:p>
    <w:p w14:paraId="4B587A33" w14:textId="3A7AA758" w:rsidR="006E3EF8" w:rsidRPr="00C55B38" w:rsidRDefault="00E97E06" w:rsidP="006E3EF8">
      <w:pPr>
        <w:pStyle w:val="level2"/>
        <w:numPr>
          <w:ilvl w:val="1"/>
          <w:numId w:val="9"/>
        </w:numPr>
        <w:rPr>
          <w:rFonts w:cs="Arial"/>
          <w:b/>
          <w:bCs/>
          <w:sz w:val="22"/>
          <w:szCs w:val="22"/>
        </w:rPr>
      </w:pPr>
      <w:bookmarkStart w:id="6" w:name="_Toc238426833"/>
      <w:r w:rsidRPr="00C55B38">
        <w:rPr>
          <w:rFonts w:cs="Arial"/>
          <w:b/>
          <w:bCs/>
          <w:color w:val="000000"/>
          <w:sz w:val="22"/>
          <w:szCs w:val="22"/>
          <w:lang w:val="en-GB"/>
        </w:rPr>
        <w:t>OEM PARTS ACCESS AND LOGISTICS CAPABILITY</w:t>
      </w:r>
      <w:bookmarkEnd w:id="6"/>
    </w:p>
    <w:p w14:paraId="782A55AB" w14:textId="77777777" w:rsidR="00922B38" w:rsidRPr="00C55B38" w:rsidRDefault="00922B38" w:rsidP="00922B38">
      <w:pPr>
        <w:pStyle w:val="level2"/>
        <w:ind w:left="792"/>
        <w:rPr>
          <w:rFonts w:cs="Arial"/>
          <w:b/>
          <w:bCs/>
          <w:sz w:val="22"/>
          <w:szCs w:val="22"/>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3500"/>
        <w:gridCol w:w="8237"/>
      </w:tblGrid>
      <w:tr w:rsidR="006E3EF8" w:rsidRPr="00C55B38" w14:paraId="6806928D" w14:textId="77777777" w:rsidTr="007C1072">
        <w:trPr>
          <w:trHeight w:val="729"/>
        </w:trPr>
        <w:tc>
          <w:tcPr>
            <w:tcW w:w="13132" w:type="dxa"/>
            <w:gridSpan w:val="3"/>
            <w:shd w:val="clear" w:color="auto" w:fill="F2F2F2"/>
          </w:tcPr>
          <w:p w14:paraId="2E181A60" w14:textId="77777777" w:rsidR="00CE314B" w:rsidRPr="00C55B38" w:rsidRDefault="00CE314B" w:rsidP="00CE314B">
            <w:pPr>
              <w:rPr>
                <w:rFonts w:ascii="Arial" w:hAnsi="Arial" w:cs="Arial"/>
                <w:lang w:val="en-ZA"/>
              </w:rPr>
            </w:pPr>
          </w:p>
          <w:p w14:paraId="6250BEDC" w14:textId="77777777" w:rsidR="000B7E67" w:rsidRPr="00C55B38" w:rsidRDefault="000B7E67">
            <w:pPr>
              <w:rPr>
                <w:rFonts w:ascii="Arial" w:hAnsi="Arial" w:cs="Arial"/>
                <w:kern w:val="2"/>
                <w:lang w:val="en-ZA" w:eastAsia="en-ZA"/>
                <w14:ligatures w14:val="standardContextual"/>
              </w:rPr>
            </w:pPr>
            <w:r w:rsidRPr="00C55B38">
              <w:rPr>
                <w:rFonts w:ascii="Arial" w:hAnsi="Arial" w:cs="Arial"/>
                <w:color w:val="000000"/>
              </w:rPr>
              <w:t>The Bidder must set out in the table below its process for OEM Parts Access and Logistics Capability.</w:t>
            </w:r>
          </w:p>
          <w:p w14:paraId="3CDCDCD2" w14:textId="77777777" w:rsidR="007024DB" w:rsidRPr="00C55B38" w:rsidRDefault="007024DB" w:rsidP="00CE314B">
            <w:pPr>
              <w:rPr>
                <w:rFonts w:ascii="Arial" w:hAnsi="Arial" w:cs="Arial"/>
                <w:lang w:val="en-ZA"/>
              </w:rPr>
            </w:pPr>
          </w:p>
          <w:p w14:paraId="37AC458E" w14:textId="77777777" w:rsidR="00A30043" w:rsidRPr="00C55B38" w:rsidRDefault="00A30043">
            <w:pPr>
              <w:rPr>
                <w:rFonts w:ascii="Arial" w:hAnsi="Arial" w:cs="Arial"/>
                <w:kern w:val="2"/>
                <w:lang w:val="en-ZA" w:eastAsia="en-ZA"/>
                <w14:ligatures w14:val="standardContextual"/>
              </w:rPr>
            </w:pPr>
            <w:r w:rsidRPr="00C55B38">
              <w:rPr>
                <w:rFonts w:ascii="Arial" w:hAnsi="Arial" w:cs="Arial"/>
                <w:color w:val="000000"/>
              </w:rPr>
              <w:t>SARS seeks to establish whether the Bidder can access genuine OEM parts for in-warranty and out-of-warranty devices in a manner that supports service continuity.</w:t>
            </w:r>
          </w:p>
          <w:p w14:paraId="7F75DF5B" w14:textId="52DED50E" w:rsidR="003B419B" w:rsidRPr="00C55B38" w:rsidRDefault="003B419B" w:rsidP="007024DB">
            <w:pPr>
              <w:rPr>
                <w:rFonts w:ascii="Arial" w:hAnsi="Arial" w:cs="Arial"/>
                <w:bCs/>
                <w:lang w:val="en-ZA"/>
              </w:rPr>
            </w:pPr>
          </w:p>
        </w:tc>
      </w:tr>
      <w:tr w:rsidR="006E3EF8" w:rsidRPr="00C55B38" w14:paraId="311B3883" w14:textId="77777777" w:rsidTr="007C1072">
        <w:tc>
          <w:tcPr>
            <w:tcW w:w="13132" w:type="dxa"/>
            <w:gridSpan w:val="3"/>
            <w:tcBorders>
              <w:top w:val="single" w:sz="4" w:space="0" w:color="auto"/>
              <w:left w:val="single" w:sz="4" w:space="0" w:color="auto"/>
              <w:bottom w:val="nil"/>
              <w:right w:val="single" w:sz="4" w:space="0" w:color="auto"/>
            </w:tcBorders>
            <w:shd w:val="clear" w:color="auto" w:fill="F2F2F2"/>
          </w:tcPr>
          <w:p w14:paraId="5F312C06" w14:textId="77777777" w:rsidR="006E3EF8" w:rsidRPr="00C55B38" w:rsidRDefault="006E3EF8" w:rsidP="007C1072">
            <w:pPr>
              <w:shd w:val="clear" w:color="auto" w:fill="F2F2F2"/>
              <w:jc w:val="left"/>
              <w:rPr>
                <w:rFonts w:ascii="Arial" w:hAnsi="Arial" w:cs="Arial"/>
                <w:b/>
                <w:lang w:val="en-ZA"/>
              </w:rPr>
            </w:pPr>
            <w:r w:rsidRPr="00C55B38">
              <w:rPr>
                <w:rFonts w:ascii="Arial" w:hAnsi="Arial" w:cs="Arial"/>
                <w:b/>
                <w:lang w:val="en-ZA"/>
              </w:rPr>
              <w:t>Instructions for completing Response Table A below.</w:t>
            </w:r>
          </w:p>
          <w:p w14:paraId="7C72C53B" w14:textId="77777777" w:rsidR="006E3EF8" w:rsidRPr="00C55B38" w:rsidRDefault="006E3EF8" w:rsidP="007C1072">
            <w:pPr>
              <w:shd w:val="clear" w:color="auto" w:fill="F2F2F2"/>
              <w:jc w:val="left"/>
              <w:rPr>
                <w:rFonts w:ascii="Arial" w:hAnsi="Arial" w:cs="Arial"/>
                <w:b/>
                <w:lang w:val="en-ZA"/>
              </w:rPr>
            </w:pPr>
          </w:p>
          <w:p w14:paraId="5A056D94" w14:textId="77777777" w:rsidR="006E3EF8" w:rsidRPr="00C55B38" w:rsidRDefault="006E3EF8" w:rsidP="007C1072">
            <w:pPr>
              <w:numPr>
                <w:ilvl w:val="0"/>
                <w:numId w:val="10"/>
              </w:numPr>
              <w:shd w:val="clear" w:color="auto" w:fill="F2F2F2"/>
              <w:rPr>
                <w:rFonts w:ascii="Arial" w:hAnsi="Arial" w:cs="Arial"/>
                <w:i/>
                <w:lang w:val="en-ZA"/>
              </w:rPr>
            </w:pPr>
            <w:r w:rsidRPr="00C55B38">
              <w:rPr>
                <w:rFonts w:ascii="Arial" w:hAnsi="Arial" w:cs="Arial"/>
                <w:i/>
                <w:lang w:val="en-ZA"/>
              </w:rPr>
              <w:t>The Bidder must complete all fields in Response Table A in full.</w:t>
            </w:r>
          </w:p>
          <w:p w14:paraId="1D49BE6E" w14:textId="77777777" w:rsidR="006E3EF8" w:rsidRPr="00C55B38" w:rsidRDefault="006E3EF8" w:rsidP="007C1072">
            <w:pPr>
              <w:shd w:val="clear" w:color="auto" w:fill="F2F2F2"/>
              <w:jc w:val="left"/>
              <w:rPr>
                <w:rFonts w:ascii="Arial" w:hAnsi="Arial" w:cs="Arial"/>
                <w:b/>
                <w:i/>
                <w:lang w:val="en-ZA"/>
              </w:rPr>
            </w:pPr>
          </w:p>
        </w:tc>
      </w:tr>
      <w:tr w:rsidR="006E3EF8" w:rsidRPr="00C55B38" w14:paraId="1FD33D02" w14:textId="77777777" w:rsidTr="007C1072">
        <w:tc>
          <w:tcPr>
            <w:tcW w:w="1395" w:type="dxa"/>
            <w:vMerge w:val="restart"/>
            <w:tcBorders>
              <w:top w:val="nil"/>
              <w:left w:val="single" w:sz="4" w:space="0" w:color="auto"/>
              <w:right w:val="single" w:sz="4" w:space="0" w:color="auto"/>
            </w:tcBorders>
            <w:shd w:val="clear" w:color="auto" w:fill="F2F2F2"/>
          </w:tcPr>
          <w:p w14:paraId="7C53B60E" w14:textId="77777777" w:rsidR="006E3EF8" w:rsidRPr="00C55B38" w:rsidRDefault="006E3EF8" w:rsidP="007C1072">
            <w:pPr>
              <w:shd w:val="clear" w:color="auto" w:fill="F2F2F2"/>
              <w:rPr>
                <w:rFonts w:ascii="Arial" w:hAnsi="Arial" w:cs="Arial"/>
                <w:b/>
                <w:lang w:val="en-ZA"/>
              </w:rPr>
            </w:pPr>
          </w:p>
        </w:tc>
        <w:tc>
          <w:tcPr>
            <w:tcW w:w="3500" w:type="dxa"/>
            <w:tcBorders>
              <w:top w:val="single" w:sz="4" w:space="0" w:color="auto"/>
              <w:left w:val="single" w:sz="4" w:space="0" w:color="auto"/>
              <w:bottom w:val="single" w:sz="4" w:space="0" w:color="auto"/>
              <w:right w:val="single" w:sz="4" w:space="0" w:color="auto"/>
            </w:tcBorders>
            <w:shd w:val="clear" w:color="auto" w:fill="F2F2F2"/>
          </w:tcPr>
          <w:p w14:paraId="327C2754" w14:textId="77777777" w:rsidR="006E3EF8" w:rsidRPr="00C55B38" w:rsidRDefault="006E3EF8" w:rsidP="007C1072">
            <w:pPr>
              <w:shd w:val="clear" w:color="auto" w:fill="F2F2F2"/>
              <w:rPr>
                <w:rFonts w:ascii="Arial" w:hAnsi="Arial" w:cs="Arial"/>
                <w:b/>
                <w:lang w:val="en-ZA"/>
              </w:rPr>
            </w:pPr>
            <w:r w:rsidRPr="00C55B38">
              <w:rPr>
                <w:rFonts w:ascii="Arial" w:hAnsi="Arial" w:cs="Arial"/>
                <w:b/>
                <w:lang w:val="en-ZA"/>
              </w:rPr>
              <w:t>Field name</w:t>
            </w:r>
          </w:p>
        </w:tc>
        <w:tc>
          <w:tcPr>
            <w:tcW w:w="8237" w:type="dxa"/>
            <w:tcBorders>
              <w:top w:val="single" w:sz="4" w:space="0" w:color="auto"/>
              <w:left w:val="single" w:sz="4" w:space="0" w:color="auto"/>
              <w:bottom w:val="single" w:sz="4" w:space="0" w:color="auto"/>
              <w:right w:val="single" w:sz="4" w:space="0" w:color="auto"/>
            </w:tcBorders>
            <w:shd w:val="clear" w:color="auto" w:fill="F2F2F2"/>
            <w:vAlign w:val="center"/>
          </w:tcPr>
          <w:p w14:paraId="5FFD9F40" w14:textId="77777777" w:rsidR="006E3EF8" w:rsidRPr="00C55B38" w:rsidRDefault="006E3EF8" w:rsidP="007C1072">
            <w:pPr>
              <w:shd w:val="clear" w:color="auto" w:fill="F2F2F2"/>
              <w:jc w:val="center"/>
              <w:rPr>
                <w:rFonts w:ascii="Arial" w:hAnsi="Arial" w:cs="Arial"/>
                <w:b/>
                <w:i/>
                <w:lang w:val="en-ZA"/>
              </w:rPr>
            </w:pPr>
            <w:r w:rsidRPr="00C55B38">
              <w:rPr>
                <w:rFonts w:ascii="Arial" w:hAnsi="Arial" w:cs="Arial"/>
                <w:b/>
                <w:i/>
                <w:lang w:val="en-ZA"/>
              </w:rPr>
              <w:t>Instructions</w:t>
            </w:r>
          </w:p>
        </w:tc>
      </w:tr>
      <w:tr w:rsidR="00323115" w:rsidRPr="00C55B38" w14:paraId="60DB3362" w14:textId="77777777" w:rsidTr="007C1072">
        <w:tc>
          <w:tcPr>
            <w:tcW w:w="1395" w:type="dxa"/>
            <w:vMerge/>
            <w:tcBorders>
              <w:left w:val="single" w:sz="4" w:space="0" w:color="auto"/>
              <w:right w:val="single" w:sz="4" w:space="0" w:color="auto"/>
            </w:tcBorders>
            <w:shd w:val="clear" w:color="auto" w:fill="F2F2F2"/>
          </w:tcPr>
          <w:p w14:paraId="05D838A4" w14:textId="77777777" w:rsidR="00323115" w:rsidRPr="00C55B38" w:rsidRDefault="00323115" w:rsidP="00323115">
            <w:pPr>
              <w:shd w:val="clear" w:color="auto" w:fill="F2F2F2"/>
              <w:rPr>
                <w:rFonts w:ascii="Arial" w:hAnsi="Arial" w:cs="Arial"/>
                <w:lang w:val="en-ZA"/>
              </w:rPr>
            </w:pPr>
          </w:p>
        </w:tc>
        <w:tc>
          <w:tcPr>
            <w:tcW w:w="3500" w:type="dxa"/>
            <w:tcBorders>
              <w:top w:val="single" w:sz="4" w:space="0" w:color="auto"/>
              <w:left w:val="single" w:sz="4" w:space="0" w:color="auto"/>
              <w:bottom w:val="single" w:sz="4" w:space="0" w:color="auto"/>
              <w:right w:val="single" w:sz="4" w:space="0" w:color="auto"/>
            </w:tcBorders>
            <w:shd w:val="clear" w:color="auto" w:fill="F2F2F2"/>
          </w:tcPr>
          <w:p w14:paraId="5301A6EC" w14:textId="6C2F7A48" w:rsidR="00323115" w:rsidRPr="00C55B38" w:rsidRDefault="000B7E67" w:rsidP="000B7E67">
            <w:pPr>
              <w:shd w:val="clear" w:color="auto" w:fill="F2F2F2"/>
              <w:jc w:val="left"/>
              <w:rPr>
                <w:rFonts w:ascii="Arial" w:hAnsi="Arial" w:cs="Arial"/>
                <w:kern w:val="2"/>
                <w:lang w:val="en-ZA" w:eastAsia="en-ZA"/>
                <w14:ligatures w14:val="standardContextual"/>
              </w:rPr>
            </w:pPr>
            <w:r w:rsidRPr="00C55B38">
              <w:rPr>
                <w:rFonts w:ascii="Arial" w:hAnsi="Arial" w:cs="Arial"/>
                <w:color w:val="000000"/>
              </w:rPr>
              <w:t>Access to genuine OEM parts for in-warranty and out-of-warranty devices process</w:t>
            </w:r>
          </w:p>
        </w:tc>
        <w:tc>
          <w:tcPr>
            <w:tcW w:w="8237" w:type="dxa"/>
            <w:tcBorders>
              <w:top w:val="single" w:sz="4" w:space="0" w:color="auto"/>
              <w:left w:val="single" w:sz="4" w:space="0" w:color="auto"/>
              <w:bottom w:val="single" w:sz="4" w:space="0" w:color="auto"/>
              <w:right w:val="single" w:sz="4" w:space="0" w:color="auto"/>
            </w:tcBorders>
            <w:shd w:val="clear" w:color="auto" w:fill="F2F2F2"/>
            <w:vAlign w:val="center"/>
          </w:tcPr>
          <w:p w14:paraId="016D802F" w14:textId="721E9854" w:rsidR="00323115" w:rsidRPr="00C55B38" w:rsidRDefault="002B1619" w:rsidP="002B1619">
            <w:pPr>
              <w:shd w:val="clear" w:color="auto" w:fill="F2F2F2"/>
              <w:jc w:val="left"/>
              <w:rPr>
                <w:rFonts w:ascii="Arial" w:hAnsi="Arial" w:cs="Arial"/>
                <w:i/>
                <w:kern w:val="2"/>
                <w:lang w:val="en-ZA" w:eastAsia="en-ZA"/>
                <w14:ligatures w14:val="standardContextual"/>
              </w:rPr>
            </w:pPr>
            <w:r w:rsidRPr="00C55B38">
              <w:rPr>
                <w:rFonts w:ascii="Arial" w:hAnsi="Arial" w:cs="Arial"/>
                <w:i/>
                <w:iCs/>
                <w:color w:val="000000"/>
              </w:rPr>
              <w:t>The Bidder must describe its process for accessing genuine OEM parts for both in-warranty and out-of-warranty devices, including how availability, authenticity and timely supply of parts will be ensured.</w:t>
            </w:r>
          </w:p>
        </w:tc>
      </w:tr>
      <w:tr w:rsidR="00323115" w:rsidRPr="00C55B38" w14:paraId="46150A1A" w14:textId="77777777" w:rsidTr="007C1072">
        <w:tc>
          <w:tcPr>
            <w:tcW w:w="1395" w:type="dxa"/>
            <w:vMerge/>
            <w:tcBorders>
              <w:left w:val="single" w:sz="4" w:space="0" w:color="auto"/>
              <w:right w:val="single" w:sz="4" w:space="0" w:color="auto"/>
            </w:tcBorders>
            <w:shd w:val="clear" w:color="auto" w:fill="F2F2F2"/>
          </w:tcPr>
          <w:p w14:paraId="544F2C2A" w14:textId="77777777" w:rsidR="00323115" w:rsidRPr="00C55B38" w:rsidRDefault="00323115" w:rsidP="00323115">
            <w:pPr>
              <w:shd w:val="clear" w:color="auto" w:fill="F2F2F2"/>
              <w:rPr>
                <w:rFonts w:ascii="Arial" w:hAnsi="Arial" w:cs="Arial"/>
                <w:lang w:val="en-ZA"/>
              </w:rPr>
            </w:pPr>
          </w:p>
        </w:tc>
        <w:tc>
          <w:tcPr>
            <w:tcW w:w="3500" w:type="dxa"/>
            <w:tcBorders>
              <w:top w:val="single" w:sz="4" w:space="0" w:color="auto"/>
              <w:left w:val="single" w:sz="4" w:space="0" w:color="auto"/>
              <w:bottom w:val="single" w:sz="4" w:space="0" w:color="auto"/>
              <w:right w:val="single" w:sz="4" w:space="0" w:color="auto"/>
            </w:tcBorders>
            <w:shd w:val="clear" w:color="auto" w:fill="F2F2F2"/>
          </w:tcPr>
          <w:p w14:paraId="7C5E2C55" w14:textId="49235296" w:rsidR="00323115" w:rsidRPr="00C55B38" w:rsidRDefault="00323115" w:rsidP="00323115">
            <w:pPr>
              <w:shd w:val="clear" w:color="auto" w:fill="F2F2F2"/>
              <w:jc w:val="left"/>
              <w:rPr>
                <w:rFonts w:ascii="Arial" w:hAnsi="Arial" w:cs="Arial"/>
                <w:lang w:val="en-ZA"/>
              </w:rPr>
            </w:pPr>
            <w:r w:rsidRPr="00C55B38">
              <w:rPr>
                <w:rFonts w:ascii="Arial" w:hAnsi="Arial" w:cs="Arial"/>
                <w:lang w:val="en-ZA"/>
              </w:rPr>
              <w:t>OEM supply-channel process</w:t>
            </w:r>
          </w:p>
        </w:tc>
        <w:tc>
          <w:tcPr>
            <w:tcW w:w="8237" w:type="dxa"/>
            <w:tcBorders>
              <w:top w:val="single" w:sz="4" w:space="0" w:color="auto"/>
              <w:left w:val="single" w:sz="4" w:space="0" w:color="auto"/>
              <w:bottom w:val="single" w:sz="4" w:space="0" w:color="auto"/>
              <w:right w:val="single" w:sz="4" w:space="0" w:color="auto"/>
            </w:tcBorders>
            <w:shd w:val="clear" w:color="auto" w:fill="F2F2F2"/>
            <w:vAlign w:val="center"/>
          </w:tcPr>
          <w:p w14:paraId="43D7BA5B" w14:textId="5CEC53F9" w:rsidR="00323115" w:rsidRPr="00C55B38" w:rsidRDefault="002B1619" w:rsidP="002B1619">
            <w:pPr>
              <w:shd w:val="clear" w:color="auto" w:fill="F2F2F2"/>
              <w:jc w:val="left"/>
              <w:rPr>
                <w:rFonts w:ascii="Arial" w:hAnsi="Arial" w:cs="Arial"/>
                <w:i/>
                <w:kern w:val="2"/>
                <w:lang w:val="en-ZA" w:eastAsia="en-ZA"/>
                <w14:ligatures w14:val="standardContextual"/>
              </w:rPr>
            </w:pPr>
            <w:r w:rsidRPr="00C55B38">
              <w:rPr>
                <w:rFonts w:ascii="Arial" w:hAnsi="Arial" w:cs="Arial"/>
                <w:i/>
                <w:iCs/>
                <w:color w:val="000000"/>
              </w:rPr>
              <w:t>The Bidder must describe its OEM supply-channel process, including how OEM parts will be sourced, ordered, tracked and supplied to support service continuity.</w:t>
            </w:r>
          </w:p>
        </w:tc>
      </w:tr>
      <w:tr w:rsidR="00323115" w:rsidRPr="00C55B38" w14:paraId="080E2ADC" w14:textId="77777777" w:rsidTr="007C1072">
        <w:tc>
          <w:tcPr>
            <w:tcW w:w="1395" w:type="dxa"/>
            <w:vMerge/>
            <w:tcBorders>
              <w:left w:val="single" w:sz="4" w:space="0" w:color="auto"/>
              <w:right w:val="single" w:sz="4" w:space="0" w:color="auto"/>
            </w:tcBorders>
            <w:shd w:val="clear" w:color="auto" w:fill="F2F2F2"/>
          </w:tcPr>
          <w:p w14:paraId="30316781" w14:textId="77777777" w:rsidR="00323115" w:rsidRPr="00C55B38" w:rsidRDefault="00323115" w:rsidP="00323115">
            <w:pPr>
              <w:shd w:val="clear" w:color="auto" w:fill="F2F2F2"/>
              <w:rPr>
                <w:rFonts w:ascii="Arial" w:hAnsi="Arial" w:cs="Arial"/>
                <w:lang w:val="en-ZA"/>
              </w:rPr>
            </w:pPr>
          </w:p>
        </w:tc>
        <w:tc>
          <w:tcPr>
            <w:tcW w:w="3500" w:type="dxa"/>
            <w:tcBorders>
              <w:top w:val="single" w:sz="4" w:space="0" w:color="auto"/>
              <w:left w:val="single" w:sz="4" w:space="0" w:color="auto"/>
              <w:bottom w:val="single" w:sz="4" w:space="0" w:color="auto"/>
              <w:right w:val="single" w:sz="4" w:space="0" w:color="auto"/>
            </w:tcBorders>
            <w:shd w:val="clear" w:color="auto" w:fill="F2F2F2"/>
          </w:tcPr>
          <w:p w14:paraId="725C9474" w14:textId="5E681670" w:rsidR="00323115" w:rsidRPr="00C55B38" w:rsidRDefault="000B7E67" w:rsidP="000B7E67">
            <w:pPr>
              <w:shd w:val="clear" w:color="auto" w:fill="F2F2F2"/>
              <w:jc w:val="left"/>
              <w:rPr>
                <w:rFonts w:ascii="Arial" w:hAnsi="Arial" w:cs="Arial"/>
                <w:kern w:val="2"/>
                <w:lang w:val="en-ZA" w:eastAsia="en-ZA"/>
                <w14:ligatures w14:val="standardContextual"/>
              </w:rPr>
            </w:pPr>
            <w:r w:rsidRPr="00C55B38">
              <w:rPr>
                <w:rFonts w:ascii="Arial" w:hAnsi="Arial" w:cs="Arial"/>
                <w:color w:val="000000"/>
              </w:rPr>
              <w:t>Declaration confirming genuine parts commitment</w:t>
            </w:r>
          </w:p>
        </w:tc>
        <w:tc>
          <w:tcPr>
            <w:tcW w:w="8237" w:type="dxa"/>
            <w:tcBorders>
              <w:top w:val="single" w:sz="4" w:space="0" w:color="auto"/>
              <w:left w:val="single" w:sz="4" w:space="0" w:color="auto"/>
              <w:bottom w:val="single" w:sz="4" w:space="0" w:color="auto"/>
              <w:right w:val="single" w:sz="4" w:space="0" w:color="auto"/>
            </w:tcBorders>
            <w:shd w:val="clear" w:color="auto" w:fill="F2F2F2"/>
            <w:vAlign w:val="center"/>
          </w:tcPr>
          <w:p w14:paraId="64B8291D" w14:textId="1664DEBF" w:rsidR="00323115" w:rsidRPr="00C55B38" w:rsidRDefault="002B1619" w:rsidP="002B1619">
            <w:pPr>
              <w:shd w:val="clear" w:color="auto" w:fill="F2F2F2"/>
              <w:jc w:val="left"/>
              <w:rPr>
                <w:rFonts w:ascii="Arial" w:hAnsi="Arial" w:cs="Arial"/>
                <w:i/>
                <w:kern w:val="2"/>
                <w:lang w:val="en-ZA" w:eastAsia="en-ZA"/>
                <w14:ligatures w14:val="standardContextual"/>
              </w:rPr>
            </w:pPr>
            <w:r w:rsidRPr="00C55B38">
              <w:rPr>
                <w:rFonts w:ascii="Arial" w:hAnsi="Arial" w:cs="Arial"/>
                <w:i/>
                <w:iCs/>
                <w:color w:val="000000"/>
              </w:rPr>
              <w:t>The Bidder must provide a declaration confirming its commitment to supply genuine OEM parts for all applicable in-warranty and out-of-warranty devices for the duration of the contract.</w:t>
            </w:r>
          </w:p>
        </w:tc>
      </w:tr>
      <w:tr w:rsidR="006E3EF8" w:rsidRPr="00C55B38" w14:paraId="283A585D" w14:textId="77777777" w:rsidTr="007C1072">
        <w:trPr>
          <w:trHeight w:val="249"/>
        </w:trPr>
        <w:tc>
          <w:tcPr>
            <w:tcW w:w="1395" w:type="dxa"/>
            <w:vMerge/>
            <w:tcBorders>
              <w:left w:val="single" w:sz="4" w:space="0" w:color="auto"/>
              <w:bottom w:val="single" w:sz="4" w:space="0" w:color="auto"/>
              <w:right w:val="nil"/>
            </w:tcBorders>
            <w:shd w:val="clear" w:color="auto" w:fill="F2F2F2"/>
          </w:tcPr>
          <w:p w14:paraId="76AE0C8D" w14:textId="77777777" w:rsidR="006E3EF8" w:rsidRPr="00C55B38" w:rsidRDefault="006E3EF8" w:rsidP="007C1072">
            <w:pPr>
              <w:shd w:val="clear" w:color="auto" w:fill="F2F2F2"/>
              <w:rPr>
                <w:rFonts w:ascii="Arial" w:hAnsi="Arial" w:cs="Arial"/>
                <w:lang w:val="en-ZA"/>
              </w:rPr>
            </w:pPr>
          </w:p>
        </w:tc>
        <w:tc>
          <w:tcPr>
            <w:tcW w:w="11737" w:type="dxa"/>
            <w:gridSpan w:val="2"/>
            <w:tcBorders>
              <w:top w:val="single" w:sz="4" w:space="0" w:color="auto"/>
              <w:left w:val="nil"/>
              <w:bottom w:val="single" w:sz="4" w:space="0" w:color="auto"/>
              <w:right w:val="single" w:sz="4" w:space="0" w:color="auto"/>
            </w:tcBorders>
            <w:shd w:val="clear" w:color="auto" w:fill="F2F2F2"/>
          </w:tcPr>
          <w:p w14:paraId="0E2478C8" w14:textId="77777777" w:rsidR="006E3EF8" w:rsidRPr="00C55B38" w:rsidRDefault="006E3EF8" w:rsidP="007C1072">
            <w:pPr>
              <w:shd w:val="clear" w:color="auto" w:fill="F2F2F2"/>
              <w:jc w:val="left"/>
              <w:rPr>
                <w:rFonts w:ascii="Arial" w:hAnsi="Arial" w:cs="Arial"/>
                <w:i/>
                <w:lang w:val="en-ZA"/>
              </w:rPr>
            </w:pPr>
          </w:p>
        </w:tc>
      </w:tr>
      <w:tr w:rsidR="006E3EF8" w:rsidRPr="00C55B38" w14:paraId="63F8AB38" w14:textId="77777777" w:rsidTr="007C1072">
        <w:tc>
          <w:tcPr>
            <w:tcW w:w="13132" w:type="dxa"/>
            <w:gridSpan w:val="3"/>
            <w:tcBorders>
              <w:bottom w:val="nil"/>
            </w:tcBorders>
            <w:shd w:val="clear" w:color="auto" w:fill="F2F2F2"/>
          </w:tcPr>
          <w:p w14:paraId="615CBB1B" w14:textId="77777777" w:rsidR="006E3EF8" w:rsidRPr="00C55B38" w:rsidRDefault="006E3EF8" w:rsidP="007C1072">
            <w:pPr>
              <w:shd w:val="clear" w:color="auto" w:fill="F2F2F2"/>
              <w:rPr>
                <w:rFonts w:ascii="Arial" w:hAnsi="Arial" w:cs="Arial"/>
                <w:b/>
                <w:lang w:val="en-ZA"/>
              </w:rPr>
            </w:pPr>
            <w:r w:rsidRPr="00C55B38">
              <w:rPr>
                <w:rFonts w:ascii="Arial" w:hAnsi="Arial" w:cs="Arial"/>
                <w:b/>
                <w:lang w:val="en-ZA"/>
              </w:rPr>
              <w:lastRenderedPageBreak/>
              <w:t>Instructions for completing Response Table B below.</w:t>
            </w:r>
          </w:p>
          <w:p w14:paraId="3D82D40C" w14:textId="77777777" w:rsidR="006E3EF8" w:rsidRPr="00C55B38" w:rsidRDefault="006E3EF8" w:rsidP="007C1072">
            <w:pPr>
              <w:shd w:val="clear" w:color="auto" w:fill="F2F2F2"/>
              <w:ind w:left="720"/>
              <w:rPr>
                <w:rFonts w:ascii="Arial" w:hAnsi="Arial" w:cs="Arial"/>
                <w:i/>
                <w:lang w:val="en-ZA"/>
              </w:rPr>
            </w:pPr>
          </w:p>
          <w:p w14:paraId="2C32C216" w14:textId="7AEA5EFE" w:rsidR="006E3EF8" w:rsidRPr="00C55B38" w:rsidRDefault="006E3EF8" w:rsidP="00C55B38">
            <w:pPr>
              <w:numPr>
                <w:ilvl w:val="0"/>
                <w:numId w:val="10"/>
              </w:numPr>
              <w:shd w:val="clear" w:color="auto" w:fill="F2F2F2"/>
              <w:rPr>
                <w:rFonts w:ascii="Arial" w:hAnsi="Arial" w:cs="Arial"/>
                <w:i/>
                <w:lang w:val="en-ZA"/>
              </w:rPr>
            </w:pPr>
            <w:r w:rsidRPr="00C55B38">
              <w:rPr>
                <w:rFonts w:ascii="Arial" w:hAnsi="Arial" w:cs="Arial"/>
                <w:i/>
                <w:lang w:val="en-ZA"/>
              </w:rPr>
              <w:t xml:space="preserve">The Bidder is expected to attach any additional documentation to substantiate claims made in its answer(s) in Response Table A. It remains the Bidder’s responsibility to provide sufficient information to support its claims to satisfying this technical requirement. </w:t>
            </w:r>
          </w:p>
          <w:p w14:paraId="5E6B809C" w14:textId="77777777" w:rsidR="003E7F1F" w:rsidRPr="00C55B38" w:rsidRDefault="003E7F1F" w:rsidP="003E7F1F">
            <w:pPr>
              <w:pStyle w:val="ListParagraph"/>
              <w:numPr>
                <w:ilvl w:val="0"/>
                <w:numId w:val="10"/>
              </w:numPr>
              <w:rPr>
                <w:rFonts w:ascii="Arial" w:hAnsi="Arial" w:cs="Arial"/>
                <w:kern w:val="2"/>
                <w:lang w:val="en-ZA" w:eastAsia="en-ZA"/>
                <w14:ligatures w14:val="standardContextual"/>
              </w:rPr>
            </w:pPr>
            <w:r w:rsidRPr="00C55B38">
              <w:rPr>
                <w:rFonts w:ascii="Arial" w:hAnsi="Arial" w:cs="Arial"/>
                <w:i/>
                <w:iCs/>
                <w:color w:val="000000"/>
              </w:rPr>
              <w:t>All additional documentation must be attached in a subsection of the Attached Documentation Section (Section 7) at the end of this template. The Bidder must create a new subsection in the Attached Documentation Section (Section 7) for each additional document and place the document within the subsection.</w:t>
            </w:r>
          </w:p>
          <w:p w14:paraId="214F7580" w14:textId="15B2AF61" w:rsidR="00465C7F" w:rsidRPr="00C55B38" w:rsidRDefault="006E3EF8" w:rsidP="00C55B38">
            <w:pPr>
              <w:numPr>
                <w:ilvl w:val="0"/>
                <w:numId w:val="10"/>
              </w:numPr>
              <w:shd w:val="clear" w:color="auto" w:fill="F2F2F2"/>
              <w:rPr>
                <w:rFonts w:ascii="Arial" w:hAnsi="Arial" w:cs="Arial"/>
                <w:i/>
                <w:lang w:val="en-ZA"/>
              </w:rPr>
            </w:pPr>
            <w:r w:rsidRPr="00C55B38">
              <w:rPr>
                <w:rFonts w:ascii="Arial" w:hAnsi="Arial" w:cs="Arial"/>
                <w:i/>
                <w:lang w:val="en-ZA"/>
              </w:rPr>
              <w:t xml:space="preserve">The Bidder must provide the following information in Response Table B: References to Attached Documentation for each document the Bidder has attached. </w:t>
            </w:r>
          </w:p>
          <w:p w14:paraId="4F46A36F" w14:textId="7965C190" w:rsidR="00465C7F" w:rsidRPr="00C55B38" w:rsidRDefault="00465C7F" w:rsidP="007C1072">
            <w:pPr>
              <w:shd w:val="clear" w:color="auto" w:fill="F2F2F2"/>
              <w:ind w:left="720"/>
              <w:rPr>
                <w:rFonts w:ascii="Arial" w:hAnsi="Arial" w:cs="Arial"/>
                <w:i/>
                <w:lang w:val="en-ZA"/>
              </w:rPr>
            </w:pPr>
          </w:p>
        </w:tc>
      </w:tr>
      <w:tr w:rsidR="006E3EF8" w:rsidRPr="00C55B38" w14:paraId="7A1B4CDF" w14:textId="77777777" w:rsidTr="007C1072">
        <w:tc>
          <w:tcPr>
            <w:tcW w:w="1395" w:type="dxa"/>
            <w:vMerge w:val="restart"/>
            <w:tcBorders>
              <w:top w:val="nil"/>
              <w:left w:val="single" w:sz="4" w:space="0" w:color="auto"/>
              <w:right w:val="single" w:sz="4" w:space="0" w:color="auto"/>
            </w:tcBorders>
            <w:shd w:val="clear" w:color="auto" w:fill="F2F2F2"/>
          </w:tcPr>
          <w:p w14:paraId="55CD71A3" w14:textId="77777777" w:rsidR="006E3EF8" w:rsidRPr="00C55B38" w:rsidRDefault="006E3EF8" w:rsidP="007C1072">
            <w:pPr>
              <w:shd w:val="clear" w:color="auto" w:fill="F2F2F2"/>
              <w:rPr>
                <w:rFonts w:ascii="Arial" w:hAnsi="Arial" w:cs="Arial"/>
                <w:b/>
                <w:lang w:val="en-ZA"/>
              </w:rPr>
            </w:pPr>
          </w:p>
        </w:tc>
        <w:tc>
          <w:tcPr>
            <w:tcW w:w="3500" w:type="dxa"/>
            <w:tcBorders>
              <w:top w:val="single" w:sz="4" w:space="0" w:color="auto"/>
              <w:left w:val="single" w:sz="4" w:space="0" w:color="auto"/>
              <w:bottom w:val="single" w:sz="4" w:space="0" w:color="auto"/>
              <w:right w:val="single" w:sz="4" w:space="0" w:color="auto"/>
            </w:tcBorders>
            <w:shd w:val="clear" w:color="auto" w:fill="F2F2F2"/>
          </w:tcPr>
          <w:p w14:paraId="458D6271" w14:textId="77777777" w:rsidR="006E3EF8" w:rsidRPr="00C55B38" w:rsidRDefault="006E3EF8" w:rsidP="007C1072">
            <w:pPr>
              <w:shd w:val="clear" w:color="auto" w:fill="F2F2F2"/>
              <w:rPr>
                <w:rFonts w:ascii="Arial" w:hAnsi="Arial" w:cs="Arial"/>
                <w:b/>
                <w:lang w:val="en-ZA"/>
              </w:rPr>
            </w:pPr>
            <w:r w:rsidRPr="00C55B38">
              <w:rPr>
                <w:rFonts w:ascii="Arial" w:hAnsi="Arial" w:cs="Arial"/>
                <w:b/>
                <w:lang w:val="en-ZA"/>
              </w:rPr>
              <w:t>Field name</w:t>
            </w:r>
          </w:p>
        </w:tc>
        <w:tc>
          <w:tcPr>
            <w:tcW w:w="8237" w:type="dxa"/>
            <w:tcBorders>
              <w:top w:val="single" w:sz="4" w:space="0" w:color="auto"/>
              <w:left w:val="single" w:sz="4" w:space="0" w:color="auto"/>
              <w:bottom w:val="single" w:sz="4" w:space="0" w:color="auto"/>
              <w:right w:val="single" w:sz="4" w:space="0" w:color="auto"/>
            </w:tcBorders>
            <w:shd w:val="clear" w:color="auto" w:fill="F2F2F2"/>
            <w:vAlign w:val="center"/>
          </w:tcPr>
          <w:p w14:paraId="5C0655ED" w14:textId="77777777" w:rsidR="006E3EF8" w:rsidRPr="00C55B38" w:rsidRDefault="006E3EF8" w:rsidP="007C1072">
            <w:pPr>
              <w:shd w:val="clear" w:color="auto" w:fill="F2F2F2"/>
              <w:jc w:val="center"/>
              <w:rPr>
                <w:rFonts w:ascii="Arial" w:hAnsi="Arial" w:cs="Arial"/>
                <w:b/>
                <w:i/>
                <w:lang w:val="en-ZA"/>
              </w:rPr>
            </w:pPr>
            <w:r w:rsidRPr="00C55B38">
              <w:rPr>
                <w:rFonts w:ascii="Arial" w:hAnsi="Arial" w:cs="Arial"/>
                <w:b/>
                <w:i/>
                <w:lang w:val="en-ZA"/>
              </w:rPr>
              <w:t>Instructions</w:t>
            </w:r>
          </w:p>
        </w:tc>
      </w:tr>
      <w:tr w:rsidR="006E3EF8" w:rsidRPr="00C55B38" w14:paraId="6DC1BB44" w14:textId="77777777" w:rsidTr="007C1072">
        <w:tc>
          <w:tcPr>
            <w:tcW w:w="1395" w:type="dxa"/>
            <w:vMerge/>
            <w:tcBorders>
              <w:top w:val="nil"/>
              <w:left w:val="single" w:sz="4" w:space="0" w:color="auto"/>
              <w:right w:val="single" w:sz="4" w:space="0" w:color="auto"/>
            </w:tcBorders>
            <w:shd w:val="clear" w:color="auto" w:fill="F2F2F2"/>
          </w:tcPr>
          <w:p w14:paraId="0460F6CF" w14:textId="77777777" w:rsidR="006E3EF8" w:rsidRPr="00C55B38" w:rsidRDefault="006E3EF8" w:rsidP="007C1072">
            <w:pPr>
              <w:shd w:val="clear" w:color="auto" w:fill="F2F2F2"/>
              <w:rPr>
                <w:rFonts w:ascii="Arial" w:hAnsi="Arial" w:cs="Arial"/>
                <w:lang w:val="en-ZA"/>
              </w:rPr>
            </w:pPr>
          </w:p>
        </w:tc>
        <w:tc>
          <w:tcPr>
            <w:tcW w:w="3500" w:type="dxa"/>
            <w:tcBorders>
              <w:top w:val="single" w:sz="4" w:space="0" w:color="auto"/>
              <w:left w:val="single" w:sz="4" w:space="0" w:color="auto"/>
              <w:bottom w:val="single" w:sz="4" w:space="0" w:color="auto"/>
              <w:right w:val="single" w:sz="4" w:space="0" w:color="auto"/>
            </w:tcBorders>
            <w:shd w:val="clear" w:color="auto" w:fill="F2F2F2"/>
          </w:tcPr>
          <w:p w14:paraId="16E916FA" w14:textId="77777777" w:rsidR="006E3EF8" w:rsidRPr="00C55B38" w:rsidRDefault="006E3EF8" w:rsidP="007C1072">
            <w:pPr>
              <w:shd w:val="clear" w:color="auto" w:fill="F2F2F2"/>
              <w:rPr>
                <w:rFonts w:ascii="Arial" w:hAnsi="Arial" w:cs="Arial"/>
                <w:lang w:val="en-ZA"/>
              </w:rPr>
            </w:pPr>
            <w:r w:rsidRPr="00C55B38">
              <w:rPr>
                <w:rFonts w:ascii="Arial" w:hAnsi="Arial" w:cs="Arial"/>
                <w:lang w:val="en-ZA"/>
              </w:rPr>
              <w:t>Reference</w:t>
            </w:r>
          </w:p>
        </w:tc>
        <w:tc>
          <w:tcPr>
            <w:tcW w:w="8237" w:type="dxa"/>
            <w:tcBorders>
              <w:top w:val="single" w:sz="4" w:space="0" w:color="auto"/>
              <w:left w:val="single" w:sz="4" w:space="0" w:color="auto"/>
              <w:bottom w:val="single" w:sz="4" w:space="0" w:color="auto"/>
              <w:right w:val="single" w:sz="4" w:space="0" w:color="auto"/>
            </w:tcBorders>
            <w:shd w:val="clear" w:color="auto" w:fill="F2F2F2"/>
            <w:vAlign w:val="center"/>
          </w:tcPr>
          <w:p w14:paraId="07233C02" w14:textId="05A5257A" w:rsidR="006E3EF8" w:rsidRPr="00C55B38" w:rsidRDefault="003E7F1F" w:rsidP="003E7F1F">
            <w:pPr>
              <w:shd w:val="clear" w:color="auto" w:fill="F2F2F2"/>
              <w:jc w:val="left"/>
              <w:rPr>
                <w:rFonts w:ascii="Arial" w:hAnsi="Arial" w:cs="Arial"/>
                <w:i/>
                <w:kern w:val="2"/>
                <w:lang w:val="en-ZA" w:eastAsia="en-ZA"/>
                <w14:ligatures w14:val="standardContextual"/>
              </w:rPr>
            </w:pPr>
            <w:r w:rsidRPr="00C55B38">
              <w:rPr>
                <w:rFonts w:ascii="Arial" w:hAnsi="Arial" w:cs="Arial"/>
                <w:i/>
                <w:iCs/>
                <w:color w:val="000000"/>
              </w:rPr>
              <w:t>The reference where the document can be found must be entered in this field (e.g. Section 7.1).</w:t>
            </w:r>
          </w:p>
        </w:tc>
      </w:tr>
      <w:tr w:rsidR="006E3EF8" w:rsidRPr="00C55B38" w14:paraId="5B36CFC2" w14:textId="77777777" w:rsidTr="007C1072">
        <w:tc>
          <w:tcPr>
            <w:tcW w:w="1395" w:type="dxa"/>
            <w:vMerge/>
            <w:tcBorders>
              <w:top w:val="nil"/>
              <w:left w:val="single" w:sz="4" w:space="0" w:color="auto"/>
              <w:right w:val="single" w:sz="4" w:space="0" w:color="auto"/>
            </w:tcBorders>
            <w:shd w:val="clear" w:color="auto" w:fill="F2F2F2"/>
          </w:tcPr>
          <w:p w14:paraId="3C3A15CA" w14:textId="77777777" w:rsidR="006E3EF8" w:rsidRPr="00C55B38" w:rsidRDefault="006E3EF8" w:rsidP="007C1072">
            <w:pPr>
              <w:shd w:val="clear" w:color="auto" w:fill="F2F2F2"/>
              <w:rPr>
                <w:rFonts w:ascii="Arial" w:hAnsi="Arial" w:cs="Arial"/>
                <w:lang w:val="en-ZA"/>
              </w:rPr>
            </w:pPr>
          </w:p>
        </w:tc>
        <w:tc>
          <w:tcPr>
            <w:tcW w:w="3500" w:type="dxa"/>
            <w:tcBorders>
              <w:top w:val="single" w:sz="4" w:space="0" w:color="auto"/>
              <w:left w:val="single" w:sz="4" w:space="0" w:color="auto"/>
              <w:bottom w:val="single" w:sz="4" w:space="0" w:color="auto"/>
              <w:right w:val="single" w:sz="4" w:space="0" w:color="auto"/>
            </w:tcBorders>
            <w:shd w:val="clear" w:color="auto" w:fill="F2F2F2"/>
          </w:tcPr>
          <w:p w14:paraId="1B62CA6A" w14:textId="77777777" w:rsidR="006E3EF8" w:rsidRPr="00C55B38" w:rsidRDefault="006E3EF8" w:rsidP="007C1072">
            <w:pPr>
              <w:shd w:val="clear" w:color="auto" w:fill="F2F2F2"/>
              <w:rPr>
                <w:rFonts w:ascii="Arial" w:hAnsi="Arial" w:cs="Arial"/>
                <w:lang w:val="en-ZA"/>
              </w:rPr>
            </w:pPr>
            <w:r w:rsidRPr="00C55B38">
              <w:rPr>
                <w:rFonts w:ascii="Arial" w:hAnsi="Arial" w:cs="Arial"/>
                <w:lang w:val="en-ZA"/>
              </w:rPr>
              <w:t>Document Title</w:t>
            </w:r>
          </w:p>
        </w:tc>
        <w:tc>
          <w:tcPr>
            <w:tcW w:w="8237" w:type="dxa"/>
            <w:tcBorders>
              <w:top w:val="single" w:sz="4" w:space="0" w:color="auto"/>
              <w:left w:val="single" w:sz="4" w:space="0" w:color="auto"/>
              <w:bottom w:val="single" w:sz="4" w:space="0" w:color="auto"/>
              <w:right w:val="single" w:sz="4" w:space="0" w:color="auto"/>
            </w:tcBorders>
            <w:shd w:val="clear" w:color="auto" w:fill="F2F2F2"/>
            <w:vAlign w:val="center"/>
          </w:tcPr>
          <w:p w14:paraId="37FC0ACB" w14:textId="4CFBAB12" w:rsidR="006E3EF8" w:rsidRPr="00C55B38" w:rsidRDefault="00EE001E" w:rsidP="00EE001E">
            <w:pPr>
              <w:shd w:val="clear" w:color="auto" w:fill="F2F2F2"/>
              <w:jc w:val="left"/>
              <w:rPr>
                <w:rFonts w:ascii="Arial" w:hAnsi="Arial" w:cs="Arial"/>
                <w:i/>
                <w:kern w:val="2"/>
                <w:lang w:val="en-ZA" w:eastAsia="en-ZA"/>
                <w14:ligatures w14:val="standardContextual"/>
              </w:rPr>
            </w:pPr>
            <w:r w:rsidRPr="00C55B38">
              <w:rPr>
                <w:rFonts w:ascii="Arial" w:hAnsi="Arial" w:cs="Arial"/>
                <w:i/>
                <w:iCs/>
                <w:color w:val="000000"/>
              </w:rPr>
              <w:t>The name of the document (e.g. “Access to genuine OEM parts for in-warranty and out-of-warranty devices process”).</w:t>
            </w:r>
          </w:p>
        </w:tc>
      </w:tr>
      <w:tr w:rsidR="006E3EF8" w:rsidRPr="00C55B38" w14:paraId="414932D2" w14:textId="77777777" w:rsidTr="007C1072">
        <w:tc>
          <w:tcPr>
            <w:tcW w:w="1395" w:type="dxa"/>
            <w:vMerge/>
            <w:tcBorders>
              <w:top w:val="nil"/>
              <w:left w:val="single" w:sz="4" w:space="0" w:color="auto"/>
              <w:bottom w:val="nil"/>
              <w:right w:val="single" w:sz="4" w:space="0" w:color="auto"/>
            </w:tcBorders>
            <w:shd w:val="clear" w:color="auto" w:fill="F2F2F2"/>
          </w:tcPr>
          <w:p w14:paraId="60CD204A" w14:textId="77777777" w:rsidR="006E3EF8" w:rsidRPr="00C55B38" w:rsidRDefault="006E3EF8" w:rsidP="007C1072">
            <w:pPr>
              <w:shd w:val="clear" w:color="auto" w:fill="F2F2F2"/>
              <w:rPr>
                <w:rFonts w:ascii="Arial" w:hAnsi="Arial" w:cs="Arial"/>
                <w:lang w:val="en-ZA"/>
              </w:rPr>
            </w:pPr>
          </w:p>
        </w:tc>
        <w:tc>
          <w:tcPr>
            <w:tcW w:w="3500" w:type="dxa"/>
            <w:tcBorders>
              <w:top w:val="single" w:sz="4" w:space="0" w:color="auto"/>
              <w:left w:val="single" w:sz="4" w:space="0" w:color="auto"/>
              <w:bottom w:val="single" w:sz="4" w:space="0" w:color="auto"/>
              <w:right w:val="single" w:sz="4" w:space="0" w:color="auto"/>
            </w:tcBorders>
            <w:shd w:val="clear" w:color="auto" w:fill="F2F2F2"/>
          </w:tcPr>
          <w:p w14:paraId="385C966B" w14:textId="77777777" w:rsidR="006E3EF8" w:rsidRPr="00C55B38" w:rsidRDefault="006E3EF8" w:rsidP="007C1072">
            <w:pPr>
              <w:shd w:val="clear" w:color="auto" w:fill="F2F2F2"/>
              <w:rPr>
                <w:rFonts w:ascii="Arial" w:hAnsi="Arial" w:cs="Arial"/>
                <w:lang w:val="en-ZA"/>
              </w:rPr>
            </w:pPr>
            <w:r w:rsidRPr="00C55B38">
              <w:rPr>
                <w:rFonts w:ascii="Arial" w:hAnsi="Arial" w:cs="Arial"/>
                <w:lang w:val="en-ZA"/>
              </w:rPr>
              <w:t>Submitted in support of</w:t>
            </w:r>
          </w:p>
        </w:tc>
        <w:tc>
          <w:tcPr>
            <w:tcW w:w="8237" w:type="dxa"/>
            <w:tcBorders>
              <w:top w:val="single" w:sz="4" w:space="0" w:color="auto"/>
              <w:left w:val="single" w:sz="4" w:space="0" w:color="auto"/>
              <w:bottom w:val="single" w:sz="4" w:space="0" w:color="auto"/>
              <w:right w:val="single" w:sz="4" w:space="0" w:color="auto"/>
            </w:tcBorders>
            <w:shd w:val="clear" w:color="auto" w:fill="F2F2F2"/>
            <w:vAlign w:val="center"/>
          </w:tcPr>
          <w:p w14:paraId="5303510D" w14:textId="1DCEF380" w:rsidR="006E3EF8" w:rsidRPr="00C55B38" w:rsidRDefault="003E7F1F" w:rsidP="003E7F1F">
            <w:pPr>
              <w:shd w:val="clear" w:color="auto" w:fill="F2F2F2"/>
              <w:jc w:val="left"/>
              <w:rPr>
                <w:rFonts w:ascii="Arial" w:hAnsi="Arial" w:cs="Arial"/>
                <w:i/>
                <w:kern w:val="2"/>
                <w:lang w:val="en-ZA" w:eastAsia="en-ZA"/>
                <w14:ligatures w14:val="standardContextual"/>
              </w:rPr>
            </w:pPr>
            <w:r w:rsidRPr="00C55B38">
              <w:rPr>
                <w:rFonts w:ascii="Arial" w:hAnsi="Arial" w:cs="Arial"/>
                <w:i/>
                <w:iCs/>
                <w:color w:val="000000"/>
              </w:rPr>
              <w:t>The Bidder must indicate what aspect of the Bidder’s response in Table A is supported by the document (e.g. “Document provides evidence of access to genuine OEM parts for in-warranty and out-of-warranty devices”).</w:t>
            </w:r>
          </w:p>
        </w:tc>
      </w:tr>
      <w:tr w:rsidR="006E3EF8" w:rsidRPr="00C55B38" w14:paraId="08B9860E" w14:textId="77777777" w:rsidTr="007C1072">
        <w:tc>
          <w:tcPr>
            <w:tcW w:w="13132" w:type="dxa"/>
            <w:gridSpan w:val="3"/>
            <w:tcBorders>
              <w:top w:val="nil"/>
            </w:tcBorders>
            <w:shd w:val="clear" w:color="auto" w:fill="F2F2F2"/>
          </w:tcPr>
          <w:p w14:paraId="302F66A0" w14:textId="77777777" w:rsidR="006E3EF8" w:rsidRPr="00C55B38" w:rsidRDefault="006E3EF8" w:rsidP="007C1072">
            <w:pPr>
              <w:shd w:val="clear" w:color="auto" w:fill="F2F2F2"/>
              <w:ind w:left="720"/>
              <w:rPr>
                <w:rFonts w:ascii="Arial" w:hAnsi="Arial" w:cs="Arial"/>
                <w:i/>
                <w:lang w:val="en-ZA"/>
              </w:rPr>
            </w:pPr>
          </w:p>
          <w:p w14:paraId="5A6FA92A" w14:textId="496AEF80" w:rsidR="006E3EF8" w:rsidRPr="00C55B38" w:rsidRDefault="006E3EF8" w:rsidP="00C55B38">
            <w:pPr>
              <w:numPr>
                <w:ilvl w:val="0"/>
                <w:numId w:val="10"/>
              </w:numPr>
              <w:shd w:val="clear" w:color="auto" w:fill="F2F2F2"/>
              <w:rPr>
                <w:rFonts w:ascii="Arial" w:hAnsi="Arial" w:cs="Arial"/>
                <w:i/>
                <w:lang w:val="en-ZA"/>
              </w:rPr>
            </w:pPr>
            <w:r w:rsidRPr="00C55B38">
              <w:rPr>
                <w:rFonts w:ascii="Arial" w:hAnsi="Arial" w:cs="Arial"/>
                <w:i/>
                <w:lang w:val="en-ZA"/>
              </w:rPr>
              <w:t>The Bidder may add more rows to Response Table B: References to Attached Documentation if necessary.</w:t>
            </w:r>
          </w:p>
        </w:tc>
      </w:tr>
    </w:tbl>
    <w:p w14:paraId="505879BD" w14:textId="77777777" w:rsidR="006E3EF8" w:rsidRPr="00C55B38" w:rsidRDefault="006E3EF8" w:rsidP="006E3EF8">
      <w:pPr>
        <w:pStyle w:val="level1"/>
        <w:rPr>
          <w:rFonts w:cs="Arial"/>
          <w:i/>
        </w:rPr>
      </w:pPr>
      <w:r w:rsidRPr="00C55B38">
        <w:rPr>
          <w:rFonts w:cs="Arial"/>
          <w:i/>
        </w:rPr>
        <w:t xml:space="preserve"> </w:t>
      </w:r>
    </w:p>
    <w:tbl>
      <w:tblPr>
        <w:tblW w:w="1332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9639"/>
      </w:tblGrid>
      <w:tr w:rsidR="006E3EF8" w:rsidRPr="00C55B38" w14:paraId="42328B24" w14:textId="77777777" w:rsidTr="007C1072">
        <w:tc>
          <w:tcPr>
            <w:tcW w:w="13325" w:type="dxa"/>
            <w:gridSpan w:val="2"/>
            <w:tcBorders>
              <w:top w:val="single" w:sz="4" w:space="0" w:color="auto"/>
              <w:left w:val="single" w:sz="4" w:space="0" w:color="auto"/>
              <w:bottom w:val="single" w:sz="4" w:space="0" w:color="auto"/>
              <w:right w:val="single" w:sz="4" w:space="0" w:color="auto"/>
            </w:tcBorders>
            <w:shd w:val="clear" w:color="auto" w:fill="F2F2F2"/>
          </w:tcPr>
          <w:p w14:paraId="6D431968" w14:textId="3812C3B3" w:rsidR="006E3EF8" w:rsidRPr="00C55B38" w:rsidRDefault="000B7E67" w:rsidP="000B7E67">
            <w:pPr>
              <w:jc w:val="left"/>
              <w:rPr>
                <w:rFonts w:ascii="Arial" w:hAnsi="Arial" w:cs="Arial"/>
                <w:b/>
                <w:kern w:val="2"/>
                <w:lang w:val="en-ZA" w:eastAsia="en-ZA"/>
                <w14:ligatures w14:val="standardContextual"/>
              </w:rPr>
            </w:pPr>
            <w:r w:rsidRPr="00C55B38">
              <w:rPr>
                <w:rFonts w:ascii="Arial" w:hAnsi="Arial" w:cs="Arial"/>
                <w:b/>
                <w:bCs/>
                <w:color w:val="000000"/>
              </w:rPr>
              <w:t>OEM PARTS ACCESS AND LOGISTICS CAPABILITY</w:t>
            </w:r>
          </w:p>
        </w:tc>
      </w:tr>
      <w:tr w:rsidR="006E3EF8" w:rsidRPr="00C55B38" w14:paraId="22FCCCF2" w14:textId="77777777" w:rsidTr="007C1072">
        <w:tc>
          <w:tcPr>
            <w:tcW w:w="13325" w:type="dxa"/>
            <w:gridSpan w:val="2"/>
            <w:tcBorders>
              <w:top w:val="single" w:sz="4" w:space="0" w:color="auto"/>
              <w:left w:val="single" w:sz="4" w:space="0" w:color="auto"/>
              <w:bottom w:val="single" w:sz="4" w:space="0" w:color="auto"/>
              <w:right w:val="single" w:sz="4" w:space="0" w:color="auto"/>
            </w:tcBorders>
            <w:shd w:val="clear" w:color="auto" w:fill="F2F2F2"/>
          </w:tcPr>
          <w:p w14:paraId="2810AE55" w14:textId="77777777" w:rsidR="006E3EF8" w:rsidRPr="00C55B38" w:rsidRDefault="006E3EF8" w:rsidP="007C1072">
            <w:pPr>
              <w:jc w:val="left"/>
              <w:rPr>
                <w:rFonts w:ascii="Arial" w:hAnsi="Arial" w:cs="Arial"/>
                <w:b/>
                <w:lang w:val="en-ZA"/>
              </w:rPr>
            </w:pPr>
            <w:r w:rsidRPr="00C55B38">
              <w:rPr>
                <w:rFonts w:ascii="Arial" w:hAnsi="Arial" w:cs="Arial"/>
                <w:b/>
                <w:lang w:val="en-ZA"/>
              </w:rPr>
              <w:t>Response Table A</w:t>
            </w:r>
          </w:p>
        </w:tc>
      </w:tr>
      <w:tr w:rsidR="006E3EF8" w:rsidRPr="00C55B38" w14:paraId="11905F05" w14:textId="77777777" w:rsidTr="007C1072">
        <w:tc>
          <w:tcPr>
            <w:tcW w:w="13325" w:type="dxa"/>
            <w:gridSpan w:val="2"/>
            <w:shd w:val="clear" w:color="auto" w:fill="F2F2F2"/>
          </w:tcPr>
          <w:p w14:paraId="574F2020" w14:textId="190C3372" w:rsidR="006E3EF8" w:rsidRPr="00C55B38" w:rsidRDefault="000B7E67" w:rsidP="000B7E67">
            <w:pPr>
              <w:jc w:val="center"/>
              <w:rPr>
                <w:rFonts w:ascii="Arial" w:hAnsi="Arial" w:cs="Arial"/>
                <w:b/>
                <w:i/>
                <w:kern w:val="2"/>
                <w:lang w:val="en-ZA" w:eastAsia="en-ZA"/>
                <w14:ligatures w14:val="standardContextual"/>
              </w:rPr>
            </w:pPr>
            <w:r w:rsidRPr="00C55B38">
              <w:rPr>
                <w:rFonts w:ascii="Arial" w:hAnsi="Arial" w:cs="Arial"/>
                <w:b/>
                <w:bCs/>
                <w:i/>
                <w:iCs/>
                <w:color w:val="000000"/>
              </w:rPr>
              <w:t>OEM PARTS ACCESS AND LOGISTICS CAPABILITY</w:t>
            </w:r>
          </w:p>
        </w:tc>
      </w:tr>
      <w:tr w:rsidR="006E3EF8" w:rsidRPr="00C55B38" w14:paraId="1DFF6412" w14:textId="77777777" w:rsidTr="007C1072">
        <w:tc>
          <w:tcPr>
            <w:tcW w:w="3686" w:type="dxa"/>
            <w:shd w:val="clear" w:color="auto" w:fill="F2F2F2"/>
          </w:tcPr>
          <w:p w14:paraId="6A99EBCD" w14:textId="77777777" w:rsidR="006E3EF8" w:rsidRPr="00C55B38" w:rsidRDefault="006E3EF8" w:rsidP="007C1072">
            <w:pPr>
              <w:jc w:val="center"/>
              <w:rPr>
                <w:rFonts w:ascii="Arial" w:hAnsi="Arial" w:cs="Arial"/>
                <w:b/>
                <w:i/>
                <w:lang w:val="en-ZA"/>
              </w:rPr>
            </w:pPr>
            <w:r w:rsidRPr="00C55B38">
              <w:rPr>
                <w:rFonts w:ascii="Arial" w:hAnsi="Arial" w:cs="Arial"/>
                <w:b/>
                <w:i/>
                <w:lang w:val="en-ZA"/>
              </w:rPr>
              <w:t>Solution component</w:t>
            </w:r>
          </w:p>
        </w:tc>
        <w:tc>
          <w:tcPr>
            <w:tcW w:w="9639" w:type="dxa"/>
            <w:shd w:val="clear" w:color="auto" w:fill="F2F2F2"/>
          </w:tcPr>
          <w:p w14:paraId="2DF7FF06" w14:textId="77777777" w:rsidR="006E3EF8" w:rsidRPr="00C55B38" w:rsidRDefault="006E3EF8" w:rsidP="007C1072">
            <w:pPr>
              <w:jc w:val="center"/>
              <w:rPr>
                <w:rFonts w:ascii="Arial" w:hAnsi="Arial" w:cs="Arial"/>
                <w:b/>
                <w:i/>
                <w:lang w:val="en-ZA"/>
              </w:rPr>
            </w:pPr>
            <w:r w:rsidRPr="00C55B38">
              <w:rPr>
                <w:rFonts w:ascii="Arial" w:hAnsi="Arial" w:cs="Arial"/>
                <w:b/>
                <w:i/>
                <w:lang w:val="en-ZA"/>
              </w:rPr>
              <w:t>Description</w:t>
            </w:r>
          </w:p>
        </w:tc>
      </w:tr>
      <w:tr w:rsidR="00DA0E26" w:rsidRPr="00C55B38" w14:paraId="78D17589" w14:textId="77777777" w:rsidTr="007C1072">
        <w:tc>
          <w:tcPr>
            <w:tcW w:w="3686" w:type="dxa"/>
            <w:tcBorders>
              <w:top w:val="single" w:sz="4" w:space="0" w:color="auto"/>
              <w:left w:val="single" w:sz="4" w:space="0" w:color="auto"/>
              <w:bottom w:val="single" w:sz="4" w:space="0" w:color="auto"/>
              <w:right w:val="single" w:sz="4" w:space="0" w:color="auto"/>
            </w:tcBorders>
            <w:shd w:val="clear" w:color="auto" w:fill="F2F2F2"/>
          </w:tcPr>
          <w:p w14:paraId="69AEC6AD" w14:textId="3DF286C4" w:rsidR="00DA0E26" w:rsidRPr="00C55B38" w:rsidRDefault="000B7E67" w:rsidP="000B7E67">
            <w:pPr>
              <w:jc w:val="center"/>
              <w:rPr>
                <w:rFonts w:ascii="Arial" w:hAnsi="Arial" w:cs="Arial"/>
                <w:b/>
                <w:kern w:val="2"/>
                <w:lang w:val="en-ZA" w:eastAsia="en-ZA"/>
                <w14:ligatures w14:val="standardContextual"/>
              </w:rPr>
            </w:pPr>
            <w:r w:rsidRPr="00C55B38">
              <w:rPr>
                <w:rFonts w:ascii="Arial" w:hAnsi="Arial" w:cs="Arial"/>
                <w:color w:val="000000"/>
              </w:rPr>
              <w:t>Access to genuine OEM parts for in-warranty and out-of-warranty devices process</w:t>
            </w:r>
          </w:p>
        </w:tc>
        <w:tc>
          <w:tcPr>
            <w:tcW w:w="9639" w:type="dxa"/>
          </w:tcPr>
          <w:p w14:paraId="7108C744" w14:textId="77777777" w:rsidR="00DA0E26" w:rsidRPr="00C55B38" w:rsidRDefault="00DA0E26" w:rsidP="00DA0E26">
            <w:pPr>
              <w:jc w:val="center"/>
              <w:rPr>
                <w:rFonts w:ascii="Arial" w:hAnsi="Arial" w:cs="Arial"/>
                <w:b/>
                <w:lang w:val="en-ZA"/>
              </w:rPr>
            </w:pPr>
          </w:p>
        </w:tc>
      </w:tr>
      <w:tr w:rsidR="00DA0E26" w:rsidRPr="00C55B38" w14:paraId="1F82F98D" w14:textId="77777777" w:rsidTr="007C1072">
        <w:tc>
          <w:tcPr>
            <w:tcW w:w="3686" w:type="dxa"/>
            <w:tcBorders>
              <w:top w:val="single" w:sz="4" w:space="0" w:color="auto"/>
              <w:left w:val="single" w:sz="4" w:space="0" w:color="auto"/>
              <w:bottom w:val="single" w:sz="4" w:space="0" w:color="auto"/>
              <w:right w:val="single" w:sz="4" w:space="0" w:color="auto"/>
            </w:tcBorders>
            <w:shd w:val="clear" w:color="auto" w:fill="F2F2F2"/>
          </w:tcPr>
          <w:p w14:paraId="1696F019" w14:textId="4501382B" w:rsidR="00DA0E26" w:rsidRPr="00C55B38" w:rsidRDefault="00DA0E26" w:rsidP="00DA0E26">
            <w:pPr>
              <w:jc w:val="center"/>
              <w:rPr>
                <w:rFonts w:ascii="Arial" w:hAnsi="Arial" w:cs="Arial"/>
                <w:b/>
                <w:lang w:val="en-ZA"/>
              </w:rPr>
            </w:pPr>
            <w:r w:rsidRPr="00C55B38">
              <w:rPr>
                <w:rFonts w:ascii="Arial" w:hAnsi="Arial" w:cs="Arial"/>
                <w:lang w:val="en-ZA"/>
              </w:rPr>
              <w:t>OEM supply-channel process</w:t>
            </w:r>
          </w:p>
        </w:tc>
        <w:tc>
          <w:tcPr>
            <w:tcW w:w="9639" w:type="dxa"/>
          </w:tcPr>
          <w:p w14:paraId="3785B524" w14:textId="77777777" w:rsidR="00DA0E26" w:rsidRPr="00C55B38" w:rsidRDefault="00DA0E26" w:rsidP="00DA0E26">
            <w:pPr>
              <w:jc w:val="center"/>
              <w:rPr>
                <w:rFonts w:ascii="Arial" w:hAnsi="Arial" w:cs="Arial"/>
                <w:b/>
                <w:lang w:val="en-ZA"/>
              </w:rPr>
            </w:pPr>
          </w:p>
        </w:tc>
      </w:tr>
      <w:tr w:rsidR="00DA0E26" w:rsidRPr="00C55B38" w14:paraId="260631F5" w14:textId="77777777" w:rsidTr="007C1072">
        <w:tc>
          <w:tcPr>
            <w:tcW w:w="3686" w:type="dxa"/>
            <w:tcBorders>
              <w:top w:val="single" w:sz="4" w:space="0" w:color="auto"/>
              <w:left w:val="single" w:sz="4" w:space="0" w:color="auto"/>
              <w:bottom w:val="single" w:sz="4" w:space="0" w:color="auto"/>
              <w:right w:val="single" w:sz="4" w:space="0" w:color="auto"/>
            </w:tcBorders>
            <w:shd w:val="clear" w:color="auto" w:fill="F2F2F2"/>
          </w:tcPr>
          <w:p w14:paraId="7EAC5708" w14:textId="3A698C06" w:rsidR="00DA0E26" w:rsidRPr="00C55B38" w:rsidRDefault="000B7E67" w:rsidP="000B7E67">
            <w:pPr>
              <w:jc w:val="center"/>
              <w:rPr>
                <w:rFonts w:ascii="Arial" w:hAnsi="Arial" w:cs="Arial"/>
                <w:b/>
                <w:kern w:val="2"/>
                <w:lang w:val="en-ZA" w:eastAsia="en-ZA"/>
                <w14:ligatures w14:val="standardContextual"/>
              </w:rPr>
            </w:pPr>
            <w:r w:rsidRPr="00C55B38">
              <w:rPr>
                <w:rFonts w:ascii="Arial" w:hAnsi="Arial" w:cs="Arial"/>
                <w:color w:val="000000"/>
              </w:rPr>
              <w:t>Declaration confirming genuine parts commitment</w:t>
            </w:r>
          </w:p>
        </w:tc>
        <w:tc>
          <w:tcPr>
            <w:tcW w:w="9639" w:type="dxa"/>
          </w:tcPr>
          <w:p w14:paraId="3493D2AE" w14:textId="77777777" w:rsidR="00DA0E26" w:rsidRPr="00C55B38" w:rsidRDefault="00DA0E26" w:rsidP="00DA0E26">
            <w:pPr>
              <w:jc w:val="center"/>
              <w:rPr>
                <w:rFonts w:ascii="Arial" w:hAnsi="Arial" w:cs="Arial"/>
                <w:b/>
                <w:lang w:val="en-ZA"/>
              </w:rPr>
            </w:pPr>
          </w:p>
        </w:tc>
      </w:tr>
    </w:tbl>
    <w:p w14:paraId="1E36B267" w14:textId="77777777" w:rsidR="006E3EF8" w:rsidRPr="00C55B38" w:rsidRDefault="006E3EF8" w:rsidP="00DA0E26">
      <w:pPr>
        <w:pStyle w:val="level2"/>
        <w:rPr>
          <w:rFonts w:cs="Arial"/>
          <w:b/>
          <w:sz w:val="22"/>
          <w:szCs w:val="22"/>
        </w:rPr>
      </w:pPr>
    </w:p>
    <w:tbl>
      <w:tblPr>
        <w:tblW w:w="1332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4743"/>
        <w:gridCol w:w="6764"/>
      </w:tblGrid>
      <w:tr w:rsidR="006E3EF8" w:rsidRPr="00C55B38" w14:paraId="0EC5C5B4" w14:textId="77777777" w:rsidTr="007C1072">
        <w:tc>
          <w:tcPr>
            <w:tcW w:w="13325" w:type="dxa"/>
            <w:gridSpan w:val="3"/>
            <w:shd w:val="clear" w:color="auto" w:fill="F2F2F2"/>
          </w:tcPr>
          <w:p w14:paraId="3366EE03" w14:textId="77777777" w:rsidR="006E3EF8" w:rsidRPr="00C55B38" w:rsidRDefault="006E3EF8" w:rsidP="007C1072">
            <w:pPr>
              <w:jc w:val="left"/>
              <w:rPr>
                <w:rFonts w:ascii="Arial" w:hAnsi="Arial" w:cs="Arial"/>
                <w:b/>
                <w:lang w:val="en-ZA"/>
              </w:rPr>
            </w:pPr>
            <w:r w:rsidRPr="00C55B38">
              <w:rPr>
                <w:rFonts w:ascii="Arial" w:hAnsi="Arial" w:cs="Arial"/>
                <w:b/>
                <w:lang w:val="en-ZA"/>
              </w:rPr>
              <w:t>Response Table B: References to Attached Documentation</w:t>
            </w:r>
          </w:p>
        </w:tc>
      </w:tr>
      <w:tr w:rsidR="006E3EF8" w:rsidRPr="00C55B38" w14:paraId="5B3555BB" w14:textId="77777777" w:rsidTr="007C1072">
        <w:tc>
          <w:tcPr>
            <w:tcW w:w="1818" w:type="dxa"/>
            <w:shd w:val="clear" w:color="auto" w:fill="F2F2F2"/>
          </w:tcPr>
          <w:p w14:paraId="543E5159" w14:textId="77777777" w:rsidR="006E3EF8" w:rsidRPr="00C55B38" w:rsidRDefault="006E3EF8" w:rsidP="007C1072">
            <w:pPr>
              <w:jc w:val="center"/>
              <w:rPr>
                <w:rFonts w:ascii="Arial" w:hAnsi="Arial" w:cs="Arial"/>
                <w:b/>
                <w:lang w:val="en-ZA"/>
              </w:rPr>
            </w:pPr>
            <w:r w:rsidRPr="00C55B38">
              <w:rPr>
                <w:rFonts w:ascii="Arial" w:hAnsi="Arial" w:cs="Arial"/>
                <w:b/>
                <w:lang w:val="en-ZA"/>
              </w:rPr>
              <w:t>Reference</w:t>
            </w:r>
          </w:p>
        </w:tc>
        <w:tc>
          <w:tcPr>
            <w:tcW w:w="4743" w:type="dxa"/>
            <w:shd w:val="clear" w:color="auto" w:fill="F2F2F2"/>
          </w:tcPr>
          <w:p w14:paraId="75C39DB1" w14:textId="77777777" w:rsidR="006E3EF8" w:rsidRPr="00C55B38" w:rsidRDefault="006E3EF8" w:rsidP="007C1072">
            <w:pPr>
              <w:jc w:val="center"/>
              <w:rPr>
                <w:rFonts w:ascii="Arial" w:hAnsi="Arial" w:cs="Arial"/>
                <w:b/>
                <w:lang w:val="en-ZA"/>
              </w:rPr>
            </w:pPr>
            <w:r w:rsidRPr="00C55B38">
              <w:rPr>
                <w:rFonts w:ascii="Arial" w:hAnsi="Arial" w:cs="Arial"/>
                <w:b/>
                <w:lang w:val="en-ZA"/>
              </w:rPr>
              <w:t>Document Title</w:t>
            </w:r>
          </w:p>
        </w:tc>
        <w:tc>
          <w:tcPr>
            <w:tcW w:w="6764" w:type="dxa"/>
            <w:shd w:val="clear" w:color="auto" w:fill="F2F2F2"/>
          </w:tcPr>
          <w:p w14:paraId="6C8591C0" w14:textId="77777777" w:rsidR="006E3EF8" w:rsidRPr="00C55B38" w:rsidRDefault="006E3EF8" w:rsidP="007C1072">
            <w:pPr>
              <w:jc w:val="center"/>
              <w:rPr>
                <w:rFonts w:ascii="Arial" w:hAnsi="Arial" w:cs="Arial"/>
                <w:b/>
                <w:lang w:val="en-ZA"/>
              </w:rPr>
            </w:pPr>
            <w:r w:rsidRPr="00C55B38">
              <w:rPr>
                <w:rFonts w:ascii="Arial" w:hAnsi="Arial" w:cs="Arial"/>
                <w:b/>
                <w:lang w:val="en-ZA"/>
              </w:rPr>
              <w:t xml:space="preserve">Submitted In Support Of </w:t>
            </w:r>
          </w:p>
        </w:tc>
      </w:tr>
      <w:tr w:rsidR="006E3EF8" w:rsidRPr="00C55B38" w14:paraId="3AFB8A45" w14:textId="77777777" w:rsidTr="007C1072">
        <w:tc>
          <w:tcPr>
            <w:tcW w:w="1818" w:type="dxa"/>
          </w:tcPr>
          <w:p w14:paraId="2826BED4" w14:textId="77777777" w:rsidR="006E3EF8" w:rsidRPr="00C55B38" w:rsidRDefault="006E3EF8" w:rsidP="007C1072">
            <w:pPr>
              <w:rPr>
                <w:rFonts w:ascii="Arial" w:hAnsi="Arial" w:cs="Arial"/>
                <w:lang w:val="en-ZA"/>
              </w:rPr>
            </w:pPr>
          </w:p>
        </w:tc>
        <w:tc>
          <w:tcPr>
            <w:tcW w:w="4743" w:type="dxa"/>
          </w:tcPr>
          <w:p w14:paraId="717380F6" w14:textId="77777777" w:rsidR="006E3EF8" w:rsidRPr="00C55B38" w:rsidRDefault="006E3EF8" w:rsidP="007C1072">
            <w:pPr>
              <w:rPr>
                <w:rFonts w:ascii="Arial" w:hAnsi="Arial" w:cs="Arial"/>
                <w:lang w:val="en-ZA"/>
              </w:rPr>
            </w:pPr>
          </w:p>
        </w:tc>
        <w:tc>
          <w:tcPr>
            <w:tcW w:w="6764" w:type="dxa"/>
          </w:tcPr>
          <w:p w14:paraId="7727552D" w14:textId="77777777" w:rsidR="006E3EF8" w:rsidRPr="00C55B38" w:rsidRDefault="006E3EF8" w:rsidP="007C1072">
            <w:pPr>
              <w:rPr>
                <w:rFonts w:ascii="Arial" w:hAnsi="Arial" w:cs="Arial"/>
                <w:lang w:val="en-ZA"/>
              </w:rPr>
            </w:pPr>
          </w:p>
        </w:tc>
      </w:tr>
      <w:tr w:rsidR="006E3EF8" w:rsidRPr="00C55B38" w14:paraId="1DF0AF39" w14:textId="77777777" w:rsidTr="007C1072">
        <w:tc>
          <w:tcPr>
            <w:tcW w:w="1818" w:type="dxa"/>
          </w:tcPr>
          <w:p w14:paraId="5EF45AB2" w14:textId="77777777" w:rsidR="006E3EF8" w:rsidRPr="00C55B38" w:rsidRDefault="006E3EF8" w:rsidP="007C1072">
            <w:pPr>
              <w:rPr>
                <w:rFonts w:ascii="Arial" w:hAnsi="Arial" w:cs="Arial"/>
                <w:lang w:val="en-ZA"/>
              </w:rPr>
            </w:pPr>
          </w:p>
        </w:tc>
        <w:tc>
          <w:tcPr>
            <w:tcW w:w="4743" w:type="dxa"/>
          </w:tcPr>
          <w:p w14:paraId="5F485280" w14:textId="77777777" w:rsidR="006E3EF8" w:rsidRPr="00C55B38" w:rsidRDefault="006E3EF8" w:rsidP="007C1072">
            <w:pPr>
              <w:rPr>
                <w:rFonts w:ascii="Arial" w:hAnsi="Arial" w:cs="Arial"/>
                <w:lang w:val="en-ZA"/>
              </w:rPr>
            </w:pPr>
          </w:p>
        </w:tc>
        <w:tc>
          <w:tcPr>
            <w:tcW w:w="6764" w:type="dxa"/>
          </w:tcPr>
          <w:p w14:paraId="7491F1A8" w14:textId="77777777" w:rsidR="006E3EF8" w:rsidRPr="00C55B38" w:rsidRDefault="006E3EF8" w:rsidP="007C1072">
            <w:pPr>
              <w:rPr>
                <w:rFonts w:ascii="Arial" w:hAnsi="Arial" w:cs="Arial"/>
                <w:lang w:val="en-ZA"/>
              </w:rPr>
            </w:pPr>
          </w:p>
        </w:tc>
      </w:tr>
    </w:tbl>
    <w:p w14:paraId="116962B4" w14:textId="77777777" w:rsidR="00DA51E6" w:rsidRPr="00C55B38" w:rsidRDefault="00DA51E6" w:rsidP="00F807F9">
      <w:pPr>
        <w:pStyle w:val="level2"/>
        <w:rPr>
          <w:rFonts w:cs="Arial"/>
          <w:b/>
          <w:sz w:val="22"/>
          <w:szCs w:val="22"/>
        </w:rPr>
      </w:pPr>
    </w:p>
    <w:p w14:paraId="21836A7C" w14:textId="31AF38A7" w:rsidR="00413DD5" w:rsidRPr="00C55B38" w:rsidRDefault="0096766F" w:rsidP="00413DD5">
      <w:pPr>
        <w:pStyle w:val="level2"/>
        <w:numPr>
          <w:ilvl w:val="1"/>
          <w:numId w:val="9"/>
        </w:numPr>
        <w:rPr>
          <w:rFonts w:cs="Arial"/>
          <w:b/>
          <w:bCs/>
          <w:sz w:val="22"/>
          <w:szCs w:val="22"/>
        </w:rPr>
      </w:pPr>
      <w:bookmarkStart w:id="7" w:name="_Toc238426834"/>
      <w:r w:rsidRPr="00C55B38">
        <w:rPr>
          <w:rFonts w:cs="Arial"/>
          <w:b/>
          <w:bCs/>
          <w:color w:val="000000"/>
          <w:sz w:val="22"/>
          <w:szCs w:val="22"/>
          <w:lang w:val="en-GB"/>
        </w:rPr>
        <w:t>OEM ESCALATION AND WARRANTY MANAGEMENT PROCESS</w:t>
      </w:r>
      <w:bookmarkEnd w:id="7"/>
    </w:p>
    <w:p w14:paraId="2F022E5A" w14:textId="77777777" w:rsidR="004B6107" w:rsidRPr="00C55B38" w:rsidRDefault="004B6107" w:rsidP="004B6107">
      <w:pPr>
        <w:pStyle w:val="level2"/>
        <w:ind w:left="792"/>
        <w:rPr>
          <w:rFonts w:cs="Arial"/>
          <w:b/>
          <w:bCs/>
          <w:sz w:val="22"/>
          <w:szCs w:val="22"/>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3500"/>
        <w:gridCol w:w="8237"/>
      </w:tblGrid>
      <w:tr w:rsidR="00413DD5" w:rsidRPr="00C55B38" w14:paraId="0586A547" w14:textId="77777777" w:rsidTr="007C1072">
        <w:trPr>
          <w:trHeight w:val="729"/>
        </w:trPr>
        <w:tc>
          <w:tcPr>
            <w:tcW w:w="13132" w:type="dxa"/>
            <w:gridSpan w:val="3"/>
            <w:shd w:val="clear" w:color="auto" w:fill="F2F2F2"/>
          </w:tcPr>
          <w:p w14:paraId="4A8D2E6C" w14:textId="77777777" w:rsidR="000B7E67" w:rsidRPr="00C55B38" w:rsidRDefault="000B7E67">
            <w:pPr>
              <w:rPr>
                <w:rFonts w:ascii="Arial" w:hAnsi="Arial" w:cs="Arial"/>
                <w:kern w:val="2"/>
                <w:lang w:val="en-ZA" w:eastAsia="en-ZA"/>
                <w14:ligatures w14:val="standardContextual"/>
              </w:rPr>
            </w:pPr>
            <w:r w:rsidRPr="00C55B38">
              <w:rPr>
                <w:rFonts w:ascii="Arial" w:hAnsi="Arial" w:cs="Arial"/>
                <w:color w:val="000000"/>
              </w:rPr>
              <w:t>The Bidder must set out in the table below how it will manage OEM support escalation and warranty administration during service delivery.</w:t>
            </w:r>
          </w:p>
          <w:p w14:paraId="4645DBB0" w14:textId="77777777" w:rsidR="001F6E6F" w:rsidRPr="00C55B38" w:rsidRDefault="001F6E6F" w:rsidP="001F6E6F">
            <w:pPr>
              <w:rPr>
                <w:rFonts w:ascii="Arial" w:hAnsi="Arial" w:cs="Arial"/>
                <w:lang w:val="en-ZA"/>
              </w:rPr>
            </w:pPr>
          </w:p>
          <w:p w14:paraId="3792FA27" w14:textId="77777777" w:rsidR="00701B8E" w:rsidRPr="00C55B38" w:rsidRDefault="001F5533" w:rsidP="001F6E6F">
            <w:pPr>
              <w:rPr>
                <w:rFonts w:ascii="Arial" w:hAnsi="Arial" w:cs="Arial"/>
                <w:lang w:val="en-ZA"/>
              </w:rPr>
            </w:pPr>
            <w:r w:rsidRPr="00C55B38">
              <w:rPr>
                <w:rFonts w:ascii="Arial" w:hAnsi="Arial" w:cs="Arial"/>
                <w:lang w:val="en-ZA"/>
              </w:rPr>
              <w:t>SARS seeks to establish whether the Bidder can manage OEM support escalation and warranty administration during service delivery, including the OEM warranty management process, OEM escalation process, escalation roles and responsibilities, and escalation matrix/path.</w:t>
            </w:r>
          </w:p>
          <w:p w14:paraId="2E68CCD4" w14:textId="00574AF7" w:rsidR="001F5533" w:rsidRPr="00C55B38" w:rsidRDefault="001F5533" w:rsidP="001F6E6F">
            <w:pPr>
              <w:rPr>
                <w:rFonts w:ascii="Arial" w:hAnsi="Arial" w:cs="Arial"/>
                <w:lang w:val="en-ZA"/>
              </w:rPr>
            </w:pPr>
          </w:p>
        </w:tc>
      </w:tr>
      <w:tr w:rsidR="00413DD5" w:rsidRPr="00C55B38" w14:paraId="151E80B3" w14:textId="77777777" w:rsidTr="007C1072">
        <w:tc>
          <w:tcPr>
            <w:tcW w:w="13132" w:type="dxa"/>
            <w:gridSpan w:val="3"/>
            <w:tcBorders>
              <w:top w:val="single" w:sz="4" w:space="0" w:color="auto"/>
              <w:left w:val="single" w:sz="4" w:space="0" w:color="auto"/>
              <w:bottom w:val="nil"/>
              <w:right w:val="single" w:sz="4" w:space="0" w:color="auto"/>
            </w:tcBorders>
            <w:shd w:val="clear" w:color="auto" w:fill="F2F2F2"/>
          </w:tcPr>
          <w:p w14:paraId="197F5A7B" w14:textId="77777777" w:rsidR="00413DD5" w:rsidRPr="00C55B38" w:rsidRDefault="00413DD5" w:rsidP="007C1072">
            <w:pPr>
              <w:shd w:val="clear" w:color="auto" w:fill="F2F2F2"/>
              <w:jc w:val="left"/>
              <w:rPr>
                <w:rFonts w:ascii="Arial" w:hAnsi="Arial" w:cs="Arial"/>
                <w:b/>
                <w:lang w:val="en-ZA"/>
              </w:rPr>
            </w:pPr>
            <w:r w:rsidRPr="00C55B38">
              <w:rPr>
                <w:rFonts w:ascii="Arial" w:hAnsi="Arial" w:cs="Arial"/>
                <w:b/>
                <w:lang w:val="en-ZA"/>
              </w:rPr>
              <w:t>Instructions for completing Response Table A below.</w:t>
            </w:r>
          </w:p>
          <w:p w14:paraId="45BED150" w14:textId="77777777" w:rsidR="00413DD5" w:rsidRPr="00C55B38" w:rsidRDefault="00413DD5" w:rsidP="007C1072">
            <w:pPr>
              <w:shd w:val="clear" w:color="auto" w:fill="F2F2F2"/>
              <w:jc w:val="left"/>
              <w:rPr>
                <w:rFonts w:ascii="Arial" w:hAnsi="Arial" w:cs="Arial"/>
                <w:b/>
                <w:lang w:val="en-ZA"/>
              </w:rPr>
            </w:pPr>
          </w:p>
          <w:p w14:paraId="4470BF7B" w14:textId="77777777" w:rsidR="00413DD5" w:rsidRPr="00C55B38" w:rsidRDefault="00413DD5" w:rsidP="007C1072">
            <w:pPr>
              <w:numPr>
                <w:ilvl w:val="0"/>
                <w:numId w:val="10"/>
              </w:numPr>
              <w:shd w:val="clear" w:color="auto" w:fill="F2F2F2"/>
              <w:rPr>
                <w:rFonts w:ascii="Arial" w:hAnsi="Arial" w:cs="Arial"/>
                <w:i/>
                <w:lang w:val="en-ZA"/>
              </w:rPr>
            </w:pPr>
            <w:r w:rsidRPr="00C55B38">
              <w:rPr>
                <w:rFonts w:ascii="Arial" w:hAnsi="Arial" w:cs="Arial"/>
                <w:i/>
                <w:lang w:val="en-ZA"/>
              </w:rPr>
              <w:t>The Bidder must complete all fields in Response Table A in full.</w:t>
            </w:r>
          </w:p>
          <w:p w14:paraId="346EAE39" w14:textId="77777777" w:rsidR="00413DD5" w:rsidRPr="00C55B38" w:rsidRDefault="00413DD5" w:rsidP="007C1072">
            <w:pPr>
              <w:shd w:val="clear" w:color="auto" w:fill="F2F2F2"/>
              <w:jc w:val="left"/>
              <w:rPr>
                <w:rFonts w:ascii="Arial" w:hAnsi="Arial" w:cs="Arial"/>
                <w:b/>
                <w:i/>
                <w:lang w:val="en-ZA"/>
              </w:rPr>
            </w:pPr>
          </w:p>
        </w:tc>
      </w:tr>
      <w:tr w:rsidR="00413DD5" w:rsidRPr="00C55B38" w14:paraId="773C90C3" w14:textId="77777777" w:rsidTr="007C1072">
        <w:tc>
          <w:tcPr>
            <w:tcW w:w="1395" w:type="dxa"/>
            <w:vMerge w:val="restart"/>
            <w:tcBorders>
              <w:top w:val="nil"/>
              <w:left w:val="single" w:sz="4" w:space="0" w:color="auto"/>
              <w:right w:val="single" w:sz="4" w:space="0" w:color="auto"/>
            </w:tcBorders>
            <w:shd w:val="clear" w:color="auto" w:fill="F2F2F2"/>
          </w:tcPr>
          <w:p w14:paraId="4E3C0B26" w14:textId="77777777" w:rsidR="00413DD5" w:rsidRPr="00C55B38" w:rsidRDefault="00413DD5" w:rsidP="007C1072">
            <w:pPr>
              <w:shd w:val="clear" w:color="auto" w:fill="F2F2F2"/>
              <w:rPr>
                <w:rFonts w:ascii="Arial" w:hAnsi="Arial" w:cs="Arial"/>
                <w:b/>
                <w:lang w:val="en-ZA"/>
              </w:rPr>
            </w:pPr>
          </w:p>
        </w:tc>
        <w:tc>
          <w:tcPr>
            <w:tcW w:w="3500" w:type="dxa"/>
            <w:tcBorders>
              <w:top w:val="single" w:sz="4" w:space="0" w:color="auto"/>
              <w:left w:val="single" w:sz="4" w:space="0" w:color="auto"/>
              <w:bottom w:val="single" w:sz="4" w:space="0" w:color="auto"/>
              <w:right w:val="single" w:sz="4" w:space="0" w:color="auto"/>
            </w:tcBorders>
            <w:shd w:val="clear" w:color="auto" w:fill="F2F2F2"/>
          </w:tcPr>
          <w:p w14:paraId="70848C84" w14:textId="77777777" w:rsidR="00413DD5" w:rsidRPr="00C55B38" w:rsidRDefault="00413DD5" w:rsidP="007C1072">
            <w:pPr>
              <w:shd w:val="clear" w:color="auto" w:fill="F2F2F2"/>
              <w:rPr>
                <w:rFonts w:ascii="Arial" w:hAnsi="Arial" w:cs="Arial"/>
                <w:b/>
                <w:lang w:val="en-ZA"/>
              </w:rPr>
            </w:pPr>
            <w:r w:rsidRPr="00C55B38">
              <w:rPr>
                <w:rFonts w:ascii="Arial" w:hAnsi="Arial" w:cs="Arial"/>
                <w:b/>
                <w:lang w:val="en-ZA"/>
              </w:rPr>
              <w:t>Field name</w:t>
            </w:r>
          </w:p>
        </w:tc>
        <w:tc>
          <w:tcPr>
            <w:tcW w:w="8237" w:type="dxa"/>
            <w:tcBorders>
              <w:top w:val="single" w:sz="4" w:space="0" w:color="auto"/>
              <w:left w:val="single" w:sz="4" w:space="0" w:color="auto"/>
              <w:bottom w:val="single" w:sz="4" w:space="0" w:color="auto"/>
              <w:right w:val="single" w:sz="4" w:space="0" w:color="auto"/>
            </w:tcBorders>
            <w:shd w:val="clear" w:color="auto" w:fill="F2F2F2"/>
            <w:vAlign w:val="center"/>
          </w:tcPr>
          <w:p w14:paraId="280F8A62" w14:textId="77777777" w:rsidR="00413DD5" w:rsidRPr="00C55B38" w:rsidRDefault="00413DD5" w:rsidP="007C1072">
            <w:pPr>
              <w:shd w:val="clear" w:color="auto" w:fill="F2F2F2"/>
              <w:jc w:val="center"/>
              <w:rPr>
                <w:rFonts w:ascii="Arial" w:hAnsi="Arial" w:cs="Arial"/>
                <w:b/>
                <w:i/>
                <w:lang w:val="en-ZA"/>
              </w:rPr>
            </w:pPr>
            <w:r w:rsidRPr="00C55B38">
              <w:rPr>
                <w:rFonts w:ascii="Arial" w:hAnsi="Arial" w:cs="Arial"/>
                <w:b/>
                <w:i/>
                <w:lang w:val="en-ZA"/>
              </w:rPr>
              <w:t>Instructions</w:t>
            </w:r>
          </w:p>
        </w:tc>
      </w:tr>
      <w:tr w:rsidR="003D56D6" w:rsidRPr="00C55B38" w14:paraId="4558115F" w14:textId="77777777" w:rsidTr="007C1072">
        <w:tc>
          <w:tcPr>
            <w:tcW w:w="1395" w:type="dxa"/>
            <w:vMerge/>
            <w:tcBorders>
              <w:left w:val="single" w:sz="4" w:space="0" w:color="auto"/>
              <w:right w:val="single" w:sz="4" w:space="0" w:color="auto"/>
            </w:tcBorders>
            <w:shd w:val="clear" w:color="auto" w:fill="F2F2F2"/>
          </w:tcPr>
          <w:p w14:paraId="698A8DC3" w14:textId="77777777" w:rsidR="003D56D6" w:rsidRPr="00C55B38" w:rsidRDefault="003D56D6" w:rsidP="003D56D6">
            <w:pPr>
              <w:shd w:val="clear" w:color="auto" w:fill="F2F2F2"/>
              <w:rPr>
                <w:rFonts w:ascii="Arial" w:hAnsi="Arial" w:cs="Arial"/>
                <w:lang w:val="en-ZA"/>
              </w:rPr>
            </w:pPr>
          </w:p>
        </w:tc>
        <w:tc>
          <w:tcPr>
            <w:tcW w:w="3500" w:type="dxa"/>
            <w:tcBorders>
              <w:top w:val="single" w:sz="4" w:space="0" w:color="auto"/>
              <w:left w:val="single" w:sz="4" w:space="0" w:color="auto"/>
              <w:bottom w:val="single" w:sz="4" w:space="0" w:color="auto"/>
              <w:right w:val="single" w:sz="4" w:space="0" w:color="auto"/>
            </w:tcBorders>
            <w:shd w:val="clear" w:color="auto" w:fill="F2F2F2"/>
          </w:tcPr>
          <w:p w14:paraId="036D54AD" w14:textId="742AF8F7" w:rsidR="003D56D6" w:rsidRPr="00C55B38" w:rsidRDefault="003D56D6" w:rsidP="003D56D6">
            <w:pPr>
              <w:shd w:val="clear" w:color="auto" w:fill="F2F2F2"/>
              <w:jc w:val="left"/>
              <w:rPr>
                <w:rFonts w:ascii="Arial" w:hAnsi="Arial" w:cs="Arial"/>
                <w:lang w:val="en-ZA"/>
              </w:rPr>
            </w:pPr>
            <w:r w:rsidRPr="00C55B38">
              <w:rPr>
                <w:rFonts w:ascii="Arial" w:hAnsi="Arial" w:cs="Arial"/>
                <w:lang w:val="en-ZA"/>
              </w:rPr>
              <w:t>OEM warranty management process</w:t>
            </w:r>
          </w:p>
        </w:tc>
        <w:tc>
          <w:tcPr>
            <w:tcW w:w="8237" w:type="dxa"/>
            <w:tcBorders>
              <w:top w:val="single" w:sz="4" w:space="0" w:color="auto"/>
              <w:left w:val="single" w:sz="4" w:space="0" w:color="auto"/>
              <w:bottom w:val="single" w:sz="4" w:space="0" w:color="auto"/>
              <w:right w:val="single" w:sz="4" w:space="0" w:color="auto"/>
            </w:tcBorders>
            <w:shd w:val="clear" w:color="auto" w:fill="F2F2F2"/>
            <w:vAlign w:val="center"/>
          </w:tcPr>
          <w:p w14:paraId="1456145E" w14:textId="161026C4" w:rsidR="003D56D6" w:rsidRPr="00C55B38" w:rsidRDefault="009959C8" w:rsidP="009959C8">
            <w:pPr>
              <w:shd w:val="clear" w:color="auto" w:fill="F2F2F2"/>
              <w:jc w:val="left"/>
              <w:rPr>
                <w:rFonts w:ascii="Arial" w:hAnsi="Arial" w:cs="Arial"/>
                <w:i/>
                <w:kern w:val="2"/>
                <w:lang w:val="en-ZA" w:eastAsia="en-ZA"/>
                <w14:ligatures w14:val="standardContextual"/>
              </w:rPr>
            </w:pPr>
            <w:r w:rsidRPr="00C55B38">
              <w:rPr>
                <w:rFonts w:ascii="Arial" w:hAnsi="Arial" w:cs="Arial"/>
                <w:i/>
                <w:iCs/>
                <w:color w:val="000000"/>
              </w:rPr>
              <w:t>The Bidder must describe its OEM warranty management proces</w:t>
            </w:r>
            <w:r w:rsidR="008C61BA" w:rsidRPr="00C55B38">
              <w:rPr>
                <w:rFonts w:ascii="Arial" w:hAnsi="Arial" w:cs="Arial"/>
                <w:i/>
                <w:iCs/>
                <w:color w:val="000000"/>
              </w:rPr>
              <w:t>s.</w:t>
            </w:r>
          </w:p>
        </w:tc>
      </w:tr>
      <w:tr w:rsidR="003D56D6" w:rsidRPr="00C55B38" w14:paraId="0BFD11D6" w14:textId="77777777" w:rsidTr="007C1072">
        <w:tc>
          <w:tcPr>
            <w:tcW w:w="1395" w:type="dxa"/>
            <w:vMerge/>
            <w:tcBorders>
              <w:left w:val="single" w:sz="4" w:space="0" w:color="auto"/>
              <w:right w:val="single" w:sz="4" w:space="0" w:color="auto"/>
            </w:tcBorders>
            <w:shd w:val="clear" w:color="auto" w:fill="F2F2F2"/>
          </w:tcPr>
          <w:p w14:paraId="1EDB7694" w14:textId="77777777" w:rsidR="003D56D6" w:rsidRPr="00C55B38" w:rsidRDefault="003D56D6" w:rsidP="003D56D6">
            <w:pPr>
              <w:shd w:val="clear" w:color="auto" w:fill="F2F2F2"/>
              <w:rPr>
                <w:rFonts w:ascii="Arial" w:hAnsi="Arial" w:cs="Arial"/>
                <w:lang w:val="en-ZA"/>
              </w:rPr>
            </w:pPr>
          </w:p>
        </w:tc>
        <w:tc>
          <w:tcPr>
            <w:tcW w:w="3500" w:type="dxa"/>
            <w:tcBorders>
              <w:top w:val="single" w:sz="4" w:space="0" w:color="auto"/>
              <w:left w:val="single" w:sz="4" w:space="0" w:color="auto"/>
              <w:bottom w:val="single" w:sz="4" w:space="0" w:color="auto"/>
              <w:right w:val="single" w:sz="4" w:space="0" w:color="auto"/>
            </w:tcBorders>
            <w:shd w:val="clear" w:color="auto" w:fill="F2F2F2"/>
          </w:tcPr>
          <w:p w14:paraId="6460BCFE" w14:textId="70B396A1" w:rsidR="003D56D6" w:rsidRPr="00C55B38" w:rsidRDefault="003D56D6" w:rsidP="003D56D6">
            <w:pPr>
              <w:shd w:val="clear" w:color="auto" w:fill="F2F2F2"/>
              <w:jc w:val="left"/>
              <w:rPr>
                <w:rFonts w:ascii="Arial" w:hAnsi="Arial" w:cs="Arial"/>
                <w:lang w:val="en-ZA"/>
              </w:rPr>
            </w:pPr>
            <w:r w:rsidRPr="00C55B38">
              <w:rPr>
                <w:rFonts w:ascii="Arial" w:hAnsi="Arial" w:cs="Arial"/>
                <w:lang w:val="en-ZA"/>
              </w:rPr>
              <w:t>OEM escalation proces</w:t>
            </w:r>
            <w:r w:rsidR="008C61BA" w:rsidRPr="00C55B38">
              <w:rPr>
                <w:rFonts w:ascii="Arial" w:hAnsi="Arial" w:cs="Arial"/>
                <w:lang w:val="en-ZA"/>
              </w:rPr>
              <w:t>s</w:t>
            </w:r>
          </w:p>
        </w:tc>
        <w:tc>
          <w:tcPr>
            <w:tcW w:w="8237" w:type="dxa"/>
            <w:tcBorders>
              <w:top w:val="single" w:sz="4" w:space="0" w:color="auto"/>
              <w:left w:val="single" w:sz="4" w:space="0" w:color="auto"/>
              <w:bottom w:val="single" w:sz="4" w:space="0" w:color="auto"/>
              <w:right w:val="single" w:sz="4" w:space="0" w:color="auto"/>
            </w:tcBorders>
            <w:shd w:val="clear" w:color="auto" w:fill="F2F2F2"/>
            <w:vAlign w:val="center"/>
          </w:tcPr>
          <w:p w14:paraId="6E3F4313" w14:textId="259CA0CF" w:rsidR="003D56D6" w:rsidRPr="00C55B38" w:rsidRDefault="009959C8" w:rsidP="009959C8">
            <w:pPr>
              <w:shd w:val="clear" w:color="auto" w:fill="F2F2F2"/>
              <w:jc w:val="left"/>
              <w:rPr>
                <w:rFonts w:ascii="Arial" w:hAnsi="Arial" w:cs="Arial"/>
                <w:i/>
                <w:iCs/>
                <w:color w:val="000000"/>
                <w:kern w:val="2"/>
                <w:lang w:val="en-ZA" w:eastAsia="en-ZA"/>
                <w14:ligatures w14:val="standardContextual"/>
              </w:rPr>
            </w:pPr>
            <w:r w:rsidRPr="00C55B38">
              <w:rPr>
                <w:rFonts w:ascii="Arial" w:hAnsi="Arial" w:cs="Arial"/>
                <w:i/>
                <w:iCs/>
                <w:color w:val="000000"/>
              </w:rPr>
              <w:t>The Bidder must describe its OEM escalation process</w:t>
            </w:r>
            <w:r w:rsidR="008C61BA" w:rsidRPr="00C55B38">
              <w:rPr>
                <w:rFonts w:ascii="Arial" w:hAnsi="Arial" w:cs="Arial"/>
                <w:i/>
                <w:iCs/>
                <w:color w:val="000000"/>
              </w:rPr>
              <w:t>.</w:t>
            </w:r>
          </w:p>
        </w:tc>
      </w:tr>
      <w:tr w:rsidR="003D56D6" w:rsidRPr="00C55B38" w14:paraId="7A1CDEC5" w14:textId="77777777" w:rsidTr="007C1072">
        <w:tc>
          <w:tcPr>
            <w:tcW w:w="1395" w:type="dxa"/>
            <w:vMerge/>
            <w:tcBorders>
              <w:left w:val="single" w:sz="4" w:space="0" w:color="auto"/>
              <w:right w:val="single" w:sz="4" w:space="0" w:color="auto"/>
            </w:tcBorders>
            <w:shd w:val="clear" w:color="auto" w:fill="F2F2F2"/>
          </w:tcPr>
          <w:p w14:paraId="5E9F3E54" w14:textId="77777777" w:rsidR="003D56D6" w:rsidRPr="00C55B38" w:rsidRDefault="003D56D6" w:rsidP="003D56D6">
            <w:pPr>
              <w:shd w:val="clear" w:color="auto" w:fill="F2F2F2"/>
              <w:rPr>
                <w:rFonts w:ascii="Arial" w:hAnsi="Arial" w:cs="Arial"/>
                <w:lang w:val="en-ZA"/>
              </w:rPr>
            </w:pPr>
          </w:p>
        </w:tc>
        <w:tc>
          <w:tcPr>
            <w:tcW w:w="3500" w:type="dxa"/>
            <w:tcBorders>
              <w:top w:val="single" w:sz="4" w:space="0" w:color="auto"/>
              <w:left w:val="single" w:sz="4" w:space="0" w:color="auto"/>
              <w:bottom w:val="single" w:sz="4" w:space="0" w:color="auto"/>
              <w:right w:val="single" w:sz="4" w:space="0" w:color="auto"/>
            </w:tcBorders>
            <w:shd w:val="clear" w:color="auto" w:fill="F2F2F2"/>
          </w:tcPr>
          <w:p w14:paraId="1E270E09" w14:textId="34A69E8B" w:rsidR="003D56D6" w:rsidRPr="00C55B38" w:rsidRDefault="003D56D6" w:rsidP="003D56D6">
            <w:pPr>
              <w:shd w:val="clear" w:color="auto" w:fill="F2F2F2"/>
              <w:jc w:val="left"/>
              <w:rPr>
                <w:rFonts w:ascii="Arial" w:hAnsi="Arial" w:cs="Arial"/>
                <w:lang w:val="en-ZA"/>
              </w:rPr>
            </w:pPr>
            <w:r w:rsidRPr="00C55B38">
              <w:rPr>
                <w:rFonts w:ascii="Arial" w:hAnsi="Arial" w:cs="Arial"/>
                <w:lang w:val="en-ZA"/>
              </w:rPr>
              <w:t>Escalation roles and responsibilities</w:t>
            </w:r>
          </w:p>
        </w:tc>
        <w:tc>
          <w:tcPr>
            <w:tcW w:w="8237" w:type="dxa"/>
            <w:tcBorders>
              <w:top w:val="single" w:sz="4" w:space="0" w:color="auto"/>
              <w:left w:val="single" w:sz="4" w:space="0" w:color="auto"/>
              <w:bottom w:val="single" w:sz="4" w:space="0" w:color="auto"/>
              <w:right w:val="single" w:sz="4" w:space="0" w:color="auto"/>
            </w:tcBorders>
            <w:shd w:val="clear" w:color="auto" w:fill="F2F2F2"/>
            <w:vAlign w:val="center"/>
          </w:tcPr>
          <w:p w14:paraId="5B5229DD" w14:textId="3E19E810" w:rsidR="003D56D6" w:rsidRPr="00C55B38" w:rsidRDefault="009959C8" w:rsidP="009959C8">
            <w:pPr>
              <w:shd w:val="clear" w:color="auto" w:fill="F2F2F2"/>
              <w:jc w:val="left"/>
              <w:rPr>
                <w:rFonts w:ascii="Arial" w:hAnsi="Arial" w:cs="Arial"/>
                <w:i/>
                <w:kern w:val="2"/>
                <w:lang w:val="en-ZA" w:eastAsia="en-ZA"/>
                <w14:ligatures w14:val="standardContextual"/>
              </w:rPr>
            </w:pPr>
            <w:r w:rsidRPr="00C55B38">
              <w:rPr>
                <w:rFonts w:ascii="Arial" w:hAnsi="Arial" w:cs="Arial"/>
                <w:i/>
                <w:iCs/>
                <w:color w:val="000000"/>
              </w:rPr>
              <w:t>The Bidder must describe the escalation roles and responsibilities of the Bidder, OEM, subcontractors and any other parties involved in warranty management or OEM escalation.</w:t>
            </w:r>
          </w:p>
        </w:tc>
      </w:tr>
      <w:tr w:rsidR="003D56D6" w:rsidRPr="00C55B38" w14:paraId="34AF37F1" w14:textId="77777777" w:rsidTr="007C1072">
        <w:tc>
          <w:tcPr>
            <w:tcW w:w="1395" w:type="dxa"/>
            <w:vMerge/>
            <w:tcBorders>
              <w:left w:val="single" w:sz="4" w:space="0" w:color="auto"/>
              <w:right w:val="single" w:sz="4" w:space="0" w:color="auto"/>
            </w:tcBorders>
            <w:shd w:val="clear" w:color="auto" w:fill="F2F2F2"/>
          </w:tcPr>
          <w:p w14:paraId="409B2374" w14:textId="77777777" w:rsidR="003D56D6" w:rsidRPr="00C55B38" w:rsidRDefault="003D56D6" w:rsidP="003D56D6">
            <w:pPr>
              <w:shd w:val="clear" w:color="auto" w:fill="F2F2F2"/>
              <w:rPr>
                <w:rFonts w:ascii="Arial" w:hAnsi="Arial" w:cs="Arial"/>
                <w:lang w:val="en-ZA"/>
              </w:rPr>
            </w:pPr>
          </w:p>
        </w:tc>
        <w:tc>
          <w:tcPr>
            <w:tcW w:w="3500" w:type="dxa"/>
            <w:tcBorders>
              <w:top w:val="single" w:sz="4" w:space="0" w:color="auto"/>
              <w:left w:val="single" w:sz="4" w:space="0" w:color="auto"/>
              <w:bottom w:val="single" w:sz="4" w:space="0" w:color="auto"/>
              <w:right w:val="single" w:sz="4" w:space="0" w:color="auto"/>
            </w:tcBorders>
            <w:shd w:val="clear" w:color="auto" w:fill="F2F2F2"/>
          </w:tcPr>
          <w:p w14:paraId="1AABE499" w14:textId="435A2856" w:rsidR="003D56D6" w:rsidRPr="00C55B38" w:rsidRDefault="000B7E67" w:rsidP="000B7E67">
            <w:pPr>
              <w:shd w:val="clear" w:color="auto" w:fill="F2F2F2"/>
              <w:jc w:val="left"/>
              <w:rPr>
                <w:rFonts w:ascii="Arial" w:hAnsi="Arial" w:cs="Arial"/>
                <w:kern w:val="2"/>
                <w:lang w:val="en-ZA" w:eastAsia="en-ZA"/>
                <w14:ligatures w14:val="standardContextual"/>
              </w:rPr>
            </w:pPr>
            <w:r w:rsidRPr="00C55B38">
              <w:rPr>
                <w:rFonts w:ascii="Arial" w:hAnsi="Arial" w:cs="Arial"/>
                <w:color w:val="000000"/>
              </w:rPr>
              <w:t>Escalation matrix/path</w:t>
            </w:r>
          </w:p>
        </w:tc>
        <w:tc>
          <w:tcPr>
            <w:tcW w:w="8237" w:type="dxa"/>
            <w:tcBorders>
              <w:top w:val="single" w:sz="4" w:space="0" w:color="auto"/>
              <w:left w:val="single" w:sz="4" w:space="0" w:color="auto"/>
              <w:bottom w:val="single" w:sz="4" w:space="0" w:color="auto"/>
              <w:right w:val="single" w:sz="4" w:space="0" w:color="auto"/>
            </w:tcBorders>
            <w:shd w:val="clear" w:color="auto" w:fill="F2F2F2"/>
            <w:vAlign w:val="center"/>
          </w:tcPr>
          <w:p w14:paraId="4F6D71AF" w14:textId="6F9159DA" w:rsidR="003D56D6" w:rsidRPr="00C55B38" w:rsidRDefault="009959C8" w:rsidP="009959C8">
            <w:pPr>
              <w:shd w:val="clear" w:color="auto" w:fill="F2F2F2"/>
              <w:jc w:val="left"/>
              <w:rPr>
                <w:rFonts w:ascii="Arial" w:hAnsi="Arial" w:cs="Arial"/>
                <w:i/>
                <w:kern w:val="2"/>
                <w:lang w:val="en-ZA" w:eastAsia="en-ZA"/>
                <w14:ligatures w14:val="standardContextual"/>
              </w:rPr>
            </w:pPr>
            <w:r w:rsidRPr="00C55B38">
              <w:rPr>
                <w:rFonts w:ascii="Arial" w:hAnsi="Arial" w:cs="Arial"/>
                <w:i/>
                <w:iCs/>
                <w:color w:val="000000"/>
              </w:rPr>
              <w:t>The Bidder must provide the escalation matrix or escalation path, including the escalation levels, responsible parties, contact points and the process to be followed until the matter is resolved.</w:t>
            </w:r>
          </w:p>
        </w:tc>
      </w:tr>
      <w:tr w:rsidR="00413DD5" w:rsidRPr="00C55B38" w14:paraId="69E40D56" w14:textId="77777777" w:rsidTr="007C1072">
        <w:trPr>
          <w:trHeight w:val="249"/>
        </w:trPr>
        <w:tc>
          <w:tcPr>
            <w:tcW w:w="1395" w:type="dxa"/>
            <w:vMerge/>
            <w:tcBorders>
              <w:left w:val="single" w:sz="4" w:space="0" w:color="auto"/>
              <w:bottom w:val="single" w:sz="4" w:space="0" w:color="auto"/>
              <w:right w:val="nil"/>
            </w:tcBorders>
            <w:shd w:val="clear" w:color="auto" w:fill="F2F2F2"/>
          </w:tcPr>
          <w:p w14:paraId="4101EB92" w14:textId="77777777" w:rsidR="00413DD5" w:rsidRPr="00C55B38" w:rsidRDefault="00413DD5" w:rsidP="007C1072">
            <w:pPr>
              <w:shd w:val="clear" w:color="auto" w:fill="F2F2F2"/>
              <w:rPr>
                <w:rFonts w:ascii="Arial" w:hAnsi="Arial" w:cs="Arial"/>
                <w:lang w:val="en-ZA"/>
              </w:rPr>
            </w:pPr>
          </w:p>
        </w:tc>
        <w:tc>
          <w:tcPr>
            <w:tcW w:w="11737" w:type="dxa"/>
            <w:gridSpan w:val="2"/>
            <w:tcBorders>
              <w:top w:val="single" w:sz="4" w:space="0" w:color="auto"/>
              <w:left w:val="nil"/>
              <w:bottom w:val="single" w:sz="4" w:space="0" w:color="auto"/>
              <w:right w:val="single" w:sz="4" w:space="0" w:color="auto"/>
            </w:tcBorders>
            <w:shd w:val="clear" w:color="auto" w:fill="F2F2F2"/>
          </w:tcPr>
          <w:p w14:paraId="01B723C6" w14:textId="77777777" w:rsidR="00413DD5" w:rsidRPr="00C55B38" w:rsidRDefault="00413DD5" w:rsidP="007C1072">
            <w:pPr>
              <w:shd w:val="clear" w:color="auto" w:fill="F2F2F2"/>
              <w:jc w:val="left"/>
              <w:rPr>
                <w:rFonts w:ascii="Arial" w:hAnsi="Arial" w:cs="Arial"/>
                <w:i/>
                <w:lang w:val="en-ZA"/>
              </w:rPr>
            </w:pPr>
          </w:p>
        </w:tc>
      </w:tr>
      <w:tr w:rsidR="00413DD5" w:rsidRPr="00C55B38" w14:paraId="57BFC966" w14:textId="77777777" w:rsidTr="007C1072">
        <w:tc>
          <w:tcPr>
            <w:tcW w:w="13132" w:type="dxa"/>
            <w:gridSpan w:val="3"/>
            <w:tcBorders>
              <w:bottom w:val="nil"/>
            </w:tcBorders>
            <w:shd w:val="clear" w:color="auto" w:fill="F2F2F2"/>
          </w:tcPr>
          <w:p w14:paraId="1D3EC256" w14:textId="77777777" w:rsidR="00C55B38" w:rsidRDefault="00C55B38" w:rsidP="007C1072">
            <w:pPr>
              <w:shd w:val="clear" w:color="auto" w:fill="F2F2F2"/>
              <w:rPr>
                <w:rFonts w:ascii="Arial" w:hAnsi="Arial" w:cs="Arial"/>
                <w:b/>
                <w:lang w:val="en-ZA"/>
              </w:rPr>
            </w:pPr>
          </w:p>
          <w:p w14:paraId="6CE0951A" w14:textId="2672CD67" w:rsidR="00413DD5" w:rsidRPr="00C55B38" w:rsidRDefault="00413DD5" w:rsidP="007C1072">
            <w:pPr>
              <w:shd w:val="clear" w:color="auto" w:fill="F2F2F2"/>
              <w:rPr>
                <w:rFonts w:ascii="Arial" w:hAnsi="Arial" w:cs="Arial"/>
                <w:b/>
                <w:lang w:val="en-ZA"/>
              </w:rPr>
            </w:pPr>
            <w:r w:rsidRPr="00C55B38">
              <w:rPr>
                <w:rFonts w:ascii="Arial" w:hAnsi="Arial" w:cs="Arial"/>
                <w:b/>
                <w:lang w:val="en-ZA"/>
              </w:rPr>
              <w:lastRenderedPageBreak/>
              <w:t>Instructions for completing Response Table B below.</w:t>
            </w:r>
          </w:p>
          <w:p w14:paraId="7EC4F6C2" w14:textId="77777777" w:rsidR="00413DD5" w:rsidRPr="00C55B38" w:rsidRDefault="00413DD5" w:rsidP="007C1072">
            <w:pPr>
              <w:shd w:val="clear" w:color="auto" w:fill="F2F2F2"/>
              <w:ind w:left="720"/>
              <w:rPr>
                <w:rFonts w:ascii="Arial" w:hAnsi="Arial" w:cs="Arial"/>
                <w:i/>
                <w:lang w:val="en-ZA"/>
              </w:rPr>
            </w:pPr>
          </w:p>
          <w:p w14:paraId="35FC8256" w14:textId="02CFD471" w:rsidR="00413DD5" w:rsidRPr="00C55B38" w:rsidRDefault="00413DD5" w:rsidP="008C61BA">
            <w:pPr>
              <w:numPr>
                <w:ilvl w:val="0"/>
                <w:numId w:val="10"/>
              </w:numPr>
              <w:shd w:val="clear" w:color="auto" w:fill="F2F2F2"/>
              <w:rPr>
                <w:rFonts w:ascii="Arial" w:hAnsi="Arial" w:cs="Arial"/>
                <w:i/>
                <w:lang w:val="en-ZA"/>
              </w:rPr>
            </w:pPr>
            <w:r w:rsidRPr="00C55B38">
              <w:rPr>
                <w:rFonts w:ascii="Arial" w:hAnsi="Arial" w:cs="Arial"/>
                <w:i/>
                <w:lang w:val="en-ZA"/>
              </w:rPr>
              <w:t xml:space="preserve">The Bidder is expected to attach any additional documentation to substantiate claims made in its answer(s) in Response Table A. It remains the Bidder’s responsibility to provide sufficient information to support its claims to satisfying this technical requirement. </w:t>
            </w:r>
          </w:p>
          <w:p w14:paraId="44B36878" w14:textId="77777777" w:rsidR="003E7F1F" w:rsidRPr="00C55B38" w:rsidRDefault="003E7F1F" w:rsidP="003E7F1F">
            <w:pPr>
              <w:pStyle w:val="ListParagraph"/>
              <w:numPr>
                <w:ilvl w:val="0"/>
                <w:numId w:val="10"/>
              </w:numPr>
              <w:rPr>
                <w:rFonts w:ascii="Arial" w:hAnsi="Arial" w:cs="Arial"/>
                <w:i/>
                <w:lang w:val="en-ZA"/>
              </w:rPr>
            </w:pPr>
            <w:r w:rsidRPr="00C55B38">
              <w:rPr>
                <w:rFonts w:ascii="Arial" w:hAnsi="Arial" w:cs="Arial"/>
                <w:i/>
                <w:iCs/>
                <w:color w:val="000000"/>
              </w:rPr>
              <w:t>All additional documentation must be attached in a subsection of the Attached Documentation Section (Section 7) at the end of this template. The Bidder must create a new subsection in the Attached Documentation Section (Section 7) for each additional document and place the document within the subsection.</w:t>
            </w:r>
          </w:p>
          <w:p w14:paraId="10FBE617" w14:textId="77777777" w:rsidR="00413DD5" w:rsidRPr="00C55B38" w:rsidRDefault="00413DD5" w:rsidP="007C1072">
            <w:pPr>
              <w:numPr>
                <w:ilvl w:val="0"/>
                <w:numId w:val="10"/>
              </w:numPr>
              <w:shd w:val="clear" w:color="auto" w:fill="F2F2F2"/>
              <w:rPr>
                <w:rFonts w:ascii="Arial" w:hAnsi="Arial" w:cs="Arial"/>
                <w:i/>
                <w:lang w:val="en-ZA"/>
              </w:rPr>
            </w:pPr>
            <w:r w:rsidRPr="00C55B38">
              <w:rPr>
                <w:rFonts w:ascii="Arial" w:hAnsi="Arial" w:cs="Arial"/>
                <w:i/>
                <w:lang w:val="en-ZA"/>
              </w:rPr>
              <w:t xml:space="preserve">The Bidder must provide the following information in Response Table B: References to Attached Documentation for each document the Bidder has attached. </w:t>
            </w:r>
          </w:p>
          <w:p w14:paraId="64381D10" w14:textId="77777777" w:rsidR="00413DD5" w:rsidRPr="00C55B38" w:rsidRDefault="00413DD5" w:rsidP="00C55B38">
            <w:pPr>
              <w:shd w:val="clear" w:color="auto" w:fill="F2F2F2"/>
              <w:rPr>
                <w:rFonts w:ascii="Arial" w:hAnsi="Arial" w:cs="Arial"/>
                <w:i/>
                <w:lang w:val="en-ZA"/>
              </w:rPr>
            </w:pPr>
          </w:p>
        </w:tc>
      </w:tr>
      <w:tr w:rsidR="00413DD5" w:rsidRPr="00C55B38" w14:paraId="404D9999" w14:textId="77777777" w:rsidTr="007C1072">
        <w:tc>
          <w:tcPr>
            <w:tcW w:w="1395" w:type="dxa"/>
            <w:vMerge w:val="restart"/>
            <w:tcBorders>
              <w:top w:val="nil"/>
              <w:left w:val="single" w:sz="4" w:space="0" w:color="auto"/>
              <w:right w:val="single" w:sz="4" w:space="0" w:color="auto"/>
            </w:tcBorders>
            <w:shd w:val="clear" w:color="auto" w:fill="F2F2F2"/>
          </w:tcPr>
          <w:p w14:paraId="739E3F0B" w14:textId="77777777" w:rsidR="00413DD5" w:rsidRPr="00C55B38" w:rsidRDefault="00413DD5" w:rsidP="007C1072">
            <w:pPr>
              <w:shd w:val="clear" w:color="auto" w:fill="F2F2F2"/>
              <w:rPr>
                <w:rFonts w:ascii="Arial" w:hAnsi="Arial" w:cs="Arial"/>
                <w:b/>
                <w:lang w:val="en-ZA"/>
              </w:rPr>
            </w:pPr>
          </w:p>
        </w:tc>
        <w:tc>
          <w:tcPr>
            <w:tcW w:w="3500" w:type="dxa"/>
            <w:tcBorders>
              <w:top w:val="single" w:sz="4" w:space="0" w:color="auto"/>
              <w:left w:val="single" w:sz="4" w:space="0" w:color="auto"/>
              <w:bottom w:val="single" w:sz="4" w:space="0" w:color="auto"/>
              <w:right w:val="single" w:sz="4" w:space="0" w:color="auto"/>
            </w:tcBorders>
            <w:shd w:val="clear" w:color="auto" w:fill="F2F2F2"/>
          </w:tcPr>
          <w:p w14:paraId="18E585E7" w14:textId="77777777" w:rsidR="00413DD5" w:rsidRPr="00C55B38" w:rsidRDefault="00413DD5" w:rsidP="007C1072">
            <w:pPr>
              <w:shd w:val="clear" w:color="auto" w:fill="F2F2F2"/>
              <w:rPr>
                <w:rFonts w:ascii="Arial" w:hAnsi="Arial" w:cs="Arial"/>
                <w:b/>
                <w:lang w:val="en-ZA"/>
              </w:rPr>
            </w:pPr>
            <w:r w:rsidRPr="00C55B38">
              <w:rPr>
                <w:rFonts w:ascii="Arial" w:hAnsi="Arial" w:cs="Arial"/>
                <w:b/>
                <w:lang w:val="en-ZA"/>
              </w:rPr>
              <w:t>Field name</w:t>
            </w:r>
          </w:p>
        </w:tc>
        <w:tc>
          <w:tcPr>
            <w:tcW w:w="8237" w:type="dxa"/>
            <w:tcBorders>
              <w:top w:val="single" w:sz="4" w:space="0" w:color="auto"/>
              <w:left w:val="single" w:sz="4" w:space="0" w:color="auto"/>
              <w:bottom w:val="single" w:sz="4" w:space="0" w:color="auto"/>
              <w:right w:val="single" w:sz="4" w:space="0" w:color="auto"/>
            </w:tcBorders>
            <w:shd w:val="clear" w:color="auto" w:fill="F2F2F2"/>
            <w:vAlign w:val="center"/>
          </w:tcPr>
          <w:p w14:paraId="384EC0F7" w14:textId="77777777" w:rsidR="00413DD5" w:rsidRPr="00C55B38" w:rsidRDefault="00413DD5" w:rsidP="007C1072">
            <w:pPr>
              <w:shd w:val="clear" w:color="auto" w:fill="F2F2F2"/>
              <w:jc w:val="center"/>
              <w:rPr>
                <w:rFonts w:ascii="Arial" w:hAnsi="Arial" w:cs="Arial"/>
                <w:b/>
                <w:i/>
                <w:lang w:val="en-ZA"/>
              </w:rPr>
            </w:pPr>
            <w:r w:rsidRPr="00C55B38">
              <w:rPr>
                <w:rFonts w:ascii="Arial" w:hAnsi="Arial" w:cs="Arial"/>
                <w:b/>
                <w:i/>
                <w:lang w:val="en-ZA"/>
              </w:rPr>
              <w:t>Instructions</w:t>
            </w:r>
          </w:p>
        </w:tc>
      </w:tr>
      <w:tr w:rsidR="00413DD5" w:rsidRPr="00C55B38" w14:paraId="260B1A57" w14:textId="77777777" w:rsidTr="007C1072">
        <w:tc>
          <w:tcPr>
            <w:tcW w:w="1395" w:type="dxa"/>
            <w:vMerge/>
            <w:tcBorders>
              <w:top w:val="nil"/>
              <w:left w:val="single" w:sz="4" w:space="0" w:color="auto"/>
              <w:right w:val="single" w:sz="4" w:space="0" w:color="auto"/>
            </w:tcBorders>
            <w:shd w:val="clear" w:color="auto" w:fill="F2F2F2"/>
          </w:tcPr>
          <w:p w14:paraId="7C0A6290" w14:textId="77777777" w:rsidR="00413DD5" w:rsidRPr="00C55B38" w:rsidRDefault="00413DD5" w:rsidP="007C1072">
            <w:pPr>
              <w:shd w:val="clear" w:color="auto" w:fill="F2F2F2"/>
              <w:rPr>
                <w:rFonts w:ascii="Arial" w:hAnsi="Arial" w:cs="Arial"/>
                <w:lang w:val="en-ZA"/>
              </w:rPr>
            </w:pPr>
          </w:p>
        </w:tc>
        <w:tc>
          <w:tcPr>
            <w:tcW w:w="3500" w:type="dxa"/>
            <w:tcBorders>
              <w:top w:val="single" w:sz="4" w:space="0" w:color="auto"/>
              <w:left w:val="single" w:sz="4" w:space="0" w:color="auto"/>
              <w:bottom w:val="single" w:sz="4" w:space="0" w:color="auto"/>
              <w:right w:val="single" w:sz="4" w:space="0" w:color="auto"/>
            </w:tcBorders>
            <w:shd w:val="clear" w:color="auto" w:fill="F2F2F2"/>
          </w:tcPr>
          <w:p w14:paraId="3574224D" w14:textId="77777777" w:rsidR="00413DD5" w:rsidRPr="00C55B38" w:rsidRDefault="00413DD5" w:rsidP="007C1072">
            <w:pPr>
              <w:shd w:val="clear" w:color="auto" w:fill="F2F2F2"/>
              <w:rPr>
                <w:rFonts w:ascii="Arial" w:hAnsi="Arial" w:cs="Arial"/>
                <w:lang w:val="en-ZA"/>
              </w:rPr>
            </w:pPr>
            <w:r w:rsidRPr="00C55B38">
              <w:rPr>
                <w:rFonts w:ascii="Arial" w:hAnsi="Arial" w:cs="Arial"/>
                <w:lang w:val="en-ZA"/>
              </w:rPr>
              <w:t>Reference</w:t>
            </w:r>
          </w:p>
        </w:tc>
        <w:tc>
          <w:tcPr>
            <w:tcW w:w="8237" w:type="dxa"/>
            <w:tcBorders>
              <w:top w:val="single" w:sz="4" w:space="0" w:color="auto"/>
              <w:left w:val="single" w:sz="4" w:space="0" w:color="auto"/>
              <w:bottom w:val="single" w:sz="4" w:space="0" w:color="auto"/>
              <w:right w:val="single" w:sz="4" w:space="0" w:color="auto"/>
            </w:tcBorders>
            <w:shd w:val="clear" w:color="auto" w:fill="F2F2F2"/>
            <w:vAlign w:val="center"/>
          </w:tcPr>
          <w:p w14:paraId="4354C4B5" w14:textId="5E2DEB2A" w:rsidR="00413DD5" w:rsidRPr="00C55B38" w:rsidRDefault="003E7F1F" w:rsidP="003E7F1F">
            <w:pPr>
              <w:shd w:val="clear" w:color="auto" w:fill="F2F2F2"/>
              <w:jc w:val="left"/>
              <w:rPr>
                <w:rFonts w:ascii="Arial" w:hAnsi="Arial" w:cs="Arial"/>
                <w:i/>
                <w:kern w:val="2"/>
                <w:lang w:val="en-ZA" w:eastAsia="en-ZA"/>
                <w14:ligatures w14:val="standardContextual"/>
              </w:rPr>
            </w:pPr>
            <w:r w:rsidRPr="00C55B38">
              <w:rPr>
                <w:rFonts w:ascii="Arial" w:hAnsi="Arial" w:cs="Arial"/>
                <w:i/>
                <w:iCs/>
                <w:color w:val="000000"/>
              </w:rPr>
              <w:t>The reference where the document can be found must be entered in this field (e.g. Section 7.1).</w:t>
            </w:r>
          </w:p>
        </w:tc>
      </w:tr>
      <w:tr w:rsidR="00413DD5" w:rsidRPr="00C55B38" w14:paraId="465479F6" w14:textId="77777777" w:rsidTr="007C1072">
        <w:tc>
          <w:tcPr>
            <w:tcW w:w="1395" w:type="dxa"/>
            <w:vMerge/>
            <w:tcBorders>
              <w:top w:val="nil"/>
              <w:left w:val="single" w:sz="4" w:space="0" w:color="auto"/>
              <w:right w:val="single" w:sz="4" w:space="0" w:color="auto"/>
            </w:tcBorders>
            <w:shd w:val="clear" w:color="auto" w:fill="F2F2F2"/>
          </w:tcPr>
          <w:p w14:paraId="12FE3321" w14:textId="77777777" w:rsidR="00413DD5" w:rsidRPr="00C55B38" w:rsidRDefault="00413DD5" w:rsidP="007C1072">
            <w:pPr>
              <w:shd w:val="clear" w:color="auto" w:fill="F2F2F2"/>
              <w:rPr>
                <w:rFonts w:ascii="Arial" w:hAnsi="Arial" w:cs="Arial"/>
                <w:lang w:val="en-ZA"/>
              </w:rPr>
            </w:pPr>
          </w:p>
        </w:tc>
        <w:tc>
          <w:tcPr>
            <w:tcW w:w="3500" w:type="dxa"/>
            <w:tcBorders>
              <w:top w:val="single" w:sz="4" w:space="0" w:color="auto"/>
              <w:left w:val="single" w:sz="4" w:space="0" w:color="auto"/>
              <w:bottom w:val="single" w:sz="4" w:space="0" w:color="auto"/>
              <w:right w:val="single" w:sz="4" w:space="0" w:color="auto"/>
            </w:tcBorders>
            <w:shd w:val="clear" w:color="auto" w:fill="F2F2F2"/>
          </w:tcPr>
          <w:p w14:paraId="3CFC4351" w14:textId="77777777" w:rsidR="00413DD5" w:rsidRPr="00C55B38" w:rsidRDefault="00413DD5" w:rsidP="007C1072">
            <w:pPr>
              <w:shd w:val="clear" w:color="auto" w:fill="F2F2F2"/>
              <w:rPr>
                <w:rFonts w:ascii="Arial" w:hAnsi="Arial" w:cs="Arial"/>
                <w:lang w:val="en-ZA"/>
              </w:rPr>
            </w:pPr>
            <w:r w:rsidRPr="00C55B38">
              <w:rPr>
                <w:rFonts w:ascii="Arial" w:hAnsi="Arial" w:cs="Arial"/>
                <w:lang w:val="en-ZA"/>
              </w:rPr>
              <w:t>Document Title</w:t>
            </w:r>
          </w:p>
        </w:tc>
        <w:tc>
          <w:tcPr>
            <w:tcW w:w="8237" w:type="dxa"/>
            <w:tcBorders>
              <w:top w:val="single" w:sz="4" w:space="0" w:color="auto"/>
              <w:left w:val="single" w:sz="4" w:space="0" w:color="auto"/>
              <w:bottom w:val="single" w:sz="4" w:space="0" w:color="auto"/>
              <w:right w:val="single" w:sz="4" w:space="0" w:color="auto"/>
            </w:tcBorders>
            <w:shd w:val="clear" w:color="auto" w:fill="F2F2F2"/>
            <w:vAlign w:val="center"/>
          </w:tcPr>
          <w:p w14:paraId="34AF5B75" w14:textId="6B01DA7A" w:rsidR="00413DD5" w:rsidRPr="00C55B38" w:rsidRDefault="00413DD5" w:rsidP="007C1072">
            <w:pPr>
              <w:shd w:val="clear" w:color="auto" w:fill="F2F2F2"/>
              <w:jc w:val="left"/>
              <w:rPr>
                <w:rFonts w:ascii="Arial" w:hAnsi="Arial" w:cs="Arial"/>
                <w:i/>
                <w:lang w:val="en-ZA"/>
              </w:rPr>
            </w:pPr>
            <w:r w:rsidRPr="00C55B38">
              <w:rPr>
                <w:rFonts w:ascii="Arial" w:hAnsi="Arial" w:cs="Arial"/>
                <w:i/>
                <w:lang w:val="en-ZA"/>
              </w:rPr>
              <w:t>The name of the document (e.g. “</w:t>
            </w:r>
            <w:r w:rsidR="00C01074" w:rsidRPr="00C55B38">
              <w:rPr>
                <w:rFonts w:ascii="Arial" w:hAnsi="Arial" w:cs="Arial"/>
                <w:lang w:val="en-ZA"/>
              </w:rPr>
              <w:t>OEM escalation process</w:t>
            </w:r>
            <w:r w:rsidRPr="00C55B38">
              <w:rPr>
                <w:rFonts w:ascii="Arial" w:hAnsi="Arial" w:cs="Arial"/>
                <w:i/>
                <w:lang w:val="en-ZA"/>
              </w:rPr>
              <w:t xml:space="preserve">”). </w:t>
            </w:r>
          </w:p>
        </w:tc>
      </w:tr>
      <w:tr w:rsidR="00413DD5" w:rsidRPr="00C55B38" w14:paraId="161FFEFB" w14:textId="77777777" w:rsidTr="007C1072">
        <w:tc>
          <w:tcPr>
            <w:tcW w:w="1395" w:type="dxa"/>
            <w:vMerge/>
            <w:tcBorders>
              <w:top w:val="nil"/>
              <w:left w:val="single" w:sz="4" w:space="0" w:color="auto"/>
              <w:bottom w:val="nil"/>
              <w:right w:val="single" w:sz="4" w:space="0" w:color="auto"/>
            </w:tcBorders>
            <w:shd w:val="clear" w:color="auto" w:fill="F2F2F2"/>
          </w:tcPr>
          <w:p w14:paraId="31D79FC5" w14:textId="77777777" w:rsidR="00413DD5" w:rsidRPr="00C55B38" w:rsidRDefault="00413DD5" w:rsidP="007C1072">
            <w:pPr>
              <w:shd w:val="clear" w:color="auto" w:fill="F2F2F2"/>
              <w:rPr>
                <w:rFonts w:ascii="Arial" w:hAnsi="Arial" w:cs="Arial"/>
                <w:lang w:val="en-ZA"/>
              </w:rPr>
            </w:pPr>
          </w:p>
        </w:tc>
        <w:tc>
          <w:tcPr>
            <w:tcW w:w="3500" w:type="dxa"/>
            <w:tcBorders>
              <w:top w:val="single" w:sz="4" w:space="0" w:color="auto"/>
              <w:left w:val="single" w:sz="4" w:space="0" w:color="auto"/>
              <w:bottom w:val="single" w:sz="4" w:space="0" w:color="auto"/>
              <w:right w:val="single" w:sz="4" w:space="0" w:color="auto"/>
            </w:tcBorders>
            <w:shd w:val="clear" w:color="auto" w:fill="F2F2F2"/>
          </w:tcPr>
          <w:p w14:paraId="38191465" w14:textId="77777777" w:rsidR="00413DD5" w:rsidRPr="00C55B38" w:rsidRDefault="00413DD5" w:rsidP="007C1072">
            <w:pPr>
              <w:shd w:val="clear" w:color="auto" w:fill="F2F2F2"/>
              <w:rPr>
                <w:rFonts w:ascii="Arial" w:hAnsi="Arial" w:cs="Arial"/>
                <w:lang w:val="en-ZA"/>
              </w:rPr>
            </w:pPr>
            <w:r w:rsidRPr="00C55B38">
              <w:rPr>
                <w:rFonts w:ascii="Arial" w:hAnsi="Arial" w:cs="Arial"/>
                <w:lang w:val="en-ZA"/>
              </w:rPr>
              <w:t>Submitted in support of</w:t>
            </w:r>
          </w:p>
        </w:tc>
        <w:tc>
          <w:tcPr>
            <w:tcW w:w="8237" w:type="dxa"/>
            <w:tcBorders>
              <w:top w:val="single" w:sz="4" w:space="0" w:color="auto"/>
              <w:left w:val="single" w:sz="4" w:space="0" w:color="auto"/>
              <w:bottom w:val="single" w:sz="4" w:space="0" w:color="auto"/>
              <w:right w:val="single" w:sz="4" w:space="0" w:color="auto"/>
            </w:tcBorders>
            <w:shd w:val="clear" w:color="auto" w:fill="F2F2F2"/>
            <w:vAlign w:val="center"/>
          </w:tcPr>
          <w:p w14:paraId="353039A3" w14:textId="5E06A380" w:rsidR="00413DD5" w:rsidRPr="00C55B38" w:rsidRDefault="00EE001E" w:rsidP="00EE001E">
            <w:pPr>
              <w:shd w:val="clear" w:color="auto" w:fill="F2F2F2"/>
              <w:jc w:val="left"/>
              <w:rPr>
                <w:rFonts w:ascii="Arial" w:hAnsi="Arial" w:cs="Arial"/>
                <w:i/>
                <w:kern w:val="2"/>
                <w:lang w:val="en-ZA" w:eastAsia="en-ZA"/>
                <w14:ligatures w14:val="standardContextual"/>
              </w:rPr>
            </w:pPr>
            <w:r w:rsidRPr="00C55B38">
              <w:rPr>
                <w:rFonts w:ascii="Arial" w:hAnsi="Arial" w:cs="Arial"/>
                <w:i/>
                <w:iCs/>
                <w:color w:val="000000"/>
              </w:rPr>
              <w:t>The Bidder must indicate what aspect of the Bidder’s response in Table A is supported by the document (e.g. “Document provides evidence of the OEM escalation process”).</w:t>
            </w:r>
          </w:p>
        </w:tc>
      </w:tr>
      <w:tr w:rsidR="00413DD5" w:rsidRPr="00C55B38" w14:paraId="6A1B8797" w14:textId="77777777" w:rsidTr="007C1072">
        <w:tc>
          <w:tcPr>
            <w:tcW w:w="13132" w:type="dxa"/>
            <w:gridSpan w:val="3"/>
            <w:tcBorders>
              <w:top w:val="nil"/>
            </w:tcBorders>
            <w:shd w:val="clear" w:color="auto" w:fill="F2F2F2"/>
          </w:tcPr>
          <w:p w14:paraId="648591B6" w14:textId="77777777" w:rsidR="00413DD5" w:rsidRPr="00C55B38" w:rsidRDefault="00413DD5" w:rsidP="007C1072">
            <w:pPr>
              <w:shd w:val="clear" w:color="auto" w:fill="F2F2F2"/>
              <w:ind w:left="720"/>
              <w:rPr>
                <w:rFonts w:ascii="Arial" w:hAnsi="Arial" w:cs="Arial"/>
                <w:i/>
                <w:lang w:val="en-ZA"/>
              </w:rPr>
            </w:pPr>
          </w:p>
          <w:p w14:paraId="7333EB99" w14:textId="77777777" w:rsidR="00413DD5" w:rsidRPr="00C55B38" w:rsidRDefault="00413DD5" w:rsidP="007C1072">
            <w:pPr>
              <w:numPr>
                <w:ilvl w:val="0"/>
                <w:numId w:val="10"/>
              </w:numPr>
              <w:shd w:val="clear" w:color="auto" w:fill="F2F2F2"/>
              <w:rPr>
                <w:rFonts w:ascii="Arial" w:hAnsi="Arial" w:cs="Arial"/>
                <w:i/>
                <w:lang w:val="en-ZA"/>
              </w:rPr>
            </w:pPr>
            <w:r w:rsidRPr="00C55B38">
              <w:rPr>
                <w:rFonts w:ascii="Arial" w:hAnsi="Arial" w:cs="Arial"/>
                <w:i/>
                <w:lang w:val="en-ZA"/>
              </w:rPr>
              <w:t>The Bidder may add more rows to Response Table B: References to Attached Documentation if necessary.</w:t>
            </w:r>
          </w:p>
          <w:p w14:paraId="29E24FC8" w14:textId="77777777" w:rsidR="00413DD5" w:rsidRPr="00C55B38" w:rsidRDefault="00413DD5" w:rsidP="007C1072">
            <w:pPr>
              <w:shd w:val="clear" w:color="auto" w:fill="F2F2F2"/>
              <w:ind w:left="720"/>
              <w:rPr>
                <w:rFonts w:ascii="Arial" w:hAnsi="Arial" w:cs="Arial"/>
                <w:i/>
                <w:lang w:val="en-ZA"/>
              </w:rPr>
            </w:pPr>
          </w:p>
        </w:tc>
      </w:tr>
    </w:tbl>
    <w:p w14:paraId="3D2DA730" w14:textId="77777777" w:rsidR="00413DD5" w:rsidRPr="00C55B38" w:rsidRDefault="00413DD5" w:rsidP="00413DD5">
      <w:pPr>
        <w:pStyle w:val="level1"/>
        <w:rPr>
          <w:rFonts w:cs="Arial"/>
          <w:i/>
        </w:rPr>
      </w:pPr>
      <w:r w:rsidRPr="00C55B38">
        <w:rPr>
          <w:rFonts w:cs="Arial"/>
          <w:i/>
        </w:rPr>
        <w:t xml:space="preserve"> </w:t>
      </w:r>
    </w:p>
    <w:tbl>
      <w:tblPr>
        <w:tblW w:w="1332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1868"/>
        <w:gridCol w:w="2875"/>
        <w:gridCol w:w="6764"/>
      </w:tblGrid>
      <w:tr w:rsidR="00413DD5" w:rsidRPr="00C55B38" w14:paraId="4107D4C2" w14:textId="77777777" w:rsidTr="007C1072">
        <w:tc>
          <w:tcPr>
            <w:tcW w:w="13325" w:type="dxa"/>
            <w:gridSpan w:val="4"/>
            <w:tcBorders>
              <w:top w:val="single" w:sz="4" w:space="0" w:color="auto"/>
              <w:left w:val="single" w:sz="4" w:space="0" w:color="auto"/>
              <w:bottom w:val="single" w:sz="4" w:space="0" w:color="auto"/>
              <w:right w:val="single" w:sz="4" w:space="0" w:color="auto"/>
            </w:tcBorders>
            <w:shd w:val="clear" w:color="auto" w:fill="F2F2F2"/>
          </w:tcPr>
          <w:p w14:paraId="1B73B588" w14:textId="6A78420D" w:rsidR="00413DD5" w:rsidRPr="00C55B38" w:rsidRDefault="000B7E67" w:rsidP="000B7E67">
            <w:pPr>
              <w:jc w:val="left"/>
              <w:rPr>
                <w:rFonts w:ascii="Arial" w:hAnsi="Arial" w:cs="Arial"/>
                <w:b/>
                <w:kern w:val="2"/>
                <w:lang w:val="en-ZA" w:eastAsia="en-ZA"/>
                <w14:ligatures w14:val="standardContextual"/>
              </w:rPr>
            </w:pPr>
            <w:r w:rsidRPr="00C55B38">
              <w:rPr>
                <w:rFonts w:ascii="Arial" w:hAnsi="Arial" w:cs="Arial"/>
                <w:b/>
                <w:bCs/>
                <w:color w:val="000000"/>
              </w:rPr>
              <w:t>OEM ESCALATION AND WARRANTY MANAGEMENT PROCESS</w:t>
            </w:r>
          </w:p>
        </w:tc>
      </w:tr>
      <w:tr w:rsidR="00413DD5" w:rsidRPr="00C55B38" w14:paraId="356120F6" w14:textId="77777777" w:rsidTr="007C1072">
        <w:tc>
          <w:tcPr>
            <w:tcW w:w="13325" w:type="dxa"/>
            <w:gridSpan w:val="4"/>
            <w:tcBorders>
              <w:top w:val="single" w:sz="4" w:space="0" w:color="auto"/>
              <w:left w:val="single" w:sz="4" w:space="0" w:color="auto"/>
              <w:bottom w:val="single" w:sz="4" w:space="0" w:color="auto"/>
              <w:right w:val="single" w:sz="4" w:space="0" w:color="auto"/>
            </w:tcBorders>
            <w:shd w:val="clear" w:color="auto" w:fill="F2F2F2"/>
          </w:tcPr>
          <w:p w14:paraId="6479F2B6" w14:textId="77777777" w:rsidR="00413DD5" w:rsidRPr="00C55B38" w:rsidRDefault="00413DD5" w:rsidP="007C1072">
            <w:pPr>
              <w:jc w:val="left"/>
              <w:rPr>
                <w:rFonts w:ascii="Arial" w:hAnsi="Arial" w:cs="Arial"/>
                <w:b/>
                <w:lang w:val="en-ZA"/>
              </w:rPr>
            </w:pPr>
            <w:r w:rsidRPr="00C55B38">
              <w:rPr>
                <w:rFonts w:ascii="Arial" w:hAnsi="Arial" w:cs="Arial"/>
                <w:b/>
                <w:lang w:val="en-ZA"/>
              </w:rPr>
              <w:t>Response Table A</w:t>
            </w:r>
          </w:p>
        </w:tc>
      </w:tr>
      <w:tr w:rsidR="00413DD5" w:rsidRPr="00C55B38" w14:paraId="589B3BAB" w14:textId="77777777" w:rsidTr="007C1072">
        <w:tc>
          <w:tcPr>
            <w:tcW w:w="13325" w:type="dxa"/>
            <w:gridSpan w:val="4"/>
            <w:shd w:val="clear" w:color="auto" w:fill="F2F2F2"/>
          </w:tcPr>
          <w:p w14:paraId="6A3A45F8" w14:textId="30F377AE" w:rsidR="00413DD5" w:rsidRPr="00C55B38" w:rsidRDefault="000B7E67" w:rsidP="000B7E67">
            <w:pPr>
              <w:jc w:val="center"/>
              <w:rPr>
                <w:rFonts w:ascii="Arial" w:hAnsi="Arial" w:cs="Arial"/>
                <w:b/>
                <w:i/>
                <w:kern w:val="2"/>
                <w:lang w:val="en-ZA" w:eastAsia="en-ZA"/>
                <w14:ligatures w14:val="standardContextual"/>
              </w:rPr>
            </w:pPr>
            <w:r w:rsidRPr="00C55B38">
              <w:rPr>
                <w:rFonts w:ascii="Arial" w:hAnsi="Arial" w:cs="Arial"/>
                <w:b/>
                <w:bCs/>
                <w:i/>
                <w:iCs/>
                <w:color w:val="000000"/>
              </w:rPr>
              <w:t>OEM ESCALATION AND WARRANTY MANAGEMENT PROCESS</w:t>
            </w:r>
          </w:p>
        </w:tc>
      </w:tr>
      <w:tr w:rsidR="00413DD5" w:rsidRPr="00C55B38" w14:paraId="57AA5519" w14:textId="77777777" w:rsidTr="007C1072">
        <w:tc>
          <w:tcPr>
            <w:tcW w:w="3686" w:type="dxa"/>
            <w:gridSpan w:val="2"/>
            <w:shd w:val="clear" w:color="auto" w:fill="F2F2F2"/>
          </w:tcPr>
          <w:p w14:paraId="564D03A2" w14:textId="77777777" w:rsidR="00413DD5" w:rsidRPr="00C55B38" w:rsidRDefault="00413DD5" w:rsidP="007C1072">
            <w:pPr>
              <w:jc w:val="center"/>
              <w:rPr>
                <w:rFonts w:ascii="Arial" w:hAnsi="Arial" w:cs="Arial"/>
                <w:b/>
                <w:i/>
                <w:lang w:val="en-ZA"/>
              </w:rPr>
            </w:pPr>
            <w:r w:rsidRPr="00C55B38">
              <w:rPr>
                <w:rFonts w:ascii="Arial" w:hAnsi="Arial" w:cs="Arial"/>
                <w:b/>
                <w:i/>
                <w:lang w:val="en-ZA"/>
              </w:rPr>
              <w:t>Solution component</w:t>
            </w:r>
          </w:p>
        </w:tc>
        <w:tc>
          <w:tcPr>
            <w:tcW w:w="9639" w:type="dxa"/>
            <w:gridSpan w:val="2"/>
            <w:shd w:val="clear" w:color="auto" w:fill="F2F2F2"/>
          </w:tcPr>
          <w:p w14:paraId="639148FF" w14:textId="77777777" w:rsidR="00413DD5" w:rsidRPr="00C55B38" w:rsidRDefault="00413DD5" w:rsidP="007C1072">
            <w:pPr>
              <w:jc w:val="center"/>
              <w:rPr>
                <w:rFonts w:ascii="Arial" w:hAnsi="Arial" w:cs="Arial"/>
                <w:b/>
                <w:i/>
                <w:lang w:val="en-ZA"/>
              </w:rPr>
            </w:pPr>
            <w:r w:rsidRPr="00C55B38">
              <w:rPr>
                <w:rFonts w:ascii="Arial" w:hAnsi="Arial" w:cs="Arial"/>
                <w:b/>
                <w:i/>
                <w:lang w:val="en-ZA"/>
              </w:rPr>
              <w:t>Description</w:t>
            </w:r>
          </w:p>
        </w:tc>
      </w:tr>
      <w:tr w:rsidR="00C01074" w:rsidRPr="00C55B38" w14:paraId="390D5371" w14:textId="77777777" w:rsidTr="007C1072">
        <w:tc>
          <w:tcPr>
            <w:tcW w:w="3686" w:type="dxa"/>
            <w:gridSpan w:val="2"/>
            <w:tcBorders>
              <w:top w:val="single" w:sz="4" w:space="0" w:color="auto"/>
              <w:left w:val="single" w:sz="4" w:space="0" w:color="auto"/>
              <w:bottom w:val="single" w:sz="4" w:space="0" w:color="auto"/>
              <w:right w:val="single" w:sz="4" w:space="0" w:color="auto"/>
            </w:tcBorders>
            <w:shd w:val="clear" w:color="auto" w:fill="F2F2F2"/>
          </w:tcPr>
          <w:p w14:paraId="3C8F8097" w14:textId="3C38E9C8" w:rsidR="00C01074" w:rsidRPr="00C55B38" w:rsidRDefault="00C01074" w:rsidP="00C01074">
            <w:pPr>
              <w:jc w:val="center"/>
              <w:rPr>
                <w:rFonts w:ascii="Arial" w:hAnsi="Arial" w:cs="Arial"/>
                <w:b/>
                <w:lang w:val="en-ZA"/>
              </w:rPr>
            </w:pPr>
            <w:r w:rsidRPr="00C55B38">
              <w:rPr>
                <w:rFonts w:ascii="Arial" w:hAnsi="Arial" w:cs="Arial"/>
                <w:lang w:val="en-ZA"/>
              </w:rPr>
              <w:t>OEM warranty management process</w:t>
            </w:r>
          </w:p>
        </w:tc>
        <w:tc>
          <w:tcPr>
            <w:tcW w:w="9639" w:type="dxa"/>
            <w:gridSpan w:val="2"/>
          </w:tcPr>
          <w:p w14:paraId="6844F8E5" w14:textId="77777777" w:rsidR="00C01074" w:rsidRPr="00C55B38" w:rsidRDefault="00C01074" w:rsidP="00C01074">
            <w:pPr>
              <w:jc w:val="center"/>
              <w:rPr>
                <w:rFonts w:ascii="Arial" w:hAnsi="Arial" w:cs="Arial"/>
                <w:b/>
                <w:lang w:val="en-ZA"/>
              </w:rPr>
            </w:pPr>
          </w:p>
        </w:tc>
      </w:tr>
      <w:tr w:rsidR="00C01074" w:rsidRPr="00C55B38" w14:paraId="41AE672A" w14:textId="77777777" w:rsidTr="007C1072">
        <w:tc>
          <w:tcPr>
            <w:tcW w:w="3686" w:type="dxa"/>
            <w:gridSpan w:val="2"/>
            <w:tcBorders>
              <w:top w:val="single" w:sz="4" w:space="0" w:color="auto"/>
              <w:left w:val="single" w:sz="4" w:space="0" w:color="auto"/>
              <w:bottom w:val="single" w:sz="4" w:space="0" w:color="auto"/>
              <w:right w:val="single" w:sz="4" w:space="0" w:color="auto"/>
            </w:tcBorders>
            <w:shd w:val="clear" w:color="auto" w:fill="F2F2F2"/>
          </w:tcPr>
          <w:p w14:paraId="4F46DF41" w14:textId="78EA10AB" w:rsidR="00C01074" w:rsidRPr="00C55B38" w:rsidRDefault="00C01074" w:rsidP="00C01074">
            <w:pPr>
              <w:jc w:val="center"/>
              <w:rPr>
                <w:rFonts w:ascii="Arial" w:hAnsi="Arial" w:cs="Arial"/>
                <w:b/>
                <w:lang w:val="en-ZA"/>
              </w:rPr>
            </w:pPr>
            <w:r w:rsidRPr="00C55B38">
              <w:rPr>
                <w:rFonts w:ascii="Arial" w:hAnsi="Arial" w:cs="Arial"/>
                <w:lang w:val="en-ZA"/>
              </w:rPr>
              <w:t>OEM escalation process</w:t>
            </w:r>
          </w:p>
        </w:tc>
        <w:tc>
          <w:tcPr>
            <w:tcW w:w="9639" w:type="dxa"/>
            <w:gridSpan w:val="2"/>
          </w:tcPr>
          <w:p w14:paraId="6CEFAC35" w14:textId="77777777" w:rsidR="00C01074" w:rsidRPr="00C55B38" w:rsidRDefault="00C01074" w:rsidP="00C01074">
            <w:pPr>
              <w:jc w:val="center"/>
              <w:rPr>
                <w:rFonts w:ascii="Arial" w:hAnsi="Arial" w:cs="Arial"/>
                <w:b/>
                <w:lang w:val="en-ZA"/>
              </w:rPr>
            </w:pPr>
          </w:p>
        </w:tc>
      </w:tr>
      <w:tr w:rsidR="00C01074" w:rsidRPr="00C55B38" w14:paraId="70C3DFBE" w14:textId="77777777" w:rsidTr="007C1072">
        <w:tc>
          <w:tcPr>
            <w:tcW w:w="3686" w:type="dxa"/>
            <w:gridSpan w:val="2"/>
            <w:tcBorders>
              <w:top w:val="single" w:sz="4" w:space="0" w:color="auto"/>
              <w:left w:val="single" w:sz="4" w:space="0" w:color="auto"/>
              <w:bottom w:val="single" w:sz="4" w:space="0" w:color="auto"/>
              <w:right w:val="single" w:sz="4" w:space="0" w:color="auto"/>
            </w:tcBorders>
            <w:shd w:val="clear" w:color="auto" w:fill="F2F2F2"/>
          </w:tcPr>
          <w:p w14:paraId="5AB87E1D" w14:textId="5EE88F62" w:rsidR="00C01074" w:rsidRPr="00C55B38" w:rsidRDefault="00C01074" w:rsidP="00C01074">
            <w:pPr>
              <w:jc w:val="center"/>
              <w:rPr>
                <w:rFonts w:ascii="Arial" w:hAnsi="Arial" w:cs="Arial"/>
                <w:b/>
                <w:lang w:val="en-ZA"/>
              </w:rPr>
            </w:pPr>
            <w:r w:rsidRPr="00C55B38">
              <w:rPr>
                <w:rFonts w:ascii="Arial" w:hAnsi="Arial" w:cs="Arial"/>
                <w:lang w:val="en-ZA"/>
              </w:rPr>
              <w:t>Escalation roles and responsibilities</w:t>
            </w:r>
          </w:p>
        </w:tc>
        <w:tc>
          <w:tcPr>
            <w:tcW w:w="9639" w:type="dxa"/>
            <w:gridSpan w:val="2"/>
          </w:tcPr>
          <w:p w14:paraId="72CAFFCA" w14:textId="77777777" w:rsidR="00C01074" w:rsidRPr="00C55B38" w:rsidRDefault="00C01074" w:rsidP="00C01074">
            <w:pPr>
              <w:jc w:val="center"/>
              <w:rPr>
                <w:rFonts w:ascii="Arial" w:hAnsi="Arial" w:cs="Arial"/>
                <w:b/>
                <w:lang w:val="en-ZA"/>
              </w:rPr>
            </w:pPr>
          </w:p>
        </w:tc>
      </w:tr>
      <w:tr w:rsidR="001F5533" w:rsidRPr="00C55B38" w14:paraId="0B518D15" w14:textId="77777777" w:rsidTr="007C1072">
        <w:tc>
          <w:tcPr>
            <w:tcW w:w="3686" w:type="dxa"/>
            <w:gridSpan w:val="2"/>
            <w:tcBorders>
              <w:top w:val="single" w:sz="4" w:space="0" w:color="auto"/>
              <w:left w:val="single" w:sz="4" w:space="0" w:color="auto"/>
              <w:bottom w:val="single" w:sz="4" w:space="0" w:color="auto"/>
              <w:right w:val="single" w:sz="4" w:space="0" w:color="auto"/>
            </w:tcBorders>
            <w:shd w:val="clear" w:color="auto" w:fill="F2F2F2"/>
          </w:tcPr>
          <w:p w14:paraId="41615C26" w14:textId="70C83208" w:rsidR="001F5533" w:rsidRPr="00C55B38" w:rsidRDefault="000B7E67" w:rsidP="000B7E67">
            <w:pPr>
              <w:jc w:val="center"/>
              <w:rPr>
                <w:rFonts w:ascii="Arial" w:hAnsi="Arial" w:cs="Arial"/>
                <w:kern w:val="2"/>
                <w:lang w:val="en-ZA" w:eastAsia="en-ZA"/>
                <w14:ligatures w14:val="standardContextual"/>
              </w:rPr>
            </w:pPr>
            <w:r w:rsidRPr="00C55B38">
              <w:rPr>
                <w:rFonts w:ascii="Arial" w:hAnsi="Arial" w:cs="Arial"/>
                <w:color w:val="000000"/>
              </w:rPr>
              <w:t>Escalation matrix/path</w:t>
            </w:r>
          </w:p>
        </w:tc>
        <w:tc>
          <w:tcPr>
            <w:tcW w:w="9639" w:type="dxa"/>
            <w:gridSpan w:val="2"/>
          </w:tcPr>
          <w:p w14:paraId="4F18F3E6" w14:textId="77777777" w:rsidR="001F5533" w:rsidRPr="00C55B38" w:rsidRDefault="001F5533" w:rsidP="00C01074">
            <w:pPr>
              <w:jc w:val="center"/>
              <w:rPr>
                <w:rFonts w:ascii="Arial" w:hAnsi="Arial" w:cs="Arial"/>
                <w:b/>
                <w:lang w:val="en-ZA"/>
              </w:rPr>
            </w:pPr>
          </w:p>
        </w:tc>
      </w:tr>
      <w:tr w:rsidR="00413DD5" w:rsidRPr="00C55B38" w14:paraId="5408FFB6" w14:textId="77777777" w:rsidTr="007C1072">
        <w:tc>
          <w:tcPr>
            <w:tcW w:w="13325" w:type="dxa"/>
            <w:gridSpan w:val="4"/>
            <w:shd w:val="clear" w:color="auto" w:fill="F2F2F2"/>
          </w:tcPr>
          <w:p w14:paraId="3C74485E" w14:textId="77777777" w:rsidR="00413DD5" w:rsidRPr="00C55B38" w:rsidRDefault="00413DD5" w:rsidP="007C1072">
            <w:pPr>
              <w:jc w:val="left"/>
              <w:rPr>
                <w:rFonts w:ascii="Arial" w:hAnsi="Arial" w:cs="Arial"/>
                <w:b/>
                <w:lang w:val="en-ZA"/>
              </w:rPr>
            </w:pPr>
            <w:r w:rsidRPr="00C55B38">
              <w:rPr>
                <w:rFonts w:ascii="Arial" w:hAnsi="Arial" w:cs="Arial"/>
                <w:b/>
                <w:lang w:val="en-ZA"/>
              </w:rPr>
              <w:lastRenderedPageBreak/>
              <w:t>Response Table B: References to Attached Documentation</w:t>
            </w:r>
          </w:p>
        </w:tc>
      </w:tr>
      <w:tr w:rsidR="00413DD5" w:rsidRPr="00C55B38" w14:paraId="36F9FB91" w14:textId="77777777" w:rsidTr="007C1072">
        <w:tc>
          <w:tcPr>
            <w:tcW w:w="1818" w:type="dxa"/>
            <w:shd w:val="clear" w:color="auto" w:fill="F2F2F2"/>
          </w:tcPr>
          <w:p w14:paraId="7846C07B" w14:textId="77777777" w:rsidR="00413DD5" w:rsidRPr="00C55B38" w:rsidRDefault="00413DD5" w:rsidP="007C1072">
            <w:pPr>
              <w:jc w:val="center"/>
              <w:rPr>
                <w:rFonts w:ascii="Arial" w:hAnsi="Arial" w:cs="Arial"/>
                <w:b/>
                <w:lang w:val="en-ZA"/>
              </w:rPr>
            </w:pPr>
            <w:r w:rsidRPr="00C55B38">
              <w:rPr>
                <w:rFonts w:ascii="Arial" w:hAnsi="Arial" w:cs="Arial"/>
                <w:b/>
                <w:lang w:val="en-ZA"/>
              </w:rPr>
              <w:t>Reference</w:t>
            </w:r>
          </w:p>
        </w:tc>
        <w:tc>
          <w:tcPr>
            <w:tcW w:w="4743" w:type="dxa"/>
            <w:gridSpan w:val="2"/>
            <w:shd w:val="clear" w:color="auto" w:fill="F2F2F2"/>
          </w:tcPr>
          <w:p w14:paraId="4D5326F1" w14:textId="77777777" w:rsidR="00413DD5" w:rsidRPr="00C55B38" w:rsidRDefault="00413DD5" w:rsidP="007C1072">
            <w:pPr>
              <w:jc w:val="center"/>
              <w:rPr>
                <w:rFonts w:ascii="Arial" w:hAnsi="Arial" w:cs="Arial"/>
                <w:b/>
                <w:lang w:val="en-ZA"/>
              </w:rPr>
            </w:pPr>
            <w:r w:rsidRPr="00C55B38">
              <w:rPr>
                <w:rFonts w:ascii="Arial" w:hAnsi="Arial" w:cs="Arial"/>
                <w:b/>
                <w:lang w:val="en-ZA"/>
              </w:rPr>
              <w:t>Document Title</w:t>
            </w:r>
          </w:p>
        </w:tc>
        <w:tc>
          <w:tcPr>
            <w:tcW w:w="6764" w:type="dxa"/>
            <w:shd w:val="clear" w:color="auto" w:fill="F2F2F2"/>
          </w:tcPr>
          <w:p w14:paraId="0A09D9EC" w14:textId="77777777" w:rsidR="00413DD5" w:rsidRPr="00C55B38" w:rsidRDefault="00413DD5" w:rsidP="007C1072">
            <w:pPr>
              <w:jc w:val="center"/>
              <w:rPr>
                <w:rFonts w:ascii="Arial" w:hAnsi="Arial" w:cs="Arial"/>
                <w:b/>
                <w:lang w:val="en-ZA"/>
              </w:rPr>
            </w:pPr>
            <w:r w:rsidRPr="00C55B38">
              <w:rPr>
                <w:rFonts w:ascii="Arial" w:hAnsi="Arial" w:cs="Arial"/>
                <w:b/>
                <w:lang w:val="en-ZA"/>
              </w:rPr>
              <w:t xml:space="preserve">Submitted In Support Of </w:t>
            </w:r>
          </w:p>
        </w:tc>
      </w:tr>
      <w:tr w:rsidR="00413DD5" w:rsidRPr="00C55B38" w14:paraId="60C8BEF2" w14:textId="77777777" w:rsidTr="007C1072">
        <w:tc>
          <w:tcPr>
            <w:tcW w:w="1818" w:type="dxa"/>
          </w:tcPr>
          <w:p w14:paraId="2F34B26F" w14:textId="77777777" w:rsidR="00413DD5" w:rsidRPr="00C55B38" w:rsidRDefault="00413DD5" w:rsidP="007C1072">
            <w:pPr>
              <w:rPr>
                <w:rFonts w:ascii="Arial" w:hAnsi="Arial" w:cs="Arial"/>
                <w:lang w:val="en-ZA"/>
              </w:rPr>
            </w:pPr>
          </w:p>
        </w:tc>
        <w:tc>
          <w:tcPr>
            <w:tcW w:w="4743" w:type="dxa"/>
            <w:gridSpan w:val="2"/>
          </w:tcPr>
          <w:p w14:paraId="13AE0E1D" w14:textId="77777777" w:rsidR="00413DD5" w:rsidRPr="00C55B38" w:rsidRDefault="00413DD5" w:rsidP="007C1072">
            <w:pPr>
              <w:rPr>
                <w:rFonts w:ascii="Arial" w:hAnsi="Arial" w:cs="Arial"/>
                <w:lang w:val="en-ZA"/>
              </w:rPr>
            </w:pPr>
          </w:p>
        </w:tc>
        <w:tc>
          <w:tcPr>
            <w:tcW w:w="6764" w:type="dxa"/>
          </w:tcPr>
          <w:p w14:paraId="17603472" w14:textId="77777777" w:rsidR="00413DD5" w:rsidRPr="00C55B38" w:rsidRDefault="00413DD5" w:rsidP="007C1072">
            <w:pPr>
              <w:rPr>
                <w:rFonts w:ascii="Arial" w:hAnsi="Arial" w:cs="Arial"/>
                <w:lang w:val="en-ZA"/>
              </w:rPr>
            </w:pPr>
          </w:p>
        </w:tc>
      </w:tr>
      <w:tr w:rsidR="00413DD5" w:rsidRPr="00C55B38" w14:paraId="0DA3F0C5" w14:textId="77777777" w:rsidTr="007C1072">
        <w:tc>
          <w:tcPr>
            <w:tcW w:w="1818" w:type="dxa"/>
          </w:tcPr>
          <w:p w14:paraId="10523956" w14:textId="77777777" w:rsidR="00413DD5" w:rsidRPr="00C55B38" w:rsidRDefault="00413DD5" w:rsidP="007C1072">
            <w:pPr>
              <w:rPr>
                <w:rFonts w:ascii="Arial" w:hAnsi="Arial" w:cs="Arial"/>
                <w:lang w:val="en-ZA"/>
              </w:rPr>
            </w:pPr>
          </w:p>
        </w:tc>
        <w:tc>
          <w:tcPr>
            <w:tcW w:w="4743" w:type="dxa"/>
            <w:gridSpan w:val="2"/>
          </w:tcPr>
          <w:p w14:paraId="3D6E4F8A" w14:textId="77777777" w:rsidR="00413DD5" w:rsidRPr="00C55B38" w:rsidRDefault="00413DD5" w:rsidP="007C1072">
            <w:pPr>
              <w:rPr>
                <w:rFonts w:ascii="Arial" w:hAnsi="Arial" w:cs="Arial"/>
                <w:lang w:val="en-ZA"/>
              </w:rPr>
            </w:pPr>
          </w:p>
        </w:tc>
        <w:tc>
          <w:tcPr>
            <w:tcW w:w="6764" w:type="dxa"/>
          </w:tcPr>
          <w:p w14:paraId="4BEE3CEB" w14:textId="77777777" w:rsidR="00413DD5" w:rsidRPr="00C55B38" w:rsidRDefault="00413DD5" w:rsidP="007C1072">
            <w:pPr>
              <w:rPr>
                <w:rFonts w:ascii="Arial" w:hAnsi="Arial" w:cs="Arial"/>
                <w:lang w:val="en-ZA"/>
              </w:rPr>
            </w:pPr>
          </w:p>
        </w:tc>
      </w:tr>
    </w:tbl>
    <w:p w14:paraId="694B097C" w14:textId="77777777" w:rsidR="00C55B38" w:rsidRPr="00C55B38" w:rsidRDefault="00C55B38" w:rsidP="00C55B38">
      <w:pPr>
        <w:pStyle w:val="level1"/>
        <w:tabs>
          <w:tab w:val="num" w:pos="567"/>
        </w:tabs>
        <w:ind w:left="360"/>
        <w:rPr>
          <w:rFonts w:cs="Arial"/>
          <w:b w:val="0"/>
        </w:rPr>
      </w:pPr>
    </w:p>
    <w:p w14:paraId="006BE607" w14:textId="2061F6F0" w:rsidR="00741DB8" w:rsidRPr="00C55B38" w:rsidRDefault="003569CA" w:rsidP="00C72558">
      <w:pPr>
        <w:pStyle w:val="level1"/>
        <w:numPr>
          <w:ilvl w:val="0"/>
          <w:numId w:val="9"/>
        </w:numPr>
        <w:tabs>
          <w:tab w:val="num" w:pos="567"/>
        </w:tabs>
        <w:rPr>
          <w:rFonts w:cs="Arial"/>
          <w:b w:val="0"/>
        </w:rPr>
      </w:pPr>
      <w:bookmarkStart w:id="8" w:name="_Toc238426835"/>
      <w:r w:rsidRPr="00C55B38">
        <w:rPr>
          <w:rFonts w:cs="Arial"/>
          <w:bCs/>
        </w:rPr>
        <w:t>Service Management Solution</w:t>
      </w:r>
      <w:bookmarkEnd w:id="8"/>
    </w:p>
    <w:p w14:paraId="553E015C" w14:textId="73B86D8B" w:rsidR="00E307AB" w:rsidRPr="00C55B38" w:rsidRDefault="006A261A" w:rsidP="006A261A">
      <w:pPr>
        <w:pStyle w:val="level2"/>
        <w:numPr>
          <w:ilvl w:val="1"/>
          <w:numId w:val="9"/>
        </w:numPr>
        <w:rPr>
          <w:rFonts w:cs="Arial"/>
          <w:b/>
          <w:sz w:val="22"/>
          <w:szCs w:val="22"/>
        </w:rPr>
      </w:pPr>
      <w:bookmarkStart w:id="9" w:name="_Toc238426836"/>
      <w:r w:rsidRPr="00C55B38">
        <w:rPr>
          <w:rFonts w:cs="Arial"/>
          <w:b/>
          <w:bCs/>
          <w:color w:val="000000"/>
          <w:sz w:val="22"/>
          <w:szCs w:val="22"/>
          <w:lang w:val="en-GB"/>
        </w:rPr>
        <w:t>SERVICE</w:t>
      </w:r>
      <w:r w:rsidRPr="00C55B38">
        <w:rPr>
          <w:rFonts w:cs="Arial"/>
          <w:b/>
          <w:sz w:val="22"/>
          <w:szCs w:val="22"/>
        </w:rPr>
        <w:t xml:space="preserve"> MANAGEMENT COMPLIANCE/ CONFORMANCE</w:t>
      </w:r>
      <w:bookmarkEnd w:id="9"/>
    </w:p>
    <w:p w14:paraId="01BF979D" w14:textId="77777777" w:rsidR="004E1697" w:rsidRPr="00C55B38" w:rsidRDefault="004E1697" w:rsidP="004E1697">
      <w:pPr>
        <w:pStyle w:val="level2"/>
        <w:ind w:left="792"/>
        <w:rPr>
          <w:rFonts w:cs="Arial"/>
          <w:b/>
          <w:sz w:val="22"/>
          <w:szCs w:val="22"/>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3505"/>
        <w:gridCol w:w="8232"/>
      </w:tblGrid>
      <w:tr w:rsidR="00480E22" w:rsidRPr="00C55B38" w14:paraId="6E82BB1E" w14:textId="77777777" w:rsidTr="00480E22">
        <w:trPr>
          <w:trHeight w:val="866"/>
        </w:trPr>
        <w:tc>
          <w:tcPr>
            <w:tcW w:w="13132" w:type="dxa"/>
            <w:gridSpan w:val="3"/>
            <w:shd w:val="clear" w:color="auto" w:fill="F2F2F2"/>
          </w:tcPr>
          <w:p w14:paraId="1466ACE4" w14:textId="77777777" w:rsidR="00480E22" w:rsidRPr="00C55B38" w:rsidRDefault="00480E22">
            <w:pPr>
              <w:rPr>
                <w:rFonts w:ascii="Arial" w:hAnsi="Arial" w:cs="Arial"/>
                <w:lang w:val="en-ZA"/>
              </w:rPr>
            </w:pPr>
          </w:p>
          <w:p w14:paraId="4B633CD6" w14:textId="6CD87675" w:rsidR="0012387F" w:rsidRPr="00C55B38" w:rsidRDefault="004B466A">
            <w:pPr>
              <w:rPr>
                <w:rFonts w:ascii="Arial" w:hAnsi="Arial" w:cs="Arial"/>
                <w:color w:val="000000"/>
              </w:rPr>
            </w:pPr>
            <w:r w:rsidRPr="00C55B38">
              <w:rPr>
                <w:rFonts w:ascii="Arial" w:hAnsi="Arial" w:cs="Arial"/>
                <w:color w:val="000000"/>
              </w:rPr>
              <w:t>The Bidder must set out in the table below its</w:t>
            </w:r>
            <w:r w:rsidR="0031181E" w:rsidRPr="00C55B38">
              <w:rPr>
                <w:rFonts w:ascii="Arial" w:hAnsi="Arial" w:cs="Arial"/>
              </w:rPr>
              <w:t xml:space="preserve"> </w:t>
            </w:r>
            <w:r w:rsidR="0031181E" w:rsidRPr="00C55B38">
              <w:rPr>
                <w:rFonts w:ascii="Arial" w:hAnsi="Arial" w:cs="Arial"/>
                <w:color w:val="000000"/>
              </w:rPr>
              <w:t>Service Management Compliance/ Conformance process</w:t>
            </w:r>
            <w:r w:rsidR="00C5445D" w:rsidRPr="00C55B38">
              <w:rPr>
                <w:rFonts w:ascii="Arial" w:hAnsi="Arial" w:cs="Arial"/>
                <w:color w:val="000000"/>
              </w:rPr>
              <w:t xml:space="preserve">es. </w:t>
            </w:r>
          </w:p>
          <w:p w14:paraId="4D405DCC" w14:textId="77777777" w:rsidR="0031181E" w:rsidRPr="00C55B38" w:rsidRDefault="0031181E">
            <w:pPr>
              <w:rPr>
                <w:rFonts w:ascii="Arial" w:hAnsi="Arial" w:cs="Arial"/>
                <w:color w:val="000000"/>
              </w:rPr>
            </w:pPr>
          </w:p>
          <w:p w14:paraId="30C64AF8" w14:textId="77777777" w:rsidR="000B7E67" w:rsidRPr="00C55B38" w:rsidRDefault="000B7E67">
            <w:pPr>
              <w:rPr>
                <w:rFonts w:ascii="Arial" w:hAnsi="Arial" w:cs="Arial"/>
                <w:kern w:val="2"/>
                <w:lang w:val="en-ZA" w:eastAsia="en-ZA"/>
                <w14:ligatures w14:val="standardContextual"/>
              </w:rPr>
            </w:pPr>
            <w:r w:rsidRPr="00C55B38">
              <w:rPr>
                <w:rFonts w:ascii="Arial" w:hAnsi="Arial" w:cs="Arial"/>
                <w:color w:val="000000"/>
              </w:rPr>
              <w:t>SARS seeks to establish whether the Bidder has service management processes for incident management, configuration management, service level management, performance and capacity management, and service reporting.</w:t>
            </w:r>
          </w:p>
          <w:p w14:paraId="0692A547" w14:textId="5B0FB11E" w:rsidR="00B81952" w:rsidRPr="00C55B38" w:rsidRDefault="00B81952" w:rsidP="00105172">
            <w:pPr>
              <w:rPr>
                <w:rFonts w:ascii="Arial" w:hAnsi="Arial" w:cs="Arial"/>
                <w:lang w:val="en-ZA"/>
              </w:rPr>
            </w:pPr>
          </w:p>
        </w:tc>
      </w:tr>
      <w:tr w:rsidR="00480E22" w:rsidRPr="00C55B38" w14:paraId="595FEFC5" w14:textId="77777777" w:rsidTr="00480E22">
        <w:tc>
          <w:tcPr>
            <w:tcW w:w="13132" w:type="dxa"/>
            <w:gridSpan w:val="3"/>
            <w:tcBorders>
              <w:top w:val="single" w:sz="4" w:space="0" w:color="auto"/>
              <w:left w:val="single" w:sz="4" w:space="0" w:color="auto"/>
              <w:bottom w:val="nil"/>
              <w:right w:val="single" w:sz="4" w:space="0" w:color="auto"/>
            </w:tcBorders>
            <w:shd w:val="clear" w:color="auto" w:fill="F2F2F2"/>
          </w:tcPr>
          <w:p w14:paraId="3A53D81D" w14:textId="77777777" w:rsidR="000B7E67" w:rsidRPr="00C55B38" w:rsidRDefault="000B7E67">
            <w:pPr>
              <w:shd w:val="clear" w:color="auto" w:fill="F2F2F2"/>
              <w:jc w:val="left"/>
              <w:rPr>
                <w:rFonts w:ascii="Arial" w:hAnsi="Arial" w:cs="Arial"/>
                <w:kern w:val="2"/>
                <w:lang w:val="en-ZA" w:eastAsia="en-ZA"/>
                <w14:ligatures w14:val="standardContextual"/>
              </w:rPr>
            </w:pPr>
            <w:r w:rsidRPr="00C55B38">
              <w:rPr>
                <w:rFonts w:ascii="Arial" w:hAnsi="Arial" w:cs="Arial"/>
                <w:b/>
                <w:bCs/>
                <w:color w:val="000000"/>
              </w:rPr>
              <w:t>Instructions for completing Response Table A below.</w:t>
            </w:r>
          </w:p>
          <w:p w14:paraId="71E9947C" w14:textId="77777777" w:rsidR="00480E22" w:rsidRPr="00C55B38" w:rsidRDefault="00480E22">
            <w:pPr>
              <w:shd w:val="clear" w:color="auto" w:fill="F2F2F2"/>
              <w:jc w:val="left"/>
              <w:rPr>
                <w:rFonts w:ascii="Arial" w:hAnsi="Arial" w:cs="Arial"/>
                <w:b/>
                <w:lang w:val="en-ZA"/>
              </w:rPr>
            </w:pPr>
          </w:p>
          <w:p w14:paraId="1413D853" w14:textId="30BDBACD" w:rsidR="00480E22" w:rsidRPr="00C55B38" w:rsidRDefault="00480E22" w:rsidP="00C55B38">
            <w:pPr>
              <w:numPr>
                <w:ilvl w:val="0"/>
                <w:numId w:val="10"/>
              </w:numPr>
              <w:shd w:val="clear" w:color="auto" w:fill="F2F2F2"/>
              <w:rPr>
                <w:rFonts w:ascii="Arial" w:hAnsi="Arial" w:cs="Arial"/>
                <w:i/>
                <w:lang w:val="en-ZA"/>
              </w:rPr>
            </w:pPr>
            <w:r w:rsidRPr="00C55B38">
              <w:rPr>
                <w:rFonts w:ascii="Arial" w:hAnsi="Arial" w:cs="Arial"/>
                <w:i/>
                <w:iCs/>
                <w:lang w:val="en-ZA"/>
              </w:rPr>
              <w:t>The Bidder must complete all fields in Response Table A in full.</w:t>
            </w:r>
          </w:p>
        </w:tc>
      </w:tr>
      <w:tr w:rsidR="00480E22" w:rsidRPr="00C55B38" w14:paraId="1C6A6B57" w14:textId="77777777" w:rsidTr="00480E22">
        <w:tc>
          <w:tcPr>
            <w:tcW w:w="1395" w:type="dxa"/>
            <w:vMerge w:val="restart"/>
            <w:tcBorders>
              <w:top w:val="nil"/>
              <w:left w:val="single" w:sz="4" w:space="0" w:color="auto"/>
              <w:right w:val="single" w:sz="4" w:space="0" w:color="auto"/>
            </w:tcBorders>
            <w:shd w:val="clear" w:color="auto" w:fill="F2F2F2"/>
          </w:tcPr>
          <w:p w14:paraId="2A7A9836" w14:textId="77777777" w:rsidR="00480E22" w:rsidRPr="00C55B38" w:rsidRDefault="00480E22">
            <w:pPr>
              <w:shd w:val="clear" w:color="auto" w:fill="F2F2F2"/>
              <w:rPr>
                <w:rFonts w:ascii="Arial" w:hAnsi="Arial" w:cs="Arial"/>
                <w:b/>
                <w:lang w:val="en-ZA"/>
              </w:rPr>
            </w:pPr>
          </w:p>
        </w:tc>
        <w:tc>
          <w:tcPr>
            <w:tcW w:w="3505" w:type="dxa"/>
            <w:tcBorders>
              <w:top w:val="single" w:sz="4" w:space="0" w:color="auto"/>
              <w:left w:val="single" w:sz="4" w:space="0" w:color="auto"/>
              <w:bottom w:val="single" w:sz="4" w:space="0" w:color="auto"/>
              <w:right w:val="single" w:sz="4" w:space="0" w:color="auto"/>
            </w:tcBorders>
            <w:shd w:val="clear" w:color="auto" w:fill="F2F2F2"/>
          </w:tcPr>
          <w:p w14:paraId="2971FDCB" w14:textId="77777777" w:rsidR="00480E22" w:rsidRPr="00C55B38" w:rsidRDefault="00480E22">
            <w:pPr>
              <w:shd w:val="clear" w:color="auto" w:fill="F2F2F2"/>
              <w:rPr>
                <w:rFonts w:ascii="Arial" w:hAnsi="Arial" w:cs="Arial"/>
                <w:b/>
                <w:lang w:val="en-ZA"/>
              </w:rPr>
            </w:pPr>
            <w:r w:rsidRPr="00C55B38">
              <w:rPr>
                <w:rFonts w:ascii="Arial" w:hAnsi="Arial" w:cs="Arial"/>
                <w:b/>
                <w:lang w:val="en-ZA"/>
              </w:rPr>
              <w:t>Field name</w:t>
            </w:r>
          </w:p>
        </w:tc>
        <w:tc>
          <w:tcPr>
            <w:tcW w:w="8232" w:type="dxa"/>
            <w:tcBorders>
              <w:top w:val="single" w:sz="4" w:space="0" w:color="auto"/>
              <w:left w:val="single" w:sz="4" w:space="0" w:color="auto"/>
              <w:bottom w:val="single" w:sz="4" w:space="0" w:color="auto"/>
              <w:right w:val="single" w:sz="4" w:space="0" w:color="auto"/>
            </w:tcBorders>
            <w:shd w:val="clear" w:color="auto" w:fill="F2F2F2"/>
            <w:vAlign w:val="center"/>
          </w:tcPr>
          <w:p w14:paraId="0E5AACC0" w14:textId="77777777" w:rsidR="00480E22" w:rsidRPr="00C55B38" w:rsidRDefault="00480E22">
            <w:pPr>
              <w:shd w:val="clear" w:color="auto" w:fill="F2F2F2"/>
              <w:jc w:val="center"/>
              <w:rPr>
                <w:rFonts w:ascii="Arial" w:hAnsi="Arial" w:cs="Arial"/>
                <w:b/>
                <w:i/>
                <w:lang w:val="en-ZA"/>
              </w:rPr>
            </w:pPr>
            <w:r w:rsidRPr="00C55B38">
              <w:rPr>
                <w:rFonts w:ascii="Arial" w:hAnsi="Arial" w:cs="Arial"/>
                <w:b/>
                <w:i/>
                <w:lang w:val="en-ZA"/>
              </w:rPr>
              <w:t>Instructions</w:t>
            </w:r>
          </w:p>
        </w:tc>
      </w:tr>
      <w:tr w:rsidR="001333C3" w:rsidRPr="00C55B38" w14:paraId="2F443528" w14:textId="77777777" w:rsidTr="00480E22">
        <w:tc>
          <w:tcPr>
            <w:tcW w:w="1395" w:type="dxa"/>
            <w:vMerge/>
            <w:tcBorders>
              <w:top w:val="nil"/>
              <w:left w:val="single" w:sz="4" w:space="0" w:color="auto"/>
              <w:right w:val="single" w:sz="4" w:space="0" w:color="auto"/>
            </w:tcBorders>
            <w:shd w:val="clear" w:color="auto" w:fill="F2F2F2"/>
          </w:tcPr>
          <w:p w14:paraId="47CE7A2C" w14:textId="77777777" w:rsidR="001333C3" w:rsidRPr="00C55B38" w:rsidRDefault="001333C3" w:rsidP="001333C3">
            <w:pPr>
              <w:shd w:val="clear" w:color="auto" w:fill="F2F2F2"/>
              <w:rPr>
                <w:rFonts w:ascii="Arial" w:hAnsi="Arial" w:cs="Arial"/>
                <w:b/>
                <w:lang w:val="en-ZA"/>
              </w:rPr>
            </w:pPr>
          </w:p>
        </w:tc>
        <w:tc>
          <w:tcPr>
            <w:tcW w:w="3505" w:type="dxa"/>
            <w:tcBorders>
              <w:top w:val="single" w:sz="4" w:space="0" w:color="auto"/>
              <w:left w:val="single" w:sz="4" w:space="0" w:color="auto"/>
              <w:bottom w:val="single" w:sz="4" w:space="0" w:color="auto"/>
              <w:right w:val="single" w:sz="4" w:space="0" w:color="auto"/>
            </w:tcBorders>
            <w:shd w:val="clear" w:color="auto" w:fill="F2F2F2"/>
          </w:tcPr>
          <w:p w14:paraId="312D0A65" w14:textId="173ADC17" w:rsidR="001333C3" w:rsidRPr="00C55B38" w:rsidRDefault="001333C3" w:rsidP="001333C3">
            <w:pPr>
              <w:jc w:val="left"/>
              <w:rPr>
                <w:rFonts w:ascii="Arial" w:hAnsi="Arial" w:cs="Arial"/>
                <w:lang w:val="en-ZA"/>
              </w:rPr>
            </w:pPr>
            <w:r w:rsidRPr="00C55B38">
              <w:rPr>
                <w:rFonts w:ascii="Arial" w:hAnsi="Arial" w:cs="Arial"/>
                <w:lang w:val="en-ZA"/>
              </w:rPr>
              <w:t>Service management processes for incident managemen</w:t>
            </w:r>
            <w:r w:rsidR="009E37A0" w:rsidRPr="00C55B38">
              <w:rPr>
                <w:rFonts w:ascii="Arial" w:hAnsi="Arial" w:cs="Arial"/>
                <w:lang w:val="en-ZA"/>
              </w:rPr>
              <w:t>t</w:t>
            </w:r>
          </w:p>
        </w:tc>
        <w:tc>
          <w:tcPr>
            <w:tcW w:w="8232" w:type="dxa"/>
            <w:tcBorders>
              <w:top w:val="single" w:sz="4" w:space="0" w:color="auto"/>
              <w:left w:val="single" w:sz="4" w:space="0" w:color="auto"/>
              <w:bottom w:val="single" w:sz="4" w:space="0" w:color="auto"/>
              <w:right w:val="single" w:sz="4" w:space="0" w:color="auto"/>
            </w:tcBorders>
            <w:shd w:val="clear" w:color="auto" w:fill="F2F2F2"/>
            <w:vAlign w:val="center"/>
          </w:tcPr>
          <w:p w14:paraId="38144A13" w14:textId="7F85F862" w:rsidR="001333C3" w:rsidRPr="00C55B38" w:rsidRDefault="00EE16C5" w:rsidP="00EE16C5">
            <w:pPr>
              <w:shd w:val="clear" w:color="auto" w:fill="F2F2F2"/>
              <w:jc w:val="left"/>
              <w:rPr>
                <w:rFonts w:ascii="Arial" w:hAnsi="Arial" w:cs="Arial"/>
                <w:bCs/>
                <w:i/>
                <w:kern w:val="2"/>
                <w:lang w:val="en-ZA" w:eastAsia="en-ZA"/>
                <w14:ligatures w14:val="standardContextual"/>
              </w:rPr>
            </w:pPr>
            <w:r w:rsidRPr="00C55B38">
              <w:rPr>
                <w:rFonts w:ascii="Arial" w:hAnsi="Arial" w:cs="Arial"/>
                <w:i/>
                <w:iCs/>
                <w:color w:val="000000"/>
              </w:rPr>
              <w:t>The Bidder must describe its incident management process and related governance for managing Tower S service incidents, including how incidents are recorded, prioritised, escalated, resolved and closed.</w:t>
            </w:r>
          </w:p>
        </w:tc>
      </w:tr>
      <w:tr w:rsidR="001333C3" w:rsidRPr="00C55B38" w14:paraId="3D25DC17" w14:textId="77777777" w:rsidTr="00480E22">
        <w:tc>
          <w:tcPr>
            <w:tcW w:w="1395" w:type="dxa"/>
            <w:vMerge/>
          </w:tcPr>
          <w:p w14:paraId="2C7DA92C" w14:textId="77777777" w:rsidR="001333C3" w:rsidRPr="00C55B38" w:rsidRDefault="001333C3" w:rsidP="001333C3">
            <w:pPr>
              <w:shd w:val="clear" w:color="auto" w:fill="F2F2F2"/>
              <w:rPr>
                <w:rFonts w:ascii="Arial" w:hAnsi="Arial" w:cs="Arial"/>
                <w:lang w:val="en-ZA"/>
              </w:rPr>
            </w:pPr>
          </w:p>
        </w:tc>
        <w:tc>
          <w:tcPr>
            <w:tcW w:w="3505" w:type="dxa"/>
            <w:tcBorders>
              <w:top w:val="single" w:sz="4" w:space="0" w:color="auto"/>
              <w:left w:val="single" w:sz="4" w:space="0" w:color="auto"/>
              <w:bottom w:val="single" w:sz="4" w:space="0" w:color="auto"/>
              <w:right w:val="single" w:sz="4" w:space="0" w:color="auto"/>
            </w:tcBorders>
            <w:shd w:val="clear" w:color="auto" w:fill="F2F2F2"/>
          </w:tcPr>
          <w:p w14:paraId="7D6FD2C4" w14:textId="2A8CD12A" w:rsidR="001333C3" w:rsidRPr="00C55B38" w:rsidRDefault="001333C3" w:rsidP="001333C3">
            <w:pPr>
              <w:jc w:val="left"/>
              <w:rPr>
                <w:rFonts w:ascii="Arial" w:hAnsi="Arial" w:cs="Arial"/>
                <w:lang w:val="en-ZA"/>
              </w:rPr>
            </w:pPr>
            <w:r w:rsidRPr="00C55B38">
              <w:rPr>
                <w:rFonts w:ascii="Arial" w:hAnsi="Arial" w:cs="Arial"/>
                <w:lang w:val="en-ZA"/>
              </w:rPr>
              <w:t>Configuration management</w:t>
            </w:r>
          </w:p>
        </w:tc>
        <w:tc>
          <w:tcPr>
            <w:tcW w:w="8232" w:type="dxa"/>
            <w:tcBorders>
              <w:top w:val="single" w:sz="4" w:space="0" w:color="auto"/>
              <w:left w:val="single" w:sz="4" w:space="0" w:color="auto"/>
              <w:bottom w:val="single" w:sz="4" w:space="0" w:color="auto"/>
              <w:right w:val="single" w:sz="4" w:space="0" w:color="auto"/>
            </w:tcBorders>
            <w:shd w:val="clear" w:color="auto" w:fill="F2F2F2"/>
            <w:vAlign w:val="center"/>
          </w:tcPr>
          <w:p w14:paraId="162FE1A3" w14:textId="7D268DAE" w:rsidR="001333C3" w:rsidRPr="00C55B38" w:rsidRDefault="00EE16C5" w:rsidP="00EE16C5">
            <w:pPr>
              <w:shd w:val="clear" w:color="auto" w:fill="F2F2F2"/>
              <w:jc w:val="left"/>
              <w:rPr>
                <w:rFonts w:ascii="Arial" w:hAnsi="Arial" w:cs="Arial"/>
                <w:kern w:val="2"/>
                <w:lang w:val="en-ZA" w:eastAsia="en-ZA"/>
                <w14:ligatures w14:val="standardContextual"/>
              </w:rPr>
            </w:pPr>
            <w:r w:rsidRPr="00C55B38">
              <w:rPr>
                <w:rFonts w:ascii="Arial" w:hAnsi="Arial" w:cs="Arial"/>
                <w:i/>
                <w:iCs/>
                <w:color w:val="000000"/>
              </w:rPr>
              <w:t>The Bidder must describe its configuration management process and related governance for managing configuration items that support the Tower S services.</w:t>
            </w:r>
          </w:p>
        </w:tc>
      </w:tr>
      <w:tr w:rsidR="001333C3" w:rsidRPr="00C55B38" w14:paraId="4A325FAB" w14:textId="77777777" w:rsidTr="00480E22">
        <w:tc>
          <w:tcPr>
            <w:tcW w:w="1395" w:type="dxa"/>
            <w:vMerge/>
          </w:tcPr>
          <w:p w14:paraId="040360B8" w14:textId="77777777" w:rsidR="001333C3" w:rsidRPr="00C55B38" w:rsidRDefault="001333C3" w:rsidP="001333C3">
            <w:pPr>
              <w:shd w:val="clear" w:color="auto" w:fill="F2F2F2"/>
              <w:rPr>
                <w:rFonts w:ascii="Arial" w:hAnsi="Arial" w:cs="Arial"/>
                <w:lang w:val="en-ZA"/>
              </w:rPr>
            </w:pPr>
          </w:p>
        </w:tc>
        <w:tc>
          <w:tcPr>
            <w:tcW w:w="3505" w:type="dxa"/>
            <w:tcBorders>
              <w:top w:val="single" w:sz="4" w:space="0" w:color="auto"/>
              <w:left w:val="single" w:sz="4" w:space="0" w:color="auto"/>
              <w:bottom w:val="single" w:sz="4" w:space="0" w:color="auto"/>
              <w:right w:val="single" w:sz="4" w:space="0" w:color="auto"/>
            </w:tcBorders>
            <w:shd w:val="clear" w:color="auto" w:fill="F2F2F2"/>
          </w:tcPr>
          <w:p w14:paraId="64DCEDC2" w14:textId="15C7C19C" w:rsidR="001333C3" w:rsidRPr="00C55B38" w:rsidRDefault="001333C3" w:rsidP="001333C3">
            <w:pPr>
              <w:jc w:val="left"/>
              <w:rPr>
                <w:rFonts w:ascii="Arial" w:hAnsi="Arial" w:cs="Arial"/>
                <w:lang w:val="en-ZA"/>
              </w:rPr>
            </w:pPr>
            <w:r w:rsidRPr="00C55B38">
              <w:rPr>
                <w:rFonts w:ascii="Arial" w:hAnsi="Arial" w:cs="Arial"/>
                <w:lang w:val="en-ZA"/>
              </w:rPr>
              <w:t>Service level management</w:t>
            </w:r>
          </w:p>
        </w:tc>
        <w:tc>
          <w:tcPr>
            <w:tcW w:w="8232" w:type="dxa"/>
            <w:tcBorders>
              <w:top w:val="single" w:sz="4" w:space="0" w:color="auto"/>
              <w:left w:val="single" w:sz="4" w:space="0" w:color="auto"/>
              <w:bottom w:val="single" w:sz="4" w:space="0" w:color="auto"/>
              <w:right w:val="single" w:sz="4" w:space="0" w:color="auto"/>
            </w:tcBorders>
            <w:shd w:val="clear" w:color="auto" w:fill="F2F2F2"/>
            <w:vAlign w:val="center"/>
          </w:tcPr>
          <w:p w14:paraId="0A8D1CCB" w14:textId="6CC1F586" w:rsidR="001333C3" w:rsidRPr="00C55B38" w:rsidRDefault="00EE16C5" w:rsidP="00EE16C5">
            <w:pPr>
              <w:shd w:val="clear" w:color="auto" w:fill="F2F2F2"/>
              <w:jc w:val="left"/>
              <w:rPr>
                <w:rFonts w:ascii="Arial" w:hAnsi="Arial" w:cs="Arial"/>
                <w:i/>
                <w:kern w:val="2"/>
                <w:lang w:val="en-ZA" w:eastAsia="en-ZA"/>
                <w14:ligatures w14:val="standardContextual"/>
              </w:rPr>
            </w:pPr>
            <w:r w:rsidRPr="00C55B38">
              <w:rPr>
                <w:rFonts w:ascii="Arial" w:hAnsi="Arial" w:cs="Arial"/>
                <w:i/>
                <w:iCs/>
                <w:color w:val="000000"/>
              </w:rPr>
              <w:t>The Bidder must describe its service level management process and related governance for monitoring, measuring, reviewing and managing Tower S service levels.</w:t>
            </w:r>
          </w:p>
        </w:tc>
      </w:tr>
      <w:tr w:rsidR="001333C3" w:rsidRPr="00C55B38" w14:paraId="3FD00ABC" w14:textId="77777777" w:rsidTr="00480E22">
        <w:tc>
          <w:tcPr>
            <w:tcW w:w="1395" w:type="dxa"/>
            <w:vMerge/>
          </w:tcPr>
          <w:p w14:paraId="17A1CA98" w14:textId="77777777" w:rsidR="001333C3" w:rsidRPr="00C55B38" w:rsidRDefault="001333C3" w:rsidP="001333C3">
            <w:pPr>
              <w:shd w:val="clear" w:color="auto" w:fill="F2F2F2"/>
              <w:rPr>
                <w:rFonts w:ascii="Arial" w:hAnsi="Arial" w:cs="Arial"/>
                <w:lang w:val="en-ZA"/>
              </w:rPr>
            </w:pPr>
          </w:p>
        </w:tc>
        <w:tc>
          <w:tcPr>
            <w:tcW w:w="3505" w:type="dxa"/>
            <w:tcBorders>
              <w:top w:val="single" w:sz="4" w:space="0" w:color="auto"/>
              <w:left w:val="single" w:sz="4" w:space="0" w:color="auto"/>
              <w:bottom w:val="single" w:sz="4" w:space="0" w:color="auto"/>
              <w:right w:val="single" w:sz="4" w:space="0" w:color="auto"/>
            </w:tcBorders>
            <w:shd w:val="clear" w:color="auto" w:fill="F2F2F2"/>
          </w:tcPr>
          <w:p w14:paraId="7929A847" w14:textId="0508CDD1" w:rsidR="001333C3" w:rsidRPr="00C55B38" w:rsidRDefault="000B7E67" w:rsidP="000B7E67">
            <w:pPr>
              <w:jc w:val="left"/>
              <w:rPr>
                <w:rFonts w:ascii="Arial" w:hAnsi="Arial" w:cs="Arial"/>
                <w:kern w:val="2"/>
                <w:lang w:val="en-ZA" w:eastAsia="en-ZA"/>
                <w14:ligatures w14:val="standardContextual"/>
              </w:rPr>
            </w:pPr>
            <w:r w:rsidRPr="00C55B38">
              <w:rPr>
                <w:rFonts w:ascii="Arial" w:hAnsi="Arial" w:cs="Arial"/>
                <w:color w:val="000000"/>
              </w:rPr>
              <w:t>Performance and capacity management</w:t>
            </w:r>
          </w:p>
        </w:tc>
        <w:tc>
          <w:tcPr>
            <w:tcW w:w="8232" w:type="dxa"/>
            <w:tcBorders>
              <w:top w:val="single" w:sz="4" w:space="0" w:color="auto"/>
              <w:left w:val="single" w:sz="4" w:space="0" w:color="auto"/>
              <w:bottom w:val="single" w:sz="4" w:space="0" w:color="auto"/>
              <w:right w:val="single" w:sz="4" w:space="0" w:color="auto"/>
            </w:tcBorders>
            <w:shd w:val="clear" w:color="auto" w:fill="F2F2F2"/>
            <w:vAlign w:val="center"/>
          </w:tcPr>
          <w:p w14:paraId="6054F7E8" w14:textId="2FDD2525" w:rsidR="001333C3" w:rsidRPr="00C55B38" w:rsidRDefault="00EE16C5" w:rsidP="00EE16C5">
            <w:pPr>
              <w:shd w:val="clear" w:color="auto" w:fill="F2F2F2"/>
              <w:jc w:val="left"/>
              <w:rPr>
                <w:rFonts w:ascii="Arial" w:hAnsi="Arial" w:cs="Arial"/>
                <w:i/>
                <w:kern w:val="2"/>
                <w:lang w:val="en-ZA" w:eastAsia="en-ZA"/>
                <w14:ligatures w14:val="standardContextual"/>
              </w:rPr>
            </w:pPr>
            <w:r w:rsidRPr="00C55B38">
              <w:rPr>
                <w:rFonts w:ascii="Arial" w:hAnsi="Arial" w:cs="Arial"/>
                <w:i/>
                <w:iCs/>
                <w:color w:val="000000"/>
              </w:rPr>
              <w:t>The Bidder must describe its performance and capacity management process and related governance for monitoring service performance, capacity, trends, risks and required improvements for Tower S services.</w:t>
            </w:r>
          </w:p>
        </w:tc>
      </w:tr>
      <w:tr w:rsidR="001333C3" w:rsidRPr="00C55B38" w14:paraId="467DFF71" w14:textId="77777777" w:rsidTr="00480E22">
        <w:tc>
          <w:tcPr>
            <w:tcW w:w="1395" w:type="dxa"/>
            <w:vMerge/>
          </w:tcPr>
          <w:p w14:paraId="1A55251A" w14:textId="77777777" w:rsidR="001333C3" w:rsidRPr="00C55B38" w:rsidRDefault="001333C3" w:rsidP="001333C3">
            <w:pPr>
              <w:shd w:val="clear" w:color="auto" w:fill="F2F2F2"/>
              <w:rPr>
                <w:rFonts w:ascii="Arial" w:hAnsi="Arial" w:cs="Arial"/>
                <w:lang w:val="en-ZA"/>
              </w:rPr>
            </w:pPr>
          </w:p>
        </w:tc>
        <w:tc>
          <w:tcPr>
            <w:tcW w:w="3505" w:type="dxa"/>
            <w:tcBorders>
              <w:top w:val="single" w:sz="4" w:space="0" w:color="auto"/>
              <w:left w:val="single" w:sz="4" w:space="0" w:color="auto"/>
              <w:bottom w:val="single" w:sz="4" w:space="0" w:color="auto"/>
              <w:right w:val="single" w:sz="4" w:space="0" w:color="auto"/>
            </w:tcBorders>
            <w:shd w:val="clear" w:color="auto" w:fill="F2F2F2"/>
          </w:tcPr>
          <w:p w14:paraId="5E220C3D" w14:textId="1EC66DE5" w:rsidR="001333C3" w:rsidRPr="00C55B38" w:rsidRDefault="000B7E67" w:rsidP="000B7E67">
            <w:pPr>
              <w:jc w:val="left"/>
              <w:rPr>
                <w:rFonts w:ascii="Arial" w:hAnsi="Arial" w:cs="Arial"/>
                <w:kern w:val="2"/>
                <w:lang w:val="en-ZA" w:eastAsia="en-ZA"/>
                <w14:ligatures w14:val="standardContextual"/>
              </w:rPr>
            </w:pPr>
            <w:r w:rsidRPr="00C55B38">
              <w:rPr>
                <w:rFonts w:ascii="Arial" w:hAnsi="Arial" w:cs="Arial"/>
                <w:color w:val="000000"/>
              </w:rPr>
              <w:t>Service reporting</w:t>
            </w:r>
          </w:p>
        </w:tc>
        <w:tc>
          <w:tcPr>
            <w:tcW w:w="8232" w:type="dxa"/>
            <w:tcBorders>
              <w:top w:val="single" w:sz="4" w:space="0" w:color="auto"/>
              <w:left w:val="single" w:sz="4" w:space="0" w:color="auto"/>
              <w:bottom w:val="single" w:sz="4" w:space="0" w:color="auto"/>
              <w:right w:val="single" w:sz="4" w:space="0" w:color="auto"/>
            </w:tcBorders>
            <w:shd w:val="clear" w:color="auto" w:fill="F2F2F2"/>
            <w:vAlign w:val="center"/>
          </w:tcPr>
          <w:p w14:paraId="54932945" w14:textId="3258E5DA" w:rsidR="001333C3" w:rsidRPr="00C55B38" w:rsidRDefault="00EE16C5" w:rsidP="00EE16C5">
            <w:pPr>
              <w:shd w:val="clear" w:color="auto" w:fill="F2F2F2"/>
              <w:jc w:val="left"/>
              <w:rPr>
                <w:rFonts w:ascii="Arial" w:hAnsi="Arial" w:cs="Arial"/>
                <w:i/>
                <w:kern w:val="2"/>
                <w:lang w:val="en-ZA" w:eastAsia="en-ZA"/>
                <w14:ligatures w14:val="standardContextual"/>
              </w:rPr>
            </w:pPr>
            <w:r w:rsidRPr="00C55B38">
              <w:rPr>
                <w:rFonts w:ascii="Arial" w:hAnsi="Arial" w:cs="Arial"/>
                <w:i/>
                <w:iCs/>
                <w:color w:val="000000"/>
              </w:rPr>
              <w:t>The Bidder must describe its service reporting process and related governance, including the reports to be produced, reporting frequency, review process and how reporting will be used to manage Tower S service delivery.</w:t>
            </w:r>
          </w:p>
        </w:tc>
      </w:tr>
      <w:tr w:rsidR="00480E22" w:rsidRPr="00C55B38" w14:paraId="31F27C88" w14:textId="77777777" w:rsidTr="00480E22">
        <w:trPr>
          <w:trHeight w:val="249"/>
        </w:trPr>
        <w:tc>
          <w:tcPr>
            <w:tcW w:w="1395" w:type="dxa"/>
            <w:vMerge/>
          </w:tcPr>
          <w:p w14:paraId="79B88F8C" w14:textId="77777777" w:rsidR="00480E22" w:rsidRPr="00C55B38" w:rsidRDefault="00480E22">
            <w:pPr>
              <w:shd w:val="clear" w:color="auto" w:fill="F2F2F2"/>
              <w:rPr>
                <w:rFonts w:ascii="Arial" w:hAnsi="Arial" w:cs="Arial"/>
                <w:lang w:val="en-ZA"/>
              </w:rPr>
            </w:pPr>
          </w:p>
        </w:tc>
        <w:tc>
          <w:tcPr>
            <w:tcW w:w="11737" w:type="dxa"/>
            <w:gridSpan w:val="2"/>
            <w:tcBorders>
              <w:top w:val="single" w:sz="4" w:space="0" w:color="auto"/>
              <w:left w:val="nil"/>
              <w:bottom w:val="single" w:sz="4" w:space="0" w:color="auto"/>
              <w:right w:val="single" w:sz="4" w:space="0" w:color="auto"/>
            </w:tcBorders>
            <w:shd w:val="clear" w:color="auto" w:fill="F2F2F2"/>
          </w:tcPr>
          <w:p w14:paraId="145C11DD" w14:textId="77777777" w:rsidR="00480E22" w:rsidRPr="00C55B38" w:rsidRDefault="00480E22">
            <w:pPr>
              <w:shd w:val="clear" w:color="auto" w:fill="F2F2F2"/>
              <w:jc w:val="left"/>
              <w:rPr>
                <w:rFonts w:ascii="Arial" w:hAnsi="Arial" w:cs="Arial"/>
                <w:i/>
                <w:lang w:val="en-ZA"/>
              </w:rPr>
            </w:pPr>
          </w:p>
        </w:tc>
      </w:tr>
      <w:tr w:rsidR="00480E22" w:rsidRPr="00C55B38" w14:paraId="51DCF6B1" w14:textId="77777777" w:rsidTr="00480E22">
        <w:tc>
          <w:tcPr>
            <w:tcW w:w="13132" w:type="dxa"/>
            <w:gridSpan w:val="3"/>
            <w:tcBorders>
              <w:bottom w:val="nil"/>
            </w:tcBorders>
            <w:shd w:val="clear" w:color="auto" w:fill="F2F2F2"/>
          </w:tcPr>
          <w:p w14:paraId="7E57BA53" w14:textId="77777777" w:rsidR="00480E22" w:rsidRPr="00C55B38" w:rsidRDefault="00480E22">
            <w:pPr>
              <w:shd w:val="clear" w:color="auto" w:fill="F2F2F2"/>
              <w:rPr>
                <w:rFonts w:ascii="Arial" w:hAnsi="Arial" w:cs="Arial"/>
                <w:b/>
                <w:lang w:val="en-ZA"/>
              </w:rPr>
            </w:pPr>
            <w:r w:rsidRPr="00C55B38">
              <w:rPr>
                <w:rFonts w:ascii="Arial" w:hAnsi="Arial" w:cs="Arial"/>
                <w:b/>
                <w:lang w:val="en-ZA"/>
              </w:rPr>
              <w:t>Instructions for completing Response Table B below.</w:t>
            </w:r>
          </w:p>
          <w:p w14:paraId="6B40E7A7" w14:textId="77777777" w:rsidR="00480E22" w:rsidRPr="00C55B38" w:rsidRDefault="00480E22">
            <w:pPr>
              <w:shd w:val="clear" w:color="auto" w:fill="F2F2F2"/>
              <w:ind w:left="720"/>
              <w:rPr>
                <w:rFonts w:ascii="Arial" w:hAnsi="Arial" w:cs="Arial"/>
                <w:i/>
                <w:lang w:val="en-ZA"/>
              </w:rPr>
            </w:pPr>
          </w:p>
          <w:p w14:paraId="12D6B23E" w14:textId="77777777" w:rsidR="00480E22" w:rsidRPr="00C55B38" w:rsidRDefault="00480E22">
            <w:pPr>
              <w:numPr>
                <w:ilvl w:val="0"/>
                <w:numId w:val="10"/>
              </w:numPr>
              <w:shd w:val="clear" w:color="auto" w:fill="F2F2F2"/>
              <w:rPr>
                <w:rFonts w:ascii="Arial" w:hAnsi="Arial" w:cs="Arial"/>
                <w:i/>
                <w:lang w:val="en-ZA"/>
              </w:rPr>
            </w:pPr>
            <w:r w:rsidRPr="00C55B38">
              <w:rPr>
                <w:rFonts w:ascii="Arial" w:hAnsi="Arial" w:cs="Arial"/>
                <w:i/>
                <w:iCs/>
                <w:lang w:val="en-ZA"/>
              </w:rPr>
              <w:t>The Bidder is expected to attach any additional documentation to substantiate claims made in its answer(s) in Response Table A. It remains the Bidder’s responsibility to provide sufficient information to support its claims to satisfying this technical requirement.</w:t>
            </w:r>
          </w:p>
          <w:p w14:paraId="1895D3B7" w14:textId="77777777" w:rsidR="00480E22" w:rsidRPr="00C55B38" w:rsidRDefault="00480E22">
            <w:pPr>
              <w:shd w:val="clear" w:color="auto" w:fill="F2F2F2"/>
              <w:ind w:left="720"/>
              <w:rPr>
                <w:rFonts w:ascii="Arial" w:hAnsi="Arial" w:cs="Arial"/>
                <w:i/>
                <w:lang w:val="en-ZA"/>
              </w:rPr>
            </w:pPr>
            <w:r w:rsidRPr="00C55B38">
              <w:rPr>
                <w:rFonts w:ascii="Arial" w:hAnsi="Arial" w:cs="Arial"/>
                <w:i/>
                <w:lang w:val="en-ZA"/>
              </w:rPr>
              <w:t xml:space="preserve"> </w:t>
            </w:r>
          </w:p>
          <w:p w14:paraId="57DBFB29" w14:textId="77777777" w:rsidR="003E7F1F" w:rsidRPr="00C55B38" w:rsidRDefault="003E7F1F" w:rsidP="003E7F1F">
            <w:pPr>
              <w:pStyle w:val="ListParagraph"/>
              <w:numPr>
                <w:ilvl w:val="0"/>
                <w:numId w:val="10"/>
              </w:numPr>
              <w:rPr>
                <w:rFonts w:ascii="Arial" w:hAnsi="Arial" w:cs="Arial"/>
                <w:kern w:val="2"/>
                <w:lang w:val="en-ZA" w:eastAsia="en-ZA"/>
                <w14:ligatures w14:val="standardContextual"/>
              </w:rPr>
            </w:pPr>
            <w:r w:rsidRPr="00C55B38">
              <w:rPr>
                <w:rFonts w:ascii="Arial" w:hAnsi="Arial" w:cs="Arial"/>
                <w:i/>
                <w:iCs/>
                <w:color w:val="000000"/>
              </w:rPr>
              <w:t>All additional documentation must be attached in a subsection of the Attached Documentation Section (Section 7) at the end of this template. The Bidder must create a new subsection in the Attached Documentation Section (Section 7) for each additional document and place the document within the subsection.</w:t>
            </w:r>
          </w:p>
          <w:p w14:paraId="009429B2" w14:textId="77777777" w:rsidR="00480E22" w:rsidRPr="00C55B38" w:rsidRDefault="00480E22">
            <w:pPr>
              <w:numPr>
                <w:ilvl w:val="0"/>
                <w:numId w:val="10"/>
              </w:numPr>
              <w:shd w:val="clear" w:color="auto" w:fill="F2F2F2"/>
              <w:rPr>
                <w:rFonts w:ascii="Arial" w:hAnsi="Arial" w:cs="Arial"/>
                <w:i/>
                <w:lang w:val="en-ZA"/>
              </w:rPr>
            </w:pPr>
            <w:r w:rsidRPr="00C55B38">
              <w:rPr>
                <w:rFonts w:ascii="Arial" w:hAnsi="Arial" w:cs="Arial"/>
                <w:i/>
                <w:iCs/>
                <w:lang w:val="en-ZA"/>
              </w:rPr>
              <w:t xml:space="preserve">The Bidder must provide the following information in Response Table B: References to Attached Documentation for each document the Bidder has attached. </w:t>
            </w:r>
          </w:p>
          <w:p w14:paraId="3FFF7D4A" w14:textId="77777777" w:rsidR="00480E22" w:rsidRPr="00C55B38" w:rsidRDefault="00480E22">
            <w:pPr>
              <w:shd w:val="clear" w:color="auto" w:fill="F2F2F2"/>
              <w:ind w:left="720"/>
              <w:rPr>
                <w:rFonts w:ascii="Arial" w:hAnsi="Arial" w:cs="Arial"/>
                <w:i/>
                <w:lang w:val="en-ZA"/>
              </w:rPr>
            </w:pPr>
          </w:p>
        </w:tc>
      </w:tr>
      <w:tr w:rsidR="00480E22" w:rsidRPr="00C55B38" w14:paraId="51534364" w14:textId="77777777" w:rsidTr="00480E22">
        <w:tc>
          <w:tcPr>
            <w:tcW w:w="1395" w:type="dxa"/>
            <w:vMerge w:val="restart"/>
            <w:tcBorders>
              <w:top w:val="nil"/>
              <w:left w:val="single" w:sz="4" w:space="0" w:color="auto"/>
              <w:right w:val="single" w:sz="4" w:space="0" w:color="auto"/>
            </w:tcBorders>
            <w:shd w:val="clear" w:color="auto" w:fill="F2F2F2"/>
          </w:tcPr>
          <w:p w14:paraId="287B69A3" w14:textId="77777777" w:rsidR="00480E22" w:rsidRPr="00C55B38" w:rsidRDefault="00480E22">
            <w:pPr>
              <w:shd w:val="clear" w:color="auto" w:fill="F2F2F2"/>
              <w:rPr>
                <w:rFonts w:ascii="Arial" w:hAnsi="Arial" w:cs="Arial"/>
                <w:b/>
                <w:lang w:val="en-ZA"/>
              </w:rPr>
            </w:pPr>
          </w:p>
        </w:tc>
        <w:tc>
          <w:tcPr>
            <w:tcW w:w="3505" w:type="dxa"/>
            <w:tcBorders>
              <w:top w:val="single" w:sz="4" w:space="0" w:color="auto"/>
              <w:left w:val="single" w:sz="4" w:space="0" w:color="auto"/>
              <w:bottom w:val="single" w:sz="4" w:space="0" w:color="auto"/>
              <w:right w:val="single" w:sz="4" w:space="0" w:color="auto"/>
            </w:tcBorders>
            <w:shd w:val="clear" w:color="auto" w:fill="F2F2F2"/>
          </w:tcPr>
          <w:p w14:paraId="13A30643" w14:textId="77777777" w:rsidR="00480E22" w:rsidRPr="00C55B38" w:rsidRDefault="00480E22">
            <w:pPr>
              <w:shd w:val="clear" w:color="auto" w:fill="F2F2F2"/>
              <w:rPr>
                <w:rFonts w:ascii="Arial" w:hAnsi="Arial" w:cs="Arial"/>
                <w:b/>
                <w:lang w:val="en-ZA"/>
              </w:rPr>
            </w:pPr>
            <w:r w:rsidRPr="00C55B38">
              <w:rPr>
                <w:rFonts w:ascii="Arial" w:hAnsi="Arial" w:cs="Arial"/>
                <w:b/>
                <w:lang w:val="en-ZA"/>
              </w:rPr>
              <w:t>Field name</w:t>
            </w:r>
          </w:p>
        </w:tc>
        <w:tc>
          <w:tcPr>
            <w:tcW w:w="8232" w:type="dxa"/>
            <w:tcBorders>
              <w:top w:val="single" w:sz="4" w:space="0" w:color="auto"/>
              <w:left w:val="single" w:sz="4" w:space="0" w:color="auto"/>
              <w:bottom w:val="single" w:sz="4" w:space="0" w:color="auto"/>
              <w:right w:val="single" w:sz="4" w:space="0" w:color="auto"/>
            </w:tcBorders>
            <w:shd w:val="clear" w:color="auto" w:fill="F2F2F2"/>
            <w:vAlign w:val="center"/>
          </w:tcPr>
          <w:p w14:paraId="1C6EC7E4" w14:textId="77777777" w:rsidR="00480E22" w:rsidRPr="00C55B38" w:rsidRDefault="00480E22">
            <w:pPr>
              <w:shd w:val="clear" w:color="auto" w:fill="F2F2F2"/>
              <w:jc w:val="center"/>
              <w:rPr>
                <w:rFonts w:ascii="Arial" w:hAnsi="Arial" w:cs="Arial"/>
                <w:b/>
                <w:i/>
                <w:lang w:val="en-ZA"/>
              </w:rPr>
            </w:pPr>
            <w:r w:rsidRPr="00C55B38">
              <w:rPr>
                <w:rFonts w:ascii="Arial" w:hAnsi="Arial" w:cs="Arial"/>
                <w:b/>
                <w:i/>
                <w:lang w:val="en-ZA"/>
              </w:rPr>
              <w:t>Instructions</w:t>
            </w:r>
          </w:p>
        </w:tc>
      </w:tr>
      <w:tr w:rsidR="00480E22" w:rsidRPr="00C55B38" w14:paraId="3BCF8E33" w14:textId="77777777" w:rsidTr="00480E22">
        <w:tc>
          <w:tcPr>
            <w:tcW w:w="1395" w:type="dxa"/>
            <w:vMerge/>
          </w:tcPr>
          <w:p w14:paraId="63A0829D" w14:textId="77777777" w:rsidR="00480E22" w:rsidRPr="00C55B38" w:rsidRDefault="00480E22">
            <w:pPr>
              <w:shd w:val="clear" w:color="auto" w:fill="F2F2F2"/>
              <w:rPr>
                <w:rFonts w:ascii="Arial" w:hAnsi="Arial" w:cs="Arial"/>
                <w:lang w:val="en-ZA"/>
              </w:rPr>
            </w:pPr>
          </w:p>
        </w:tc>
        <w:tc>
          <w:tcPr>
            <w:tcW w:w="3505" w:type="dxa"/>
            <w:tcBorders>
              <w:top w:val="single" w:sz="4" w:space="0" w:color="auto"/>
              <w:left w:val="single" w:sz="4" w:space="0" w:color="auto"/>
              <w:bottom w:val="single" w:sz="4" w:space="0" w:color="auto"/>
              <w:right w:val="single" w:sz="4" w:space="0" w:color="auto"/>
            </w:tcBorders>
            <w:shd w:val="clear" w:color="auto" w:fill="F2F2F2"/>
          </w:tcPr>
          <w:p w14:paraId="72F9A5DB" w14:textId="77777777" w:rsidR="00480E22" w:rsidRPr="00C55B38" w:rsidRDefault="00480E22">
            <w:pPr>
              <w:shd w:val="clear" w:color="auto" w:fill="F2F2F2"/>
              <w:rPr>
                <w:rFonts w:ascii="Arial" w:hAnsi="Arial" w:cs="Arial"/>
                <w:lang w:val="en-ZA"/>
              </w:rPr>
            </w:pPr>
            <w:r w:rsidRPr="00C55B38">
              <w:rPr>
                <w:rFonts w:ascii="Arial" w:hAnsi="Arial" w:cs="Arial"/>
                <w:lang w:val="en-ZA"/>
              </w:rPr>
              <w:t>Reference</w:t>
            </w:r>
          </w:p>
        </w:tc>
        <w:tc>
          <w:tcPr>
            <w:tcW w:w="8232" w:type="dxa"/>
            <w:tcBorders>
              <w:top w:val="single" w:sz="4" w:space="0" w:color="auto"/>
              <w:left w:val="single" w:sz="4" w:space="0" w:color="auto"/>
              <w:bottom w:val="single" w:sz="4" w:space="0" w:color="auto"/>
              <w:right w:val="single" w:sz="4" w:space="0" w:color="auto"/>
            </w:tcBorders>
            <w:shd w:val="clear" w:color="auto" w:fill="F2F2F2"/>
            <w:vAlign w:val="center"/>
          </w:tcPr>
          <w:p w14:paraId="6DD65E72" w14:textId="17E0C7A9" w:rsidR="00480E22" w:rsidRPr="00C55B38" w:rsidRDefault="003E7F1F" w:rsidP="003E7F1F">
            <w:pPr>
              <w:shd w:val="clear" w:color="auto" w:fill="F2F2F2"/>
              <w:jc w:val="left"/>
              <w:rPr>
                <w:rFonts w:ascii="Arial" w:hAnsi="Arial" w:cs="Arial"/>
                <w:i/>
                <w:kern w:val="2"/>
                <w:lang w:val="en-ZA" w:eastAsia="en-ZA"/>
                <w14:ligatures w14:val="standardContextual"/>
              </w:rPr>
            </w:pPr>
            <w:r w:rsidRPr="00C55B38">
              <w:rPr>
                <w:rFonts w:ascii="Arial" w:hAnsi="Arial" w:cs="Arial"/>
                <w:i/>
                <w:iCs/>
                <w:color w:val="000000"/>
              </w:rPr>
              <w:t>The reference where the document can be found must be entered in this field (e.g. Section 7.1).</w:t>
            </w:r>
          </w:p>
        </w:tc>
      </w:tr>
      <w:tr w:rsidR="00480E22" w:rsidRPr="00C55B38" w14:paraId="24D30158" w14:textId="77777777" w:rsidTr="00480E22">
        <w:tc>
          <w:tcPr>
            <w:tcW w:w="1395" w:type="dxa"/>
            <w:vMerge/>
          </w:tcPr>
          <w:p w14:paraId="39CA8924" w14:textId="77777777" w:rsidR="00480E22" w:rsidRPr="00C55B38" w:rsidRDefault="00480E22">
            <w:pPr>
              <w:shd w:val="clear" w:color="auto" w:fill="F2F2F2"/>
              <w:rPr>
                <w:rFonts w:ascii="Arial" w:hAnsi="Arial" w:cs="Arial"/>
                <w:lang w:val="en-ZA"/>
              </w:rPr>
            </w:pPr>
          </w:p>
        </w:tc>
        <w:tc>
          <w:tcPr>
            <w:tcW w:w="3505" w:type="dxa"/>
            <w:tcBorders>
              <w:top w:val="single" w:sz="4" w:space="0" w:color="auto"/>
              <w:left w:val="single" w:sz="4" w:space="0" w:color="auto"/>
              <w:bottom w:val="single" w:sz="4" w:space="0" w:color="auto"/>
              <w:right w:val="single" w:sz="4" w:space="0" w:color="auto"/>
            </w:tcBorders>
            <w:shd w:val="clear" w:color="auto" w:fill="F2F2F2"/>
          </w:tcPr>
          <w:p w14:paraId="58647954" w14:textId="77777777" w:rsidR="00480E22" w:rsidRPr="00C55B38" w:rsidRDefault="00480E22">
            <w:pPr>
              <w:shd w:val="clear" w:color="auto" w:fill="F2F2F2"/>
              <w:rPr>
                <w:rFonts w:ascii="Arial" w:hAnsi="Arial" w:cs="Arial"/>
                <w:lang w:val="en-ZA"/>
              </w:rPr>
            </w:pPr>
            <w:r w:rsidRPr="00C55B38">
              <w:rPr>
                <w:rFonts w:ascii="Arial" w:hAnsi="Arial" w:cs="Arial"/>
                <w:lang w:val="en-ZA"/>
              </w:rPr>
              <w:t>Document Title</w:t>
            </w:r>
          </w:p>
        </w:tc>
        <w:tc>
          <w:tcPr>
            <w:tcW w:w="8232" w:type="dxa"/>
            <w:tcBorders>
              <w:top w:val="single" w:sz="4" w:space="0" w:color="auto"/>
              <w:left w:val="single" w:sz="4" w:space="0" w:color="auto"/>
              <w:bottom w:val="single" w:sz="4" w:space="0" w:color="auto"/>
              <w:right w:val="single" w:sz="4" w:space="0" w:color="auto"/>
            </w:tcBorders>
            <w:shd w:val="clear" w:color="auto" w:fill="F2F2F2"/>
            <w:vAlign w:val="center"/>
          </w:tcPr>
          <w:p w14:paraId="211D4BE2" w14:textId="241E1BD2" w:rsidR="00480E22" w:rsidRPr="00C55B38" w:rsidRDefault="00480E22">
            <w:pPr>
              <w:shd w:val="clear" w:color="auto" w:fill="F2F2F2"/>
              <w:jc w:val="left"/>
              <w:rPr>
                <w:rFonts w:ascii="Arial" w:hAnsi="Arial" w:cs="Arial"/>
                <w:i/>
                <w:lang w:val="en-ZA"/>
              </w:rPr>
            </w:pPr>
            <w:r w:rsidRPr="00C55B38">
              <w:rPr>
                <w:rFonts w:ascii="Arial" w:hAnsi="Arial" w:cs="Arial"/>
                <w:i/>
                <w:lang w:val="en-ZA"/>
              </w:rPr>
              <w:t>The name of the document (e.g. “</w:t>
            </w:r>
            <w:r w:rsidR="006C4FA8" w:rsidRPr="00C55B38">
              <w:rPr>
                <w:rFonts w:ascii="Arial" w:hAnsi="Arial" w:cs="Arial"/>
                <w:i/>
                <w:lang w:val="en-ZA"/>
              </w:rPr>
              <w:t>Service management processes for incident management</w:t>
            </w:r>
            <w:r w:rsidRPr="00C55B38">
              <w:rPr>
                <w:rFonts w:ascii="Arial" w:hAnsi="Arial" w:cs="Arial"/>
                <w:i/>
                <w:lang w:val="en-ZA"/>
              </w:rPr>
              <w:t xml:space="preserve">”) </w:t>
            </w:r>
          </w:p>
        </w:tc>
      </w:tr>
      <w:tr w:rsidR="00480E22" w:rsidRPr="00C55B38" w14:paraId="05C55CA5" w14:textId="77777777" w:rsidTr="00480E22">
        <w:tc>
          <w:tcPr>
            <w:tcW w:w="1395" w:type="dxa"/>
            <w:vMerge/>
          </w:tcPr>
          <w:p w14:paraId="1BB6F150" w14:textId="77777777" w:rsidR="00480E22" w:rsidRPr="00C55B38" w:rsidRDefault="00480E22">
            <w:pPr>
              <w:shd w:val="clear" w:color="auto" w:fill="F2F2F2"/>
              <w:rPr>
                <w:rFonts w:ascii="Arial" w:hAnsi="Arial" w:cs="Arial"/>
                <w:lang w:val="en-ZA"/>
              </w:rPr>
            </w:pPr>
          </w:p>
        </w:tc>
        <w:tc>
          <w:tcPr>
            <w:tcW w:w="3505" w:type="dxa"/>
            <w:tcBorders>
              <w:top w:val="single" w:sz="4" w:space="0" w:color="auto"/>
              <w:left w:val="single" w:sz="4" w:space="0" w:color="auto"/>
              <w:bottom w:val="single" w:sz="4" w:space="0" w:color="auto"/>
              <w:right w:val="single" w:sz="4" w:space="0" w:color="auto"/>
            </w:tcBorders>
            <w:shd w:val="clear" w:color="auto" w:fill="F2F2F2"/>
          </w:tcPr>
          <w:p w14:paraId="5D76B620" w14:textId="77777777" w:rsidR="00480E22" w:rsidRPr="00C55B38" w:rsidRDefault="00480E22">
            <w:pPr>
              <w:shd w:val="clear" w:color="auto" w:fill="F2F2F2"/>
              <w:rPr>
                <w:rFonts w:ascii="Arial" w:hAnsi="Arial" w:cs="Arial"/>
                <w:lang w:val="en-ZA"/>
              </w:rPr>
            </w:pPr>
            <w:r w:rsidRPr="00C55B38">
              <w:rPr>
                <w:rFonts w:ascii="Arial" w:hAnsi="Arial" w:cs="Arial"/>
                <w:lang w:val="en-ZA"/>
              </w:rPr>
              <w:t>Submitted in support of</w:t>
            </w:r>
          </w:p>
        </w:tc>
        <w:tc>
          <w:tcPr>
            <w:tcW w:w="8232" w:type="dxa"/>
            <w:tcBorders>
              <w:top w:val="single" w:sz="4" w:space="0" w:color="auto"/>
              <w:left w:val="single" w:sz="4" w:space="0" w:color="auto"/>
              <w:bottom w:val="single" w:sz="4" w:space="0" w:color="auto"/>
              <w:right w:val="single" w:sz="4" w:space="0" w:color="auto"/>
            </w:tcBorders>
            <w:shd w:val="clear" w:color="auto" w:fill="F2F2F2"/>
            <w:vAlign w:val="center"/>
          </w:tcPr>
          <w:p w14:paraId="5E199BB1" w14:textId="51BB2507" w:rsidR="00480E22" w:rsidRPr="00C55B38" w:rsidRDefault="00EE001E" w:rsidP="00EE001E">
            <w:pPr>
              <w:shd w:val="clear" w:color="auto" w:fill="F2F2F2"/>
              <w:jc w:val="left"/>
              <w:rPr>
                <w:rFonts w:ascii="Arial" w:hAnsi="Arial" w:cs="Arial"/>
                <w:i/>
                <w:kern w:val="2"/>
                <w:lang w:val="en-ZA" w:eastAsia="en-ZA"/>
                <w14:ligatures w14:val="standardContextual"/>
              </w:rPr>
            </w:pPr>
            <w:r w:rsidRPr="00C55B38">
              <w:rPr>
                <w:rFonts w:ascii="Arial" w:hAnsi="Arial" w:cs="Arial"/>
                <w:i/>
                <w:iCs/>
                <w:color w:val="000000"/>
              </w:rPr>
              <w:t>The Bidder must indicate what aspect of the Bidder’s response in Table A is supported by the document (e.g. “Document provides details of service management processes for incident management”).</w:t>
            </w:r>
          </w:p>
        </w:tc>
      </w:tr>
      <w:tr w:rsidR="00480E22" w:rsidRPr="00C55B38" w14:paraId="43859088" w14:textId="77777777" w:rsidTr="00480E22">
        <w:tc>
          <w:tcPr>
            <w:tcW w:w="13132" w:type="dxa"/>
            <w:gridSpan w:val="3"/>
            <w:tcBorders>
              <w:top w:val="nil"/>
            </w:tcBorders>
            <w:shd w:val="clear" w:color="auto" w:fill="F2F2F2"/>
          </w:tcPr>
          <w:p w14:paraId="04338875" w14:textId="77777777" w:rsidR="00480E22" w:rsidRPr="00C55B38" w:rsidRDefault="00480E22">
            <w:pPr>
              <w:shd w:val="clear" w:color="auto" w:fill="F2F2F2"/>
              <w:ind w:left="720"/>
              <w:rPr>
                <w:rFonts w:ascii="Arial" w:hAnsi="Arial" w:cs="Arial"/>
                <w:i/>
                <w:lang w:val="en-ZA"/>
              </w:rPr>
            </w:pPr>
          </w:p>
          <w:p w14:paraId="3D83BA38" w14:textId="77777777" w:rsidR="00480E22" w:rsidRPr="00C55B38" w:rsidRDefault="00480E22">
            <w:pPr>
              <w:numPr>
                <w:ilvl w:val="0"/>
                <w:numId w:val="10"/>
              </w:numPr>
              <w:shd w:val="clear" w:color="auto" w:fill="F2F2F2"/>
              <w:rPr>
                <w:rFonts w:ascii="Arial" w:hAnsi="Arial" w:cs="Arial"/>
                <w:i/>
                <w:lang w:val="en-ZA"/>
              </w:rPr>
            </w:pPr>
            <w:r w:rsidRPr="00C55B38">
              <w:rPr>
                <w:rFonts w:ascii="Arial" w:hAnsi="Arial" w:cs="Arial"/>
                <w:i/>
                <w:iCs/>
                <w:lang w:val="en-ZA"/>
              </w:rPr>
              <w:t>The Bidder may add more rows to Response Table B: References to Attached Documentation if necessary.</w:t>
            </w:r>
          </w:p>
          <w:p w14:paraId="2CCB938B" w14:textId="77777777" w:rsidR="00480E22" w:rsidRPr="00C55B38" w:rsidRDefault="00480E22">
            <w:pPr>
              <w:shd w:val="clear" w:color="auto" w:fill="F2F2F2"/>
              <w:ind w:left="720"/>
              <w:rPr>
                <w:rFonts w:ascii="Arial" w:hAnsi="Arial" w:cs="Arial"/>
                <w:i/>
                <w:lang w:val="en-ZA"/>
              </w:rPr>
            </w:pPr>
          </w:p>
        </w:tc>
      </w:tr>
    </w:tbl>
    <w:p w14:paraId="344BE600" w14:textId="77777777" w:rsidR="00480E22" w:rsidRDefault="00480E22" w:rsidP="0068030C">
      <w:pPr>
        <w:pStyle w:val="level2"/>
        <w:rPr>
          <w:rFonts w:cs="Arial"/>
          <w:b/>
          <w:sz w:val="22"/>
          <w:szCs w:val="22"/>
        </w:rPr>
      </w:pPr>
    </w:p>
    <w:p w14:paraId="0DC26FAC" w14:textId="77777777" w:rsidR="00C55B38" w:rsidRDefault="00C55B38" w:rsidP="0068030C">
      <w:pPr>
        <w:pStyle w:val="level2"/>
        <w:rPr>
          <w:rFonts w:cs="Arial"/>
          <w:b/>
          <w:sz w:val="22"/>
          <w:szCs w:val="22"/>
        </w:rPr>
      </w:pPr>
    </w:p>
    <w:p w14:paraId="5736DCA0" w14:textId="77777777" w:rsidR="00C55B38" w:rsidRDefault="00C55B38" w:rsidP="0068030C">
      <w:pPr>
        <w:pStyle w:val="level2"/>
        <w:rPr>
          <w:rFonts w:cs="Arial"/>
          <w:b/>
          <w:sz w:val="22"/>
          <w:szCs w:val="22"/>
        </w:rPr>
      </w:pPr>
    </w:p>
    <w:p w14:paraId="10D89093" w14:textId="77777777" w:rsidR="00C55B38" w:rsidRPr="00C55B38" w:rsidRDefault="00C55B38" w:rsidP="0068030C">
      <w:pPr>
        <w:pStyle w:val="level2"/>
        <w:rPr>
          <w:rFonts w:cs="Arial"/>
          <w:b/>
          <w:sz w:val="22"/>
          <w:szCs w:val="22"/>
        </w:rPr>
      </w:pPr>
    </w:p>
    <w:tbl>
      <w:tblPr>
        <w:tblW w:w="1332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3"/>
        <w:gridCol w:w="8902"/>
      </w:tblGrid>
      <w:tr w:rsidR="00480E22" w:rsidRPr="00C55B38" w14:paraId="1C96F196" w14:textId="77777777" w:rsidTr="00480E22">
        <w:tc>
          <w:tcPr>
            <w:tcW w:w="13325" w:type="dxa"/>
            <w:gridSpan w:val="2"/>
            <w:tcBorders>
              <w:top w:val="single" w:sz="4" w:space="0" w:color="auto"/>
              <w:left w:val="single" w:sz="4" w:space="0" w:color="auto"/>
              <w:bottom w:val="single" w:sz="4" w:space="0" w:color="auto"/>
              <w:right w:val="single" w:sz="4" w:space="0" w:color="auto"/>
            </w:tcBorders>
            <w:shd w:val="clear" w:color="auto" w:fill="F2F2F2"/>
          </w:tcPr>
          <w:p w14:paraId="2CF7F7FF" w14:textId="594D4D63" w:rsidR="00480E22" w:rsidRPr="00C55B38" w:rsidRDefault="00324ADD" w:rsidP="00480E22">
            <w:pPr>
              <w:jc w:val="left"/>
              <w:rPr>
                <w:rFonts w:ascii="Arial" w:hAnsi="Arial" w:cs="Arial"/>
                <w:b/>
                <w:lang w:val="en-ZA"/>
              </w:rPr>
            </w:pPr>
            <w:r w:rsidRPr="00C55B38">
              <w:rPr>
                <w:rFonts w:ascii="Arial" w:hAnsi="Arial" w:cs="Arial"/>
                <w:b/>
                <w:lang w:val="en-ZA"/>
              </w:rPr>
              <w:t xml:space="preserve"> SERVICE MANAGEMENT COMPLIANCE/ CONFORMANCE</w:t>
            </w:r>
          </w:p>
        </w:tc>
      </w:tr>
      <w:tr w:rsidR="00480E22" w:rsidRPr="00C55B38" w14:paraId="4E6F0A09" w14:textId="77777777" w:rsidTr="00480E22">
        <w:tc>
          <w:tcPr>
            <w:tcW w:w="13325" w:type="dxa"/>
            <w:gridSpan w:val="2"/>
            <w:tcBorders>
              <w:top w:val="single" w:sz="4" w:space="0" w:color="auto"/>
              <w:left w:val="single" w:sz="4" w:space="0" w:color="auto"/>
              <w:bottom w:val="single" w:sz="4" w:space="0" w:color="auto"/>
              <w:right w:val="single" w:sz="4" w:space="0" w:color="auto"/>
            </w:tcBorders>
            <w:shd w:val="clear" w:color="auto" w:fill="F2F2F2"/>
          </w:tcPr>
          <w:p w14:paraId="56C8425C" w14:textId="77777777" w:rsidR="00480E22" w:rsidRPr="00C55B38" w:rsidRDefault="00480E22" w:rsidP="00480E22">
            <w:pPr>
              <w:jc w:val="left"/>
              <w:rPr>
                <w:rFonts w:ascii="Arial" w:hAnsi="Arial" w:cs="Arial"/>
                <w:b/>
                <w:lang w:val="en-ZA"/>
              </w:rPr>
            </w:pPr>
            <w:r w:rsidRPr="00C55B38">
              <w:rPr>
                <w:rFonts w:ascii="Arial" w:hAnsi="Arial" w:cs="Arial"/>
                <w:b/>
                <w:lang w:val="en-ZA"/>
              </w:rPr>
              <w:t>Response Table A</w:t>
            </w:r>
          </w:p>
        </w:tc>
      </w:tr>
      <w:tr w:rsidR="00480E22" w:rsidRPr="00C55B38" w14:paraId="42FBC00E" w14:textId="77777777" w:rsidTr="00480E22">
        <w:tc>
          <w:tcPr>
            <w:tcW w:w="13325" w:type="dxa"/>
            <w:gridSpan w:val="2"/>
            <w:shd w:val="clear" w:color="auto" w:fill="F2F2F2"/>
          </w:tcPr>
          <w:p w14:paraId="6CFA98C7" w14:textId="21BA42B5" w:rsidR="00480E22" w:rsidRPr="00C55B38" w:rsidRDefault="00324ADD" w:rsidP="00324ADD">
            <w:pPr>
              <w:jc w:val="center"/>
              <w:rPr>
                <w:rFonts w:ascii="Arial" w:hAnsi="Arial" w:cs="Arial"/>
                <w:b/>
                <w:lang w:val="en-ZA"/>
              </w:rPr>
            </w:pPr>
            <w:r w:rsidRPr="00C55B38">
              <w:rPr>
                <w:rFonts w:ascii="Arial" w:hAnsi="Arial" w:cs="Arial"/>
                <w:b/>
                <w:lang w:val="en-ZA"/>
              </w:rPr>
              <w:t>SERVICE MANAGEMENT COMPLIANCE/ CONFORMANCE</w:t>
            </w:r>
          </w:p>
        </w:tc>
      </w:tr>
      <w:tr w:rsidR="00480E22" w:rsidRPr="00C55B38" w14:paraId="78707761" w14:textId="77777777" w:rsidTr="00031465">
        <w:tc>
          <w:tcPr>
            <w:tcW w:w="4423" w:type="dxa"/>
            <w:shd w:val="clear" w:color="auto" w:fill="F2F2F2"/>
          </w:tcPr>
          <w:p w14:paraId="716F8E82" w14:textId="2FAC0F39" w:rsidR="00480E22" w:rsidRPr="00C55B38" w:rsidRDefault="00480E22" w:rsidP="00480E22">
            <w:pPr>
              <w:jc w:val="center"/>
              <w:rPr>
                <w:rFonts w:ascii="Arial" w:hAnsi="Arial" w:cs="Arial"/>
                <w:b/>
                <w:lang w:val="en-ZA"/>
              </w:rPr>
            </w:pPr>
          </w:p>
        </w:tc>
        <w:tc>
          <w:tcPr>
            <w:tcW w:w="8902" w:type="dxa"/>
            <w:shd w:val="clear" w:color="auto" w:fill="F2F2F2"/>
          </w:tcPr>
          <w:p w14:paraId="7EE3B4B9" w14:textId="61AC0864" w:rsidR="00480E22" w:rsidRPr="00C55B38" w:rsidRDefault="00480E22" w:rsidP="00324ADD">
            <w:pPr>
              <w:jc w:val="center"/>
              <w:rPr>
                <w:rFonts w:ascii="Arial" w:hAnsi="Arial" w:cs="Arial"/>
                <w:b/>
                <w:bCs/>
                <w:lang w:val="en-ZA"/>
              </w:rPr>
            </w:pPr>
            <w:r w:rsidRPr="00C55B38">
              <w:rPr>
                <w:rFonts w:ascii="Arial" w:hAnsi="Arial" w:cs="Arial"/>
                <w:b/>
                <w:bCs/>
                <w:lang w:val="en-ZA"/>
              </w:rPr>
              <w:t xml:space="preserve">Description </w:t>
            </w:r>
          </w:p>
        </w:tc>
      </w:tr>
      <w:tr w:rsidR="00480E22" w:rsidRPr="00C55B38" w14:paraId="5AE829FF" w14:textId="77777777" w:rsidTr="00031465">
        <w:tc>
          <w:tcPr>
            <w:tcW w:w="4423" w:type="dxa"/>
            <w:shd w:val="clear" w:color="auto" w:fill="F2F2F2"/>
          </w:tcPr>
          <w:p w14:paraId="638A9751" w14:textId="2D1C45C4" w:rsidR="00480E22" w:rsidRPr="00C55B38" w:rsidRDefault="00324ADD" w:rsidP="00324ADD">
            <w:pPr>
              <w:jc w:val="center"/>
              <w:rPr>
                <w:rFonts w:ascii="Arial" w:hAnsi="Arial" w:cs="Arial"/>
                <w:b/>
                <w:lang w:val="en-ZA"/>
              </w:rPr>
            </w:pPr>
            <w:r w:rsidRPr="00C55B38">
              <w:rPr>
                <w:rFonts w:ascii="Arial" w:hAnsi="Arial" w:cs="Arial"/>
                <w:b/>
                <w:lang w:val="en-ZA"/>
              </w:rPr>
              <w:t>Solution component</w:t>
            </w:r>
          </w:p>
        </w:tc>
        <w:tc>
          <w:tcPr>
            <w:tcW w:w="8902" w:type="dxa"/>
          </w:tcPr>
          <w:p w14:paraId="17D63EA2" w14:textId="77777777" w:rsidR="00480E22" w:rsidRPr="00C55B38" w:rsidRDefault="00480E22" w:rsidP="00480E22">
            <w:pPr>
              <w:rPr>
                <w:rFonts w:ascii="Arial" w:hAnsi="Arial" w:cs="Arial"/>
                <w:i/>
                <w:lang w:val="en-ZA"/>
              </w:rPr>
            </w:pPr>
          </w:p>
        </w:tc>
      </w:tr>
      <w:tr w:rsidR="001333C3" w:rsidRPr="00C55B38" w14:paraId="5C4AD131" w14:textId="77777777" w:rsidTr="00031465">
        <w:tc>
          <w:tcPr>
            <w:tcW w:w="4423" w:type="dxa"/>
            <w:shd w:val="clear" w:color="auto" w:fill="F2F2F2"/>
          </w:tcPr>
          <w:p w14:paraId="16154E7C" w14:textId="5FBA096A" w:rsidR="001333C3" w:rsidRPr="00C55B38" w:rsidRDefault="001333C3" w:rsidP="001333C3">
            <w:pPr>
              <w:jc w:val="center"/>
              <w:rPr>
                <w:rFonts w:ascii="Arial" w:hAnsi="Arial" w:cs="Arial"/>
                <w:b/>
                <w:lang w:val="en-ZA"/>
              </w:rPr>
            </w:pPr>
            <w:r w:rsidRPr="00C55B38">
              <w:rPr>
                <w:rFonts w:ascii="Arial" w:hAnsi="Arial" w:cs="Arial"/>
                <w:lang w:val="en-ZA"/>
              </w:rPr>
              <w:t>Service management processes for incident management</w:t>
            </w:r>
          </w:p>
        </w:tc>
        <w:tc>
          <w:tcPr>
            <w:tcW w:w="8902" w:type="dxa"/>
            <w:shd w:val="clear" w:color="auto" w:fill="F2F2F2" w:themeFill="background1" w:themeFillShade="F2"/>
          </w:tcPr>
          <w:p w14:paraId="4A709682" w14:textId="77777777" w:rsidR="001333C3" w:rsidRPr="00C55B38" w:rsidRDefault="001333C3" w:rsidP="001333C3">
            <w:pPr>
              <w:rPr>
                <w:rFonts w:ascii="Arial" w:hAnsi="Arial" w:cs="Arial"/>
                <w:i/>
                <w:lang w:val="en-ZA"/>
              </w:rPr>
            </w:pPr>
          </w:p>
        </w:tc>
      </w:tr>
      <w:tr w:rsidR="001333C3" w:rsidRPr="00C55B38" w14:paraId="33AF18AB" w14:textId="77777777" w:rsidTr="00031465">
        <w:tc>
          <w:tcPr>
            <w:tcW w:w="4423" w:type="dxa"/>
            <w:shd w:val="clear" w:color="auto" w:fill="F2F2F2"/>
          </w:tcPr>
          <w:p w14:paraId="797E204D" w14:textId="19FB7B68" w:rsidR="001333C3" w:rsidRPr="00C55B38" w:rsidRDefault="001333C3" w:rsidP="001333C3">
            <w:pPr>
              <w:jc w:val="center"/>
              <w:rPr>
                <w:rFonts w:ascii="Arial" w:hAnsi="Arial" w:cs="Arial"/>
                <w:b/>
                <w:color w:val="FF0000"/>
                <w:lang w:val="en-ZA"/>
              </w:rPr>
            </w:pPr>
            <w:r w:rsidRPr="00C55B38">
              <w:rPr>
                <w:rFonts w:ascii="Arial" w:hAnsi="Arial" w:cs="Arial"/>
                <w:lang w:val="en-ZA"/>
              </w:rPr>
              <w:t>Configuration management</w:t>
            </w:r>
          </w:p>
        </w:tc>
        <w:tc>
          <w:tcPr>
            <w:tcW w:w="8902" w:type="dxa"/>
          </w:tcPr>
          <w:p w14:paraId="52E608EF" w14:textId="77777777" w:rsidR="001333C3" w:rsidRPr="00C55B38" w:rsidRDefault="001333C3" w:rsidP="001333C3">
            <w:pPr>
              <w:rPr>
                <w:rFonts w:ascii="Arial" w:hAnsi="Arial" w:cs="Arial"/>
                <w:i/>
                <w:lang w:val="en-ZA"/>
              </w:rPr>
            </w:pPr>
          </w:p>
        </w:tc>
      </w:tr>
      <w:tr w:rsidR="001333C3" w:rsidRPr="00C55B38" w14:paraId="01A698D0" w14:textId="77777777" w:rsidTr="00031465">
        <w:tc>
          <w:tcPr>
            <w:tcW w:w="4423" w:type="dxa"/>
            <w:shd w:val="clear" w:color="auto" w:fill="F2F2F2"/>
          </w:tcPr>
          <w:p w14:paraId="47737C5A" w14:textId="5A556329" w:rsidR="001333C3" w:rsidRPr="00C55B38" w:rsidRDefault="001333C3" w:rsidP="001333C3">
            <w:pPr>
              <w:jc w:val="center"/>
              <w:rPr>
                <w:rFonts w:ascii="Arial" w:hAnsi="Arial" w:cs="Arial"/>
                <w:b/>
                <w:lang w:val="en-ZA"/>
              </w:rPr>
            </w:pPr>
            <w:r w:rsidRPr="00C55B38">
              <w:rPr>
                <w:rFonts w:ascii="Arial" w:hAnsi="Arial" w:cs="Arial"/>
                <w:lang w:val="en-ZA"/>
              </w:rPr>
              <w:t>Service level management</w:t>
            </w:r>
          </w:p>
        </w:tc>
        <w:tc>
          <w:tcPr>
            <w:tcW w:w="8902" w:type="dxa"/>
          </w:tcPr>
          <w:p w14:paraId="074E47F7" w14:textId="77777777" w:rsidR="001333C3" w:rsidRPr="00C55B38" w:rsidRDefault="001333C3" w:rsidP="001333C3">
            <w:pPr>
              <w:rPr>
                <w:rFonts w:ascii="Arial" w:hAnsi="Arial" w:cs="Arial"/>
                <w:i/>
                <w:lang w:val="en-ZA"/>
              </w:rPr>
            </w:pPr>
          </w:p>
        </w:tc>
      </w:tr>
      <w:tr w:rsidR="001333C3" w:rsidRPr="00C55B38" w14:paraId="2DE01243" w14:textId="77777777" w:rsidTr="00031465">
        <w:tc>
          <w:tcPr>
            <w:tcW w:w="4423" w:type="dxa"/>
            <w:shd w:val="clear" w:color="auto" w:fill="F2F2F2"/>
          </w:tcPr>
          <w:p w14:paraId="5A893822" w14:textId="436DA2FA" w:rsidR="001333C3" w:rsidRPr="00C55B38" w:rsidRDefault="001333C3" w:rsidP="001333C3">
            <w:pPr>
              <w:jc w:val="center"/>
              <w:rPr>
                <w:rFonts w:ascii="Arial" w:hAnsi="Arial" w:cs="Arial"/>
                <w:b/>
                <w:lang w:val="en-ZA"/>
              </w:rPr>
            </w:pPr>
            <w:r w:rsidRPr="00C55B38">
              <w:rPr>
                <w:rFonts w:ascii="Arial" w:hAnsi="Arial" w:cs="Arial"/>
                <w:lang w:val="en-ZA"/>
              </w:rPr>
              <w:t>Performance and capacity management</w:t>
            </w:r>
          </w:p>
        </w:tc>
        <w:tc>
          <w:tcPr>
            <w:tcW w:w="8902" w:type="dxa"/>
          </w:tcPr>
          <w:p w14:paraId="4A852BA6" w14:textId="77777777" w:rsidR="001333C3" w:rsidRPr="00C55B38" w:rsidRDefault="001333C3" w:rsidP="001333C3">
            <w:pPr>
              <w:rPr>
                <w:rFonts w:ascii="Arial" w:hAnsi="Arial" w:cs="Arial"/>
                <w:i/>
                <w:lang w:val="en-ZA"/>
              </w:rPr>
            </w:pPr>
          </w:p>
        </w:tc>
      </w:tr>
      <w:tr w:rsidR="001333C3" w:rsidRPr="00C55B38" w14:paraId="19A5D1B4" w14:textId="77777777" w:rsidTr="00031465">
        <w:tc>
          <w:tcPr>
            <w:tcW w:w="4423" w:type="dxa"/>
            <w:shd w:val="clear" w:color="auto" w:fill="F2F2F2"/>
          </w:tcPr>
          <w:p w14:paraId="4C6690F5" w14:textId="6012311A" w:rsidR="001333C3" w:rsidRPr="00C55B38" w:rsidRDefault="001333C3" w:rsidP="001333C3">
            <w:pPr>
              <w:jc w:val="center"/>
              <w:rPr>
                <w:rFonts w:ascii="Arial" w:hAnsi="Arial" w:cs="Arial"/>
                <w:b/>
                <w:lang w:val="en-ZA"/>
              </w:rPr>
            </w:pPr>
            <w:r w:rsidRPr="00C55B38">
              <w:rPr>
                <w:rFonts w:ascii="Arial" w:hAnsi="Arial" w:cs="Arial"/>
                <w:lang w:val="en-ZA"/>
              </w:rPr>
              <w:t>Service reporting</w:t>
            </w:r>
          </w:p>
        </w:tc>
        <w:tc>
          <w:tcPr>
            <w:tcW w:w="8902" w:type="dxa"/>
          </w:tcPr>
          <w:p w14:paraId="1299FC03" w14:textId="77777777" w:rsidR="001333C3" w:rsidRPr="00C55B38" w:rsidRDefault="001333C3" w:rsidP="001333C3">
            <w:pPr>
              <w:rPr>
                <w:rFonts w:ascii="Arial" w:hAnsi="Arial" w:cs="Arial"/>
                <w:i/>
                <w:lang w:val="en-ZA"/>
              </w:rPr>
            </w:pPr>
          </w:p>
        </w:tc>
      </w:tr>
    </w:tbl>
    <w:p w14:paraId="0AB93745" w14:textId="5089983E" w:rsidR="00480E22" w:rsidRPr="00C55B38" w:rsidRDefault="00480E22" w:rsidP="0068030C">
      <w:pPr>
        <w:pStyle w:val="level2"/>
        <w:rPr>
          <w:rFonts w:cs="Arial"/>
          <w:b/>
          <w:sz w:val="22"/>
          <w:szCs w:val="22"/>
        </w:rPr>
      </w:pPr>
    </w:p>
    <w:tbl>
      <w:tblPr>
        <w:tblW w:w="1332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5387"/>
        <w:gridCol w:w="5812"/>
      </w:tblGrid>
      <w:tr w:rsidR="00480E22" w:rsidRPr="00C55B38" w14:paraId="4117A490" w14:textId="77777777">
        <w:tc>
          <w:tcPr>
            <w:tcW w:w="13325" w:type="dxa"/>
            <w:gridSpan w:val="3"/>
            <w:shd w:val="clear" w:color="auto" w:fill="F2F2F2"/>
          </w:tcPr>
          <w:p w14:paraId="27A9C326" w14:textId="77777777" w:rsidR="00480E22" w:rsidRPr="00C55B38" w:rsidRDefault="00480E22" w:rsidP="00480E22">
            <w:pPr>
              <w:jc w:val="left"/>
              <w:rPr>
                <w:rFonts w:ascii="Arial" w:hAnsi="Arial" w:cs="Arial"/>
                <w:b/>
                <w:lang w:val="en-ZA"/>
              </w:rPr>
            </w:pPr>
            <w:r w:rsidRPr="00C55B38">
              <w:rPr>
                <w:rFonts w:ascii="Arial" w:hAnsi="Arial" w:cs="Arial"/>
                <w:b/>
                <w:lang w:val="en-ZA"/>
              </w:rPr>
              <w:t>Response Table B: References to Attached Documentation</w:t>
            </w:r>
          </w:p>
        </w:tc>
      </w:tr>
      <w:tr w:rsidR="00480E22" w:rsidRPr="00C55B38" w14:paraId="6B331997" w14:textId="77777777">
        <w:tc>
          <w:tcPr>
            <w:tcW w:w="2126" w:type="dxa"/>
            <w:shd w:val="clear" w:color="auto" w:fill="F2F2F2"/>
          </w:tcPr>
          <w:p w14:paraId="7C3FE0AE" w14:textId="77777777" w:rsidR="00480E22" w:rsidRPr="00C55B38" w:rsidRDefault="00480E22" w:rsidP="00480E22">
            <w:pPr>
              <w:jc w:val="center"/>
              <w:rPr>
                <w:rFonts w:ascii="Arial" w:hAnsi="Arial" w:cs="Arial"/>
                <w:b/>
                <w:lang w:val="en-ZA"/>
              </w:rPr>
            </w:pPr>
            <w:r w:rsidRPr="00C55B38">
              <w:rPr>
                <w:rFonts w:ascii="Arial" w:hAnsi="Arial" w:cs="Arial"/>
                <w:b/>
                <w:lang w:val="en-ZA"/>
              </w:rPr>
              <w:t>Reference</w:t>
            </w:r>
          </w:p>
        </w:tc>
        <w:tc>
          <w:tcPr>
            <w:tcW w:w="5387" w:type="dxa"/>
            <w:shd w:val="clear" w:color="auto" w:fill="F2F2F2"/>
          </w:tcPr>
          <w:p w14:paraId="58BF3D13" w14:textId="77777777" w:rsidR="00480E22" w:rsidRPr="00C55B38" w:rsidRDefault="00480E22" w:rsidP="00480E22">
            <w:pPr>
              <w:jc w:val="center"/>
              <w:rPr>
                <w:rFonts w:ascii="Arial" w:hAnsi="Arial" w:cs="Arial"/>
                <w:b/>
                <w:lang w:val="en-ZA"/>
              </w:rPr>
            </w:pPr>
            <w:r w:rsidRPr="00C55B38">
              <w:rPr>
                <w:rFonts w:ascii="Arial" w:hAnsi="Arial" w:cs="Arial"/>
                <w:b/>
                <w:lang w:val="en-ZA"/>
              </w:rPr>
              <w:t>Document Title</w:t>
            </w:r>
          </w:p>
        </w:tc>
        <w:tc>
          <w:tcPr>
            <w:tcW w:w="5812" w:type="dxa"/>
            <w:shd w:val="clear" w:color="auto" w:fill="F2F2F2"/>
          </w:tcPr>
          <w:p w14:paraId="394E8A72" w14:textId="77777777" w:rsidR="00480E22" w:rsidRPr="00C55B38" w:rsidRDefault="00480E22" w:rsidP="00480E22">
            <w:pPr>
              <w:jc w:val="center"/>
              <w:rPr>
                <w:rFonts w:ascii="Arial" w:hAnsi="Arial" w:cs="Arial"/>
                <w:b/>
                <w:lang w:val="en-ZA"/>
              </w:rPr>
            </w:pPr>
            <w:r w:rsidRPr="00C55B38">
              <w:rPr>
                <w:rFonts w:ascii="Arial" w:hAnsi="Arial" w:cs="Arial"/>
                <w:b/>
                <w:lang w:val="en-ZA"/>
              </w:rPr>
              <w:t xml:space="preserve">Submitted In Support Of </w:t>
            </w:r>
          </w:p>
        </w:tc>
      </w:tr>
      <w:tr w:rsidR="00480E22" w:rsidRPr="00C55B38" w14:paraId="49635555" w14:textId="77777777">
        <w:tc>
          <w:tcPr>
            <w:tcW w:w="2126" w:type="dxa"/>
          </w:tcPr>
          <w:p w14:paraId="17A53FC6" w14:textId="77777777" w:rsidR="00480E22" w:rsidRPr="00C55B38" w:rsidRDefault="00480E22" w:rsidP="00480E22">
            <w:pPr>
              <w:rPr>
                <w:rFonts w:ascii="Arial" w:hAnsi="Arial" w:cs="Arial"/>
                <w:lang w:val="en-ZA"/>
              </w:rPr>
            </w:pPr>
          </w:p>
        </w:tc>
        <w:tc>
          <w:tcPr>
            <w:tcW w:w="5387" w:type="dxa"/>
          </w:tcPr>
          <w:p w14:paraId="1CDEAE01" w14:textId="77777777" w:rsidR="00480E22" w:rsidRPr="00C55B38" w:rsidRDefault="00480E22" w:rsidP="00480E22">
            <w:pPr>
              <w:rPr>
                <w:rFonts w:ascii="Arial" w:hAnsi="Arial" w:cs="Arial"/>
                <w:lang w:val="en-ZA"/>
              </w:rPr>
            </w:pPr>
          </w:p>
        </w:tc>
        <w:tc>
          <w:tcPr>
            <w:tcW w:w="5812" w:type="dxa"/>
          </w:tcPr>
          <w:p w14:paraId="50F07069" w14:textId="77777777" w:rsidR="00480E22" w:rsidRPr="00C55B38" w:rsidRDefault="00480E22" w:rsidP="00480E22">
            <w:pPr>
              <w:rPr>
                <w:rFonts w:ascii="Arial" w:hAnsi="Arial" w:cs="Arial"/>
                <w:lang w:val="en-ZA"/>
              </w:rPr>
            </w:pPr>
          </w:p>
        </w:tc>
      </w:tr>
      <w:tr w:rsidR="00480E22" w:rsidRPr="00C55B38" w14:paraId="2FF85D32" w14:textId="77777777">
        <w:tc>
          <w:tcPr>
            <w:tcW w:w="2126" w:type="dxa"/>
          </w:tcPr>
          <w:p w14:paraId="1E954643" w14:textId="77777777" w:rsidR="00480E22" w:rsidRPr="00C55B38" w:rsidRDefault="00480E22" w:rsidP="00480E22">
            <w:pPr>
              <w:rPr>
                <w:rFonts w:ascii="Arial" w:hAnsi="Arial" w:cs="Arial"/>
                <w:lang w:val="en-ZA"/>
              </w:rPr>
            </w:pPr>
          </w:p>
        </w:tc>
        <w:tc>
          <w:tcPr>
            <w:tcW w:w="5387" w:type="dxa"/>
          </w:tcPr>
          <w:p w14:paraId="627AA0AC" w14:textId="77777777" w:rsidR="00480E22" w:rsidRPr="00C55B38" w:rsidRDefault="00480E22" w:rsidP="00480E22">
            <w:pPr>
              <w:rPr>
                <w:rFonts w:ascii="Arial" w:hAnsi="Arial" w:cs="Arial"/>
                <w:lang w:val="en-ZA"/>
              </w:rPr>
            </w:pPr>
          </w:p>
        </w:tc>
        <w:tc>
          <w:tcPr>
            <w:tcW w:w="5812" w:type="dxa"/>
          </w:tcPr>
          <w:p w14:paraId="5A7AF15D" w14:textId="77777777" w:rsidR="00480E22" w:rsidRPr="00C55B38" w:rsidRDefault="00480E22" w:rsidP="00480E22">
            <w:pPr>
              <w:rPr>
                <w:rFonts w:ascii="Arial" w:hAnsi="Arial" w:cs="Arial"/>
                <w:lang w:val="en-ZA"/>
              </w:rPr>
            </w:pPr>
          </w:p>
        </w:tc>
      </w:tr>
    </w:tbl>
    <w:p w14:paraId="06686FEF" w14:textId="77777777" w:rsidR="00480E22" w:rsidRPr="00C55B38" w:rsidRDefault="00480E22" w:rsidP="009222FB">
      <w:pPr>
        <w:pStyle w:val="level2"/>
        <w:ind w:left="792"/>
        <w:rPr>
          <w:rFonts w:cs="Arial"/>
          <w:b/>
          <w:sz w:val="22"/>
          <w:szCs w:val="22"/>
        </w:rPr>
      </w:pPr>
    </w:p>
    <w:p w14:paraId="4D2B9987" w14:textId="557BD5CC" w:rsidR="00324ADD" w:rsidRDefault="00307D06" w:rsidP="00324ADD">
      <w:pPr>
        <w:pStyle w:val="level2"/>
        <w:numPr>
          <w:ilvl w:val="1"/>
          <w:numId w:val="9"/>
        </w:numPr>
        <w:rPr>
          <w:rFonts w:cs="Arial"/>
          <w:b/>
          <w:sz w:val="22"/>
          <w:szCs w:val="22"/>
        </w:rPr>
      </w:pPr>
      <w:bookmarkStart w:id="10" w:name="_Toc238426837"/>
      <w:r w:rsidRPr="00C55B38">
        <w:rPr>
          <w:rFonts w:cs="Arial"/>
          <w:b/>
          <w:sz w:val="22"/>
          <w:szCs w:val="22"/>
        </w:rPr>
        <w:t>MONITORING AND REPORTING TOOLSET CAPABILITY</w:t>
      </w:r>
      <w:bookmarkEnd w:id="10"/>
    </w:p>
    <w:p w14:paraId="605A8961" w14:textId="77777777" w:rsidR="00C55B38" w:rsidRPr="00C55B38" w:rsidRDefault="00C55B38" w:rsidP="00C55B38">
      <w:pPr>
        <w:pStyle w:val="level2"/>
        <w:ind w:left="792"/>
        <w:rPr>
          <w:rFonts w:cs="Arial"/>
          <w:b/>
          <w:sz w:val="22"/>
          <w:szCs w:val="22"/>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3505"/>
        <w:gridCol w:w="8232"/>
      </w:tblGrid>
      <w:tr w:rsidR="00324ADD" w:rsidRPr="00C55B38" w14:paraId="0B47529F" w14:textId="77777777" w:rsidTr="007C1072">
        <w:trPr>
          <w:trHeight w:val="866"/>
        </w:trPr>
        <w:tc>
          <w:tcPr>
            <w:tcW w:w="13132" w:type="dxa"/>
            <w:gridSpan w:val="3"/>
            <w:shd w:val="clear" w:color="auto" w:fill="F2F2F2"/>
          </w:tcPr>
          <w:p w14:paraId="4EBF84BD" w14:textId="77777777" w:rsidR="00324ADD" w:rsidRPr="00C55B38" w:rsidRDefault="00324ADD" w:rsidP="007C1072">
            <w:pPr>
              <w:rPr>
                <w:rFonts w:ascii="Arial" w:hAnsi="Arial" w:cs="Arial"/>
                <w:lang w:val="en-ZA"/>
              </w:rPr>
            </w:pPr>
          </w:p>
          <w:p w14:paraId="3D644F78" w14:textId="77777777" w:rsidR="000B7E67" w:rsidRPr="00C55B38" w:rsidRDefault="000B7E67">
            <w:pPr>
              <w:rPr>
                <w:rFonts w:ascii="Arial" w:hAnsi="Arial" w:cs="Arial"/>
                <w:kern w:val="2"/>
                <w:lang w:val="en-ZA" w:eastAsia="en-ZA"/>
                <w14:ligatures w14:val="standardContextual"/>
              </w:rPr>
            </w:pPr>
            <w:r w:rsidRPr="00C55B38">
              <w:rPr>
                <w:rFonts w:ascii="Arial" w:hAnsi="Arial" w:cs="Arial"/>
                <w:color w:val="000000"/>
              </w:rPr>
              <w:t>The Bidder must set out in the table below its Monitoring and Reporting Toolset Capability.</w:t>
            </w:r>
          </w:p>
          <w:p w14:paraId="63563150" w14:textId="77777777" w:rsidR="00457FC9" w:rsidRPr="00C55B38" w:rsidRDefault="00457FC9" w:rsidP="007C1072">
            <w:pPr>
              <w:rPr>
                <w:rFonts w:ascii="Arial" w:hAnsi="Arial" w:cs="Arial"/>
                <w:color w:val="000000"/>
              </w:rPr>
            </w:pPr>
          </w:p>
          <w:p w14:paraId="5E089BA1" w14:textId="5F2F0748" w:rsidR="006C2F8A" w:rsidRPr="00C55B38" w:rsidRDefault="000B7E67" w:rsidP="007C1072">
            <w:pPr>
              <w:rPr>
                <w:rFonts w:ascii="Arial" w:hAnsi="Arial" w:cs="Arial"/>
                <w:kern w:val="2"/>
                <w:lang w:val="en-ZA" w:eastAsia="en-ZA"/>
                <w14:ligatures w14:val="standardContextual"/>
              </w:rPr>
            </w:pPr>
            <w:r w:rsidRPr="00C55B38">
              <w:rPr>
                <w:rFonts w:ascii="Arial" w:hAnsi="Arial" w:cs="Arial"/>
                <w:color w:val="000000"/>
              </w:rPr>
              <w:t>SARS seeks to establish whether the Bidder has monitoring and reporting capability to support service measurement and governance.</w:t>
            </w:r>
          </w:p>
        </w:tc>
      </w:tr>
      <w:tr w:rsidR="00324ADD" w:rsidRPr="00C55B38" w14:paraId="64D4F02B" w14:textId="77777777" w:rsidTr="007C1072">
        <w:tc>
          <w:tcPr>
            <w:tcW w:w="13132" w:type="dxa"/>
            <w:gridSpan w:val="3"/>
            <w:tcBorders>
              <w:top w:val="single" w:sz="4" w:space="0" w:color="auto"/>
              <w:left w:val="single" w:sz="4" w:space="0" w:color="auto"/>
              <w:bottom w:val="nil"/>
              <w:right w:val="single" w:sz="4" w:space="0" w:color="auto"/>
            </w:tcBorders>
            <w:shd w:val="clear" w:color="auto" w:fill="F2F2F2"/>
          </w:tcPr>
          <w:p w14:paraId="15B76E46" w14:textId="79339740" w:rsidR="00324ADD" w:rsidRPr="00C55B38" w:rsidRDefault="00324ADD" w:rsidP="007C1072">
            <w:pPr>
              <w:shd w:val="clear" w:color="auto" w:fill="F2F2F2"/>
              <w:jc w:val="left"/>
              <w:rPr>
                <w:rFonts w:ascii="Arial" w:hAnsi="Arial" w:cs="Arial"/>
                <w:b/>
                <w:lang w:val="en-ZA"/>
              </w:rPr>
            </w:pPr>
            <w:r w:rsidRPr="00C55B38">
              <w:rPr>
                <w:rFonts w:ascii="Arial" w:hAnsi="Arial" w:cs="Arial"/>
                <w:b/>
                <w:lang w:val="en-ZA"/>
              </w:rPr>
              <w:t>Instructions for completing Response Table A below.</w:t>
            </w:r>
          </w:p>
          <w:p w14:paraId="6E704A07" w14:textId="6ECAE802" w:rsidR="00324ADD" w:rsidRPr="00BF761B" w:rsidRDefault="00324ADD" w:rsidP="00BF761B">
            <w:pPr>
              <w:numPr>
                <w:ilvl w:val="0"/>
                <w:numId w:val="10"/>
              </w:numPr>
              <w:shd w:val="clear" w:color="auto" w:fill="F2F2F2"/>
              <w:rPr>
                <w:rFonts w:ascii="Arial" w:hAnsi="Arial" w:cs="Arial"/>
                <w:i/>
                <w:lang w:val="en-ZA"/>
              </w:rPr>
            </w:pPr>
            <w:r w:rsidRPr="00C55B38">
              <w:rPr>
                <w:rFonts w:ascii="Arial" w:hAnsi="Arial" w:cs="Arial"/>
                <w:i/>
                <w:iCs/>
                <w:lang w:val="en-ZA"/>
              </w:rPr>
              <w:t>The Bidder must complete all fields in Response Table A in full.</w:t>
            </w:r>
          </w:p>
        </w:tc>
      </w:tr>
      <w:tr w:rsidR="00324ADD" w:rsidRPr="00C55B38" w14:paraId="4222AE0C" w14:textId="77777777" w:rsidTr="007C1072">
        <w:tc>
          <w:tcPr>
            <w:tcW w:w="1395" w:type="dxa"/>
            <w:vMerge w:val="restart"/>
            <w:tcBorders>
              <w:top w:val="nil"/>
              <w:left w:val="single" w:sz="4" w:space="0" w:color="auto"/>
              <w:right w:val="single" w:sz="4" w:space="0" w:color="auto"/>
            </w:tcBorders>
            <w:shd w:val="clear" w:color="auto" w:fill="F2F2F2"/>
          </w:tcPr>
          <w:p w14:paraId="580E84C0" w14:textId="77777777" w:rsidR="00324ADD" w:rsidRPr="00C55B38" w:rsidRDefault="00324ADD" w:rsidP="007C1072">
            <w:pPr>
              <w:shd w:val="clear" w:color="auto" w:fill="F2F2F2"/>
              <w:rPr>
                <w:rFonts w:ascii="Arial" w:hAnsi="Arial" w:cs="Arial"/>
                <w:b/>
                <w:lang w:val="en-ZA"/>
              </w:rPr>
            </w:pPr>
          </w:p>
        </w:tc>
        <w:tc>
          <w:tcPr>
            <w:tcW w:w="3505" w:type="dxa"/>
            <w:tcBorders>
              <w:top w:val="single" w:sz="4" w:space="0" w:color="auto"/>
              <w:left w:val="single" w:sz="4" w:space="0" w:color="auto"/>
              <w:bottom w:val="single" w:sz="4" w:space="0" w:color="auto"/>
              <w:right w:val="single" w:sz="4" w:space="0" w:color="auto"/>
            </w:tcBorders>
            <w:shd w:val="clear" w:color="auto" w:fill="F2F2F2"/>
          </w:tcPr>
          <w:p w14:paraId="40079F81" w14:textId="77777777" w:rsidR="00324ADD" w:rsidRPr="00C55B38" w:rsidRDefault="00324ADD" w:rsidP="007C1072">
            <w:pPr>
              <w:shd w:val="clear" w:color="auto" w:fill="F2F2F2"/>
              <w:rPr>
                <w:rFonts w:ascii="Arial" w:hAnsi="Arial" w:cs="Arial"/>
                <w:b/>
                <w:lang w:val="en-ZA"/>
              </w:rPr>
            </w:pPr>
            <w:r w:rsidRPr="00C55B38">
              <w:rPr>
                <w:rFonts w:ascii="Arial" w:hAnsi="Arial" w:cs="Arial"/>
                <w:b/>
                <w:lang w:val="en-ZA"/>
              </w:rPr>
              <w:t>Field name</w:t>
            </w:r>
          </w:p>
        </w:tc>
        <w:tc>
          <w:tcPr>
            <w:tcW w:w="8232" w:type="dxa"/>
            <w:tcBorders>
              <w:top w:val="single" w:sz="4" w:space="0" w:color="auto"/>
              <w:left w:val="single" w:sz="4" w:space="0" w:color="auto"/>
              <w:bottom w:val="single" w:sz="4" w:space="0" w:color="auto"/>
              <w:right w:val="single" w:sz="4" w:space="0" w:color="auto"/>
            </w:tcBorders>
            <w:shd w:val="clear" w:color="auto" w:fill="F2F2F2"/>
            <w:vAlign w:val="center"/>
          </w:tcPr>
          <w:p w14:paraId="7F7EE4F6" w14:textId="77777777" w:rsidR="00324ADD" w:rsidRPr="00C55B38" w:rsidRDefault="00324ADD" w:rsidP="007C1072">
            <w:pPr>
              <w:shd w:val="clear" w:color="auto" w:fill="F2F2F2"/>
              <w:jc w:val="center"/>
              <w:rPr>
                <w:rFonts w:ascii="Arial" w:hAnsi="Arial" w:cs="Arial"/>
                <w:b/>
                <w:i/>
                <w:lang w:val="en-ZA"/>
              </w:rPr>
            </w:pPr>
            <w:r w:rsidRPr="00C55B38">
              <w:rPr>
                <w:rFonts w:ascii="Arial" w:hAnsi="Arial" w:cs="Arial"/>
                <w:b/>
                <w:i/>
                <w:lang w:val="en-ZA"/>
              </w:rPr>
              <w:t>Instructions</w:t>
            </w:r>
          </w:p>
        </w:tc>
      </w:tr>
      <w:tr w:rsidR="000218A1" w:rsidRPr="00C55B38" w14:paraId="07D17AA1" w14:textId="77777777" w:rsidTr="007C1072">
        <w:tc>
          <w:tcPr>
            <w:tcW w:w="1395" w:type="dxa"/>
            <w:vMerge/>
            <w:tcBorders>
              <w:top w:val="nil"/>
              <w:left w:val="single" w:sz="4" w:space="0" w:color="auto"/>
              <w:right w:val="single" w:sz="4" w:space="0" w:color="auto"/>
            </w:tcBorders>
            <w:shd w:val="clear" w:color="auto" w:fill="F2F2F2"/>
          </w:tcPr>
          <w:p w14:paraId="477BE5CA" w14:textId="77777777" w:rsidR="000218A1" w:rsidRPr="00C55B38" w:rsidRDefault="000218A1" w:rsidP="000218A1">
            <w:pPr>
              <w:shd w:val="clear" w:color="auto" w:fill="F2F2F2"/>
              <w:rPr>
                <w:rFonts w:ascii="Arial" w:hAnsi="Arial" w:cs="Arial"/>
                <w:b/>
                <w:lang w:val="en-ZA"/>
              </w:rPr>
            </w:pPr>
          </w:p>
        </w:tc>
        <w:tc>
          <w:tcPr>
            <w:tcW w:w="3505" w:type="dxa"/>
            <w:tcBorders>
              <w:top w:val="single" w:sz="4" w:space="0" w:color="auto"/>
              <w:left w:val="single" w:sz="4" w:space="0" w:color="auto"/>
              <w:bottom w:val="single" w:sz="4" w:space="0" w:color="auto"/>
              <w:right w:val="single" w:sz="4" w:space="0" w:color="auto"/>
            </w:tcBorders>
            <w:shd w:val="clear" w:color="auto" w:fill="F2F2F2"/>
          </w:tcPr>
          <w:p w14:paraId="772B51A4" w14:textId="58215B08" w:rsidR="000218A1" w:rsidRPr="00C55B38" w:rsidRDefault="000B7E67" w:rsidP="000B7E67">
            <w:pPr>
              <w:jc w:val="left"/>
              <w:rPr>
                <w:rFonts w:ascii="Arial" w:hAnsi="Arial" w:cs="Arial"/>
                <w:kern w:val="2"/>
                <w:lang w:val="en-ZA" w:eastAsia="en-ZA"/>
                <w14:ligatures w14:val="standardContextual"/>
              </w:rPr>
            </w:pPr>
            <w:r w:rsidRPr="00C55B38">
              <w:rPr>
                <w:rFonts w:ascii="Arial" w:hAnsi="Arial" w:cs="Arial"/>
                <w:color w:val="000000"/>
              </w:rPr>
              <w:t>Architecture/description</w:t>
            </w:r>
          </w:p>
        </w:tc>
        <w:tc>
          <w:tcPr>
            <w:tcW w:w="8232" w:type="dxa"/>
            <w:tcBorders>
              <w:top w:val="single" w:sz="4" w:space="0" w:color="auto"/>
              <w:left w:val="single" w:sz="4" w:space="0" w:color="auto"/>
              <w:bottom w:val="single" w:sz="4" w:space="0" w:color="auto"/>
              <w:right w:val="single" w:sz="4" w:space="0" w:color="auto"/>
            </w:tcBorders>
            <w:shd w:val="clear" w:color="auto" w:fill="F2F2F2"/>
            <w:vAlign w:val="center"/>
          </w:tcPr>
          <w:p w14:paraId="53E809EC" w14:textId="6527D7E6" w:rsidR="000218A1" w:rsidRPr="00C55B38" w:rsidRDefault="000218A1" w:rsidP="000218A1">
            <w:pPr>
              <w:shd w:val="clear" w:color="auto" w:fill="F2F2F2"/>
              <w:jc w:val="left"/>
              <w:rPr>
                <w:rFonts w:ascii="Arial" w:hAnsi="Arial" w:cs="Arial"/>
                <w:bCs/>
                <w:i/>
                <w:kern w:val="2"/>
                <w:lang w:val="en-ZA" w:eastAsia="en-ZA"/>
                <w14:ligatures w14:val="standardContextual"/>
              </w:rPr>
            </w:pPr>
            <w:r w:rsidRPr="00C55B38">
              <w:rPr>
                <w:rFonts w:ascii="Arial" w:hAnsi="Arial" w:cs="Arial"/>
                <w:i/>
                <w:iCs/>
                <w:color w:val="000000"/>
              </w:rPr>
              <w:t>The Bidder must describe the architecture and description of its monitoring and reporting toolset, including the key components and how the toolset supports Tower S service monitoring and reporting.</w:t>
            </w:r>
          </w:p>
        </w:tc>
      </w:tr>
      <w:tr w:rsidR="000218A1" w:rsidRPr="00C55B38" w14:paraId="4304481E" w14:textId="77777777" w:rsidTr="007C1072">
        <w:tc>
          <w:tcPr>
            <w:tcW w:w="1395" w:type="dxa"/>
            <w:vMerge/>
          </w:tcPr>
          <w:p w14:paraId="0A5A2871" w14:textId="77777777" w:rsidR="000218A1" w:rsidRPr="00C55B38" w:rsidRDefault="000218A1" w:rsidP="000218A1">
            <w:pPr>
              <w:shd w:val="clear" w:color="auto" w:fill="F2F2F2"/>
              <w:rPr>
                <w:rFonts w:ascii="Arial" w:hAnsi="Arial" w:cs="Arial"/>
                <w:lang w:val="en-ZA"/>
              </w:rPr>
            </w:pPr>
          </w:p>
        </w:tc>
        <w:tc>
          <w:tcPr>
            <w:tcW w:w="3505" w:type="dxa"/>
            <w:tcBorders>
              <w:top w:val="single" w:sz="4" w:space="0" w:color="auto"/>
              <w:left w:val="single" w:sz="4" w:space="0" w:color="auto"/>
              <w:bottom w:val="single" w:sz="4" w:space="0" w:color="auto"/>
              <w:right w:val="single" w:sz="4" w:space="0" w:color="auto"/>
            </w:tcBorders>
            <w:shd w:val="clear" w:color="auto" w:fill="F2F2F2"/>
          </w:tcPr>
          <w:p w14:paraId="3FCE2223" w14:textId="4D032BDD" w:rsidR="000218A1" w:rsidRPr="00C55B38" w:rsidRDefault="000218A1" w:rsidP="000218A1">
            <w:pPr>
              <w:jc w:val="left"/>
              <w:rPr>
                <w:rFonts w:ascii="Arial" w:hAnsi="Arial" w:cs="Arial"/>
                <w:lang w:val="en-ZA"/>
              </w:rPr>
            </w:pPr>
            <w:r w:rsidRPr="00C55B38">
              <w:rPr>
                <w:rFonts w:ascii="Arial" w:hAnsi="Arial" w:cs="Arial"/>
              </w:rPr>
              <w:t>Platform access</w:t>
            </w:r>
          </w:p>
        </w:tc>
        <w:tc>
          <w:tcPr>
            <w:tcW w:w="8232" w:type="dxa"/>
            <w:tcBorders>
              <w:top w:val="single" w:sz="4" w:space="0" w:color="auto"/>
              <w:left w:val="single" w:sz="4" w:space="0" w:color="auto"/>
              <w:bottom w:val="single" w:sz="4" w:space="0" w:color="auto"/>
              <w:right w:val="single" w:sz="4" w:space="0" w:color="auto"/>
            </w:tcBorders>
            <w:shd w:val="clear" w:color="auto" w:fill="F2F2F2"/>
            <w:vAlign w:val="center"/>
          </w:tcPr>
          <w:p w14:paraId="62005D33" w14:textId="3421A003" w:rsidR="000218A1" w:rsidRPr="00C55B38" w:rsidRDefault="000218A1" w:rsidP="000218A1">
            <w:pPr>
              <w:shd w:val="clear" w:color="auto" w:fill="F2F2F2"/>
              <w:jc w:val="left"/>
              <w:rPr>
                <w:rFonts w:ascii="Arial" w:hAnsi="Arial" w:cs="Arial"/>
                <w:kern w:val="2"/>
                <w:lang w:val="en-ZA" w:eastAsia="en-ZA"/>
                <w14:ligatures w14:val="standardContextual"/>
              </w:rPr>
            </w:pPr>
            <w:r w:rsidRPr="00C55B38">
              <w:rPr>
                <w:rFonts w:ascii="Arial" w:hAnsi="Arial" w:cs="Arial"/>
                <w:i/>
                <w:iCs/>
                <w:color w:val="000000"/>
              </w:rPr>
              <w:t>The Bidder must describe how access to the monitoring and reporting platform will be provided, controlled and managed for authorised SARS users.</w:t>
            </w:r>
          </w:p>
        </w:tc>
      </w:tr>
      <w:tr w:rsidR="000218A1" w:rsidRPr="00C55B38" w14:paraId="3C91CE22" w14:textId="77777777" w:rsidTr="007C1072">
        <w:tc>
          <w:tcPr>
            <w:tcW w:w="1395" w:type="dxa"/>
            <w:vMerge/>
          </w:tcPr>
          <w:p w14:paraId="164F7188" w14:textId="77777777" w:rsidR="000218A1" w:rsidRPr="00C55B38" w:rsidRDefault="000218A1" w:rsidP="000218A1">
            <w:pPr>
              <w:shd w:val="clear" w:color="auto" w:fill="F2F2F2"/>
              <w:rPr>
                <w:rFonts w:ascii="Arial" w:hAnsi="Arial" w:cs="Arial"/>
                <w:lang w:val="en-ZA"/>
              </w:rPr>
            </w:pPr>
          </w:p>
        </w:tc>
        <w:tc>
          <w:tcPr>
            <w:tcW w:w="3505" w:type="dxa"/>
            <w:tcBorders>
              <w:top w:val="single" w:sz="4" w:space="0" w:color="auto"/>
              <w:left w:val="single" w:sz="4" w:space="0" w:color="auto"/>
              <w:bottom w:val="single" w:sz="4" w:space="0" w:color="auto"/>
              <w:right w:val="single" w:sz="4" w:space="0" w:color="auto"/>
            </w:tcBorders>
            <w:shd w:val="clear" w:color="auto" w:fill="F2F2F2"/>
          </w:tcPr>
          <w:p w14:paraId="00C31E97" w14:textId="316031D5" w:rsidR="000218A1" w:rsidRPr="00C55B38" w:rsidRDefault="000218A1" w:rsidP="000218A1">
            <w:pPr>
              <w:jc w:val="left"/>
              <w:rPr>
                <w:rFonts w:ascii="Arial" w:hAnsi="Arial" w:cs="Arial"/>
                <w:lang w:val="en-ZA"/>
              </w:rPr>
            </w:pPr>
            <w:r w:rsidRPr="00C55B38">
              <w:rPr>
                <w:rFonts w:ascii="Arial" w:hAnsi="Arial" w:cs="Arial"/>
              </w:rPr>
              <w:t>Delivery method</w:t>
            </w:r>
          </w:p>
        </w:tc>
        <w:tc>
          <w:tcPr>
            <w:tcW w:w="8232" w:type="dxa"/>
            <w:tcBorders>
              <w:top w:val="single" w:sz="4" w:space="0" w:color="auto"/>
              <w:left w:val="single" w:sz="4" w:space="0" w:color="auto"/>
              <w:bottom w:val="single" w:sz="4" w:space="0" w:color="auto"/>
              <w:right w:val="single" w:sz="4" w:space="0" w:color="auto"/>
            </w:tcBorders>
            <w:shd w:val="clear" w:color="auto" w:fill="F2F2F2"/>
            <w:vAlign w:val="center"/>
          </w:tcPr>
          <w:p w14:paraId="58793276" w14:textId="6D01B2F5" w:rsidR="000218A1" w:rsidRPr="00C55B38" w:rsidRDefault="000218A1" w:rsidP="000218A1">
            <w:pPr>
              <w:shd w:val="clear" w:color="auto" w:fill="F2F2F2"/>
              <w:jc w:val="left"/>
              <w:rPr>
                <w:rFonts w:ascii="Arial" w:hAnsi="Arial" w:cs="Arial"/>
                <w:i/>
                <w:kern w:val="2"/>
                <w:lang w:val="en-ZA" w:eastAsia="en-ZA"/>
                <w14:ligatures w14:val="standardContextual"/>
              </w:rPr>
            </w:pPr>
            <w:r w:rsidRPr="00C55B38">
              <w:rPr>
                <w:rFonts w:ascii="Arial" w:hAnsi="Arial" w:cs="Arial"/>
                <w:i/>
                <w:iCs/>
                <w:color w:val="000000"/>
              </w:rPr>
              <w:t>The Bidder must describe the delivery method for the monitoring and reporting toolset, including how the toolset will be deployed, accessed and supported during service delivery.</w:t>
            </w:r>
          </w:p>
        </w:tc>
      </w:tr>
      <w:tr w:rsidR="000218A1" w:rsidRPr="00C55B38" w14:paraId="4DDDDF9E" w14:textId="77777777" w:rsidTr="007C1072">
        <w:tc>
          <w:tcPr>
            <w:tcW w:w="1395" w:type="dxa"/>
            <w:vMerge/>
          </w:tcPr>
          <w:p w14:paraId="409DB78F" w14:textId="77777777" w:rsidR="000218A1" w:rsidRPr="00C55B38" w:rsidRDefault="000218A1" w:rsidP="000218A1">
            <w:pPr>
              <w:shd w:val="clear" w:color="auto" w:fill="F2F2F2"/>
              <w:rPr>
                <w:rFonts w:ascii="Arial" w:hAnsi="Arial" w:cs="Arial"/>
                <w:lang w:val="en-ZA"/>
              </w:rPr>
            </w:pPr>
          </w:p>
        </w:tc>
        <w:tc>
          <w:tcPr>
            <w:tcW w:w="3505" w:type="dxa"/>
            <w:tcBorders>
              <w:top w:val="single" w:sz="4" w:space="0" w:color="auto"/>
              <w:left w:val="single" w:sz="4" w:space="0" w:color="auto"/>
              <w:bottom w:val="single" w:sz="4" w:space="0" w:color="auto"/>
              <w:right w:val="single" w:sz="4" w:space="0" w:color="auto"/>
            </w:tcBorders>
            <w:shd w:val="clear" w:color="auto" w:fill="F2F2F2"/>
          </w:tcPr>
          <w:p w14:paraId="7D97AE2E" w14:textId="7516D95C" w:rsidR="000218A1" w:rsidRPr="00C55B38" w:rsidRDefault="000218A1" w:rsidP="000218A1">
            <w:pPr>
              <w:jc w:val="left"/>
              <w:rPr>
                <w:rFonts w:ascii="Arial" w:hAnsi="Arial" w:cs="Arial"/>
                <w:lang w:val="en-ZA"/>
              </w:rPr>
            </w:pPr>
            <w:r w:rsidRPr="00C55B38">
              <w:rPr>
                <w:rFonts w:ascii="Arial" w:hAnsi="Arial" w:cs="Arial"/>
              </w:rPr>
              <w:t>Delivery status information</w:t>
            </w:r>
          </w:p>
        </w:tc>
        <w:tc>
          <w:tcPr>
            <w:tcW w:w="8232" w:type="dxa"/>
            <w:tcBorders>
              <w:top w:val="single" w:sz="4" w:space="0" w:color="auto"/>
              <w:left w:val="single" w:sz="4" w:space="0" w:color="auto"/>
              <w:bottom w:val="single" w:sz="4" w:space="0" w:color="auto"/>
              <w:right w:val="single" w:sz="4" w:space="0" w:color="auto"/>
            </w:tcBorders>
            <w:shd w:val="clear" w:color="auto" w:fill="F2F2F2"/>
            <w:vAlign w:val="center"/>
          </w:tcPr>
          <w:p w14:paraId="3F02149F" w14:textId="0D76EAFB" w:rsidR="000218A1" w:rsidRPr="00C55B38" w:rsidRDefault="000218A1" w:rsidP="000218A1">
            <w:pPr>
              <w:shd w:val="clear" w:color="auto" w:fill="F2F2F2"/>
              <w:jc w:val="left"/>
              <w:rPr>
                <w:rFonts w:ascii="Arial" w:hAnsi="Arial" w:cs="Arial"/>
                <w:i/>
                <w:kern w:val="2"/>
                <w:lang w:val="en-ZA" w:eastAsia="en-ZA"/>
                <w14:ligatures w14:val="standardContextual"/>
              </w:rPr>
            </w:pPr>
            <w:r w:rsidRPr="00C55B38">
              <w:rPr>
                <w:rFonts w:ascii="Arial" w:hAnsi="Arial" w:cs="Arial"/>
                <w:i/>
                <w:iCs/>
                <w:color w:val="000000"/>
              </w:rPr>
              <w:t>The Bidder must describe the delivery status information that will be available through the monitoring and reporting toolset, including how service status, incidents, performance and reporting information will be presented.</w:t>
            </w:r>
          </w:p>
        </w:tc>
      </w:tr>
      <w:tr w:rsidR="000218A1" w:rsidRPr="00C55B38" w14:paraId="38319ADE" w14:textId="77777777" w:rsidTr="007C1072">
        <w:tc>
          <w:tcPr>
            <w:tcW w:w="1395" w:type="dxa"/>
            <w:vMerge/>
          </w:tcPr>
          <w:p w14:paraId="53D891A8" w14:textId="77777777" w:rsidR="000218A1" w:rsidRPr="00C55B38" w:rsidRDefault="000218A1" w:rsidP="000218A1">
            <w:pPr>
              <w:shd w:val="clear" w:color="auto" w:fill="F2F2F2"/>
              <w:rPr>
                <w:rFonts w:ascii="Arial" w:hAnsi="Arial" w:cs="Arial"/>
                <w:lang w:val="en-ZA"/>
              </w:rPr>
            </w:pPr>
          </w:p>
        </w:tc>
        <w:tc>
          <w:tcPr>
            <w:tcW w:w="3505" w:type="dxa"/>
            <w:tcBorders>
              <w:top w:val="single" w:sz="4" w:space="0" w:color="auto"/>
              <w:left w:val="single" w:sz="4" w:space="0" w:color="auto"/>
              <w:bottom w:val="single" w:sz="4" w:space="0" w:color="auto"/>
              <w:right w:val="single" w:sz="4" w:space="0" w:color="auto"/>
            </w:tcBorders>
            <w:shd w:val="clear" w:color="auto" w:fill="F2F2F2"/>
          </w:tcPr>
          <w:p w14:paraId="3658AB08" w14:textId="221A6F07" w:rsidR="000218A1" w:rsidRPr="00C55B38" w:rsidRDefault="000218A1" w:rsidP="000218A1">
            <w:pPr>
              <w:jc w:val="left"/>
              <w:rPr>
                <w:rFonts w:ascii="Arial" w:hAnsi="Arial" w:cs="Arial"/>
                <w:lang w:val="en-ZA"/>
              </w:rPr>
            </w:pPr>
            <w:r w:rsidRPr="00C55B38">
              <w:rPr>
                <w:rFonts w:ascii="Arial" w:hAnsi="Arial" w:cs="Arial"/>
              </w:rPr>
              <w:t>Near real-time monitoring</w:t>
            </w:r>
          </w:p>
        </w:tc>
        <w:tc>
          <w:tcPr>
            <w:tcW w:w="8232" w:type="dxa"/>
            <w:tcBorders>
              <w:top w:val="single" w:sz="4" w:space="0" w:color="auto"/>
              <w:left w:val="single" w:sz="4" w:space="0" w:color="auto"/>
              <w:bottom w:val="single" w:sz="4" w:space="0" w:color="auto"/>
              <w:right w:val="single" w:sz="4" w:space="0" w:color="auto"/>
            </w:tcBorders>
            <w:shd w:val="clear" w:color="auto" w:fill="F2F2F2"/>
            <w:vAlign w:val="center"/>
          </w:tcPr>
          <w:p w14:paraId="02A612F3" w14:textId="3AB9D0B8" w:rsidR="000218A1" w:rsidRPr="00C55B38" w:rsidRDefault="000218A1" w:rsidP="000218A1">
            <w:pPr>
              <w:shd w:val="clear" w:color="auto" w:fill="F2F2F2"/>
              <w:jc w:val="left"/>
              <w:rPr>
                <w:rFonts w:ascii="Arial" w:hAnsi="Arial" w:cs="Arial"/>
                <w:i/>
                <w:kern w:val="2"/>
                <w:lang w:val="en-ZA" w:eastAsia="en-ZA"/>
                <w14:ligatures w14:val="standardContextual"/>
              </w:rPr>
            </w:pPr>
            <w:r w:rsidRPr="00C55B38">
              <w:rPr>
                <w:rFonts w:ascii="Arial" w:hAnsi="Arial" w:cs="Arial"/>
                <w:i/>
                <w:iCs/>
                <w:color w:val="000000"/>
              </w:rPr>
              <w:t>The Bidder must describe its near real-time monitoring capability, including what will be monitored, the frequency of updates, alerts or notifications, and how monitoring information will support service management.</w:t>
            </w:r>
          </w:p>
        </w:tc>
      </w:tr>
      <w:tr w:rsidR="000218A1" w:rsidRPr="00C55B38" w14:paraId="665D92A8" w14:textId="77777777" w:rsidTr="007C1072">
        <w:tc>
          <w:tcPr>
            <w:tcW w:w="1395" w:type="dxa"/>
            <w:vMerge/>
          </w:tcPr>
          <w:p w14:paraId="03D5B345" w14:textId="77777777" w:rsidR="000218A1" w:rsidRPr="00C55B38" w:rsidRDefault="000218A1" w:rsidP="000218A1">
            <w:pPr>
              <w:shd w:val="clear" w:color="auto" w:fill="F2F2F2"/>
              <w:rPr>
                <w:rFonts w:ascii="Arial" w:hAnsi="Arial" w:cs="Arial"/>
                <w:lang w:val="en-ZA"/>
              </w:rPr>
            </w:pPr>
          </w:p>
        </w:tc>
        <w:tc>
          <w:tcPr>
            <w:tcW w:w="3505" w:type="dxa"/>
            <w:tcBorders>
              <w:top w:val="single" w:sz="4" w:space="0" w:color="auto"/>
              <w:left w:val="single" w:sz="4" w:space="0" w:color="auto"/>
              <w:bottom w:val="single" w:sz="4" w:space="0" w:color="auto"/>
              <w:right w:val="single" w:sz="4" w:space="0" w:color="auto"/>
            </w:tcBorders>
            <w:shd w:val="clear" w:color="auto" w:fill="F2F2F2"/>
          </w:tcPr>
          <w:p w14:paraId="384AFDE9" w14:textId="3BBBC1FF" w:rsidR="000218A1" w:rsidRPr="00C55B38" w:rsidRDefault="000B7E67" w:rsidP="000B7E67">
            <w:pPr>
              <w:jc w:val="left"/>
              <w:rPr>
                <w:rFonts w:ascii="Arial" w:hAnsi="Arial" w:cs="Arial"/>
                <w:kern w:val="2"/>
                <w:lang w:val="en-ZA" w:eastAsia="en-ZA"/>
                <w14:ligatures w14:val="standardContextual"/>
              </w:rPr>
            </w:pPr>
            <w:r w:rsidRPr="00C55B38">
              <w:rPr>
                <w:rFonts w:ascii="Arial" w:hAnsi="Arial" w:cs="Arial"/>
                <w:color w:val="000000"/>
              </w:rPr>
              <w:t>Ad hoc reporting</w:t>
            </w:r>
          </w:p>
        </w:tc>
        <w:tc>
          <w:tcPr>
            <w:tcW w:w="8232" w:type="dxa"/>
            <w:tcBorders>
              <w:top w:val="single" w:sz="4" w:space="0" w:color="auto"/>
              <w:left w:val="single" w:sz="4" w:space="0" w:color="auto"/>
              <w:bottom w:val="single" w:sz="4" w:space="0" w:color="auto"/>
              <w:right w:val="single" w:sz="4" w:space="0" w:color="auto"/>
            </w:tcBorders>
            <w:shd w:val="clear" w:color="auto" w:fill="F2F2F2"/>
            <w:vAlign w:val="center"/>
          </w:tcPr>
          <w:p w14:paraId="2FFBB50D" w14:textId="44EAB164" w:rsidR="000218A1" w:rsidRPr="00C55B38" w:rsidRDefault="000218A1" w:rsidP="000218A1">
            <w:pPr>
              <w:shd w:val="clear" w:color="auto" w:fill="F2F2F2"/>
              <w:jc w:val="left"/>
              <w:rPr>
                <w:rFonts w:ascii="Arial" w:hAnsi="Arial" w:cs="Arial"/>
                <w:i/>
                <w:iCs/>
                <w:color w:val="000000"/>
                <w:kern w:val="2"/>
                <w:lang w:val="en-ZA" w:eastAsia="en-ZA"/>
                <w14:ligatures w14:val="standardContextual"/>
              </w:rPr>
            </w:pPr>
            <w:r w:rsidRPr="00C55B38">
              <w:rPr>
                <w:rFonts w:ascii="Arial" w:hAnsi="Arial" w:cs="Arial"/>
                <w:i/>
                <w:iCs/>
                <w:color w:val="000000"/>
              </w:rPr>
              <w:t>The Bidder must describe its capability to provide ad hoc reporting, including how ad hoc reports will be requested, produced and delivered to SARS when required.</w:t>
            </w:r>
          </w:p>
        </w:tc>
      </w:tr>
      <w:tr w:rsidR="00324ADD" w:rsidRPr="00C55B38" w14:paraId="12DFFF71" w14:textId="77777777" w:rsidTr="007C1072">
        <w:tc>
          <w:tcPr>
            <w:tcW w:w="13132" w:type="dxa"/>
            <w:gridSpan w:val="3"/>
            <w:tcBorders>
              <w:bottom w:val="nil"/>
            </w:tcBorders>
            <w:shd w:val="clear" w:color="auto" w:fill="F2F2F2"/>
          </w:tcPr>
          <w:p w14:paraId="365D334E" w14:textId="77777777" w:rsidR="00324ADD" w:rsidRPr="00C55B38" w:rsidRDefault="00324ADD" w:rsidP="007C1072">
            <w:pPr>
              <w:shd w:val="clear" w:color="auto" w:fill="F2F2F2"/>
              <w:rPr>
                <w:rFonts w:ascii="Arial" w:hAnsi="Arial" w:cs="Arial"/>
                <w:b/>
                <w:lang w:val="en-ZA"/>
              </w:rPr>
            </w:pPr>
            <w:r w:rsidRPr="00C55B38">
              <w:rPr>
                <w:rFonts w:ascii="Arial" w:hAnsi="Arial" w:cs="Arial"/>
                <w:b/>
                <w:lang w:val="en-ZA"/>
              </w:rPr>
              <w:t>Instructions for completing Response Table B below.</w:t>
            </w:r>
          </w:p>
          <w:p w14:paraId="308618E5" w14:textId="77777777" w:rsidR="00324ADD" w:rsidRPr="00C55B38" w:rsidRDefault="00324ADD" w:rsidP="007C1072">
            <w:pPr>
              <w:shd w:val="clear" w:color="auto" w:fill="F2F2F2"/>
              <w:ind w:left="720"/>
              <w:rPr>
                <w:rFonts w:ascii="Arial" w:hAnsi="Arial" w:cs="Arial"/>
                <w:i/>
                <w:lang w:val="en-ZA"/>
              </w:rPr>
            </w:pPr>
          </w:p>
          <w:p w14:paraId="79ADDCF1" w14:textId="7542E2F3" w:rsidR="00324ADD" w:rsidRPr="00C55B38" w:rsidRDefault="00324ADD" w:rsidP="00C55B38">
            <w:pPr>
              <w:numPr>
                <w:ilvl w:val="0"/>
                <w:numId w:val="10"/>
              </w:numPr>
              <w:shd w:val="clear" w:color="auto" w:fill="F2F2F2"/>
              <w:rPr>
                <w:rFonts w:ascii="Arial" w:hAnsi="Arial" w:cs="Arial"/>
                <w:i/>
                <w:lang w:val="en-ZA"/>
              </w:rPr>
            </w:pPr>
            <w:r w:rsidRPr="00C55B38">
              <w:rPr>
                <w:rFonts w:ascii="Arial" w:hAnsi="Arial" w:cs="Arial"/>
                <w:i/>
                <w:iCs/>
                <w:lang w:val="en-ZA"/>
              </w:rPr>
              <w:t>The Bidder is expected to attach any additional documentation to substantiate claims made in its answer(s) in Response Table A. It remains the Bidder’s responsibility to provide sufficient information to support its claims to satisfying this technical requirement.</w:t>
            </w:r>
          </w:p>
          <w:p w14:paraId="05E444BD" w14:textId="77777777" w:rsidR="003E7F1F" w:rsidRPr="00C55B38" w:rsidRDefault="003E7F1F" w:rsidP="003E7F1F">
            <w:pPr>
              <w:pStyle w:val="ListParagraph"/>
              <w:numPr>
                <w:ilvl w:val="0"/>
                <w:numId w:val="10"/>
              </w:numPr>
              <w:rPr>
                <w:rFonts w:ascii="Arial" w:hAnsi="Arial" w:cs="Arial"/>
                <w:kern w:val="2"/>
                <w:lang w:val="en-ZA" w:eastAsia="en-ZA"/>
                <w14:ligatures w14:val="standardContextual"/>
              </w:rPr>
            </w:pPr>
            <w:r w:rsidRPr="00C55B38">
              <w:rPr>
                <w:rFonts w:ascii="Arial" w:hAnsi="Arial" w:cs="Arial"/>
                <w:i/>
                <w:iCs/>
                <w:color w:val="000000"/>
              </w:rPr>
              <w:t>All additional documentation must be attached in a subsection of the Attached Documentation Section (Section 7) at the end of this template. The Bidder must create a new subsection in the Attached Documentation Section (Section 7) for each additional document and place the document within the subsection.</w:t>
            </w:r>
          </w:p>
          <w:p w14:paraId="4D881684" w14:textId="77777777" w:rsidR="00324ADD" w:rsidRPr="00C55B38" w:rsidRDefault="00324ADD" w:rsidP="007C1072">
            <w:pPr>
              <w:numPr>
                <w:ilvl w:val="0"/>
                <w:numId w:val="10"/>
              </w:numPr>
              <w:shd w:val="clear" w:color="auto" w:fill="F2F2F2"/>
              <w:rPr>
                <w:rFonts w:ascii="Arial" w:hAnsi="Arial" w:cs="Arial"/>
                <w:i/>
                <w:lang w:val="en-ZA"/>
              </w:rPr>
            </w:pPr>
            <w:r w:rsidRPr="00C55B38">
              <w:rPr>
                <w:rFonts w:ascii="Arial" w:hAnsi="Arial" w:cs="Arial"/>
                <w:i/>
                <w:iCs/>
                <w:lang w:val="en-ZA"/>
              </w:rPr>
              <w:t xml:space="preserve">The Bidder must provide the following information in Response Table B: References to Attached Documentation for each document the Bidder has attached. </w:t>
            </w:r>
          </w:p>
          <w:p w14:paraId="78D4B2E5" w14:textId="77777777" w:rsidR="00324ADD" w:rsidRPr="00C55B38" w:rsidRDefault="00324ADD" w:rsidP="007C1072">
            <w:pPr>
              <w:shd w:val="clear" w:color="auto" w:fill="F2F2F2"/>
              <w:ind w:left="720"/>
              <w:rPr>
                <w:rFonts w:ascii="Arial" w:hAnsi="Arial" w:cs="Arial"/>
                <w:i/>
                <w:lang w:val="en-ZA"/>
              </w:rPr>
            </w:pPr>
          </w:p>
        </w:tc>
      </w:tr>
      <w:tr w:rsidR="00324ADD" w:rsidRPr="00C55B38" w14:paraId="27AFED49" w14:textId="77777777" w:rsidTr="007C1072">
        <w:tc>
          <w:tcPr>
            <w:tcW w:w="1395" w:type="dxa"/>
            <w:vMerge w:val="restart"/>
            <w:tcBorders>
              <w:top w:val="nil"/>
              <w:left w:val="single" w:sz="4" w:space="0" w:color="auto"/>
              <w:right w:val="single" w:sz="4" w:space="0" w:color="auto"/>
            </w:tcBorders>
            <w:shd w:val="clear" w:color="auto" w:fill="F2F2F2"/>
          </w:tcPr>
          <w:p w14:paraId="36575C75" w14:textId="77777777" w:rsidR="00324ADD" w:rsidRPr="00C55B38" w:rsidRDefault="00324ADD" w:rsidP="007C1072">
            <w:pPr>
              <w:shd w:val="clear" w:color="auto" w:fill="F2F2F2"/>
              <w:rPr>
                <w:rFonts w:ascii="Arial" w:hAnsi="Arial" w:cs="Arial"/>
                <w:b/>
                <w:lang w:val="en-ZA"/>
              </w:rPr>
            </w:pPr>
          </w:p>
        </w:tc>
        <w:tc>
          <w:tcPr>
            <w:tcW w:w="3505" w:type="dxa"/>
            <w:tcBorders>
              <w:top w:val="single" w:sz="4" w:space="0" w:color="auto"/>
              <w:left w:val="single" w:sz="4" w:space="0" w:color="auto"/>
              <w:bottom w:val="single" w:sz="4" w:space="0" w:color="auto"/>
              <w:right w:val="single" w:sz="4" w:space="0" w:color="auto"/>
            </w:tcBorders>
            <w:shd w:val="clear" w:color="auto" w:fill="F2F2F2"/>
          </w:tcPr>
          <w:p w14:paraId="5082B624" w14:textId="77777777" w:rsidR="00324ADD" w:rsidRPr="00C55B38" w:rsidRDefault="00324ADD" w:rsidP="007C1072">
            <w:pPr>
              <w:shd w:val="clear" w:color="auto" w:fill="F2F2F2"/>
              <w:rPr>
                <w:rFonts w:ascii="Arial" w:hAnsi="Arial" w:cs="Arial"/>
                <w:b/>
                <w:lang w:val="en-ZA"/>
              </w:rPr>
            </w:pPr>
            <w:r w:rsidRPr="00C55B38">
              <w:rPr>
                <w:rFonts w:ascii="Arial" w:hAnsi="Arial" w:cs="Arial"/>
                <w:b/>
                <w:lang w:val="en-ZA"/>
              </w:rPr>
              <w:t>Field name</w:t>
            </w:r>
          </w:p>
        </w:tc>
        <w:tc>
          <w:tcPr>
            <w:tcW w:w="8232" w:type="dxa"/>
            <w:tcBorders>
              <w:top w:val="single" w:sz="4" w:space="0" w:color="auto"/>
              <w:left w:val="single" w:sz="4" w:space="0" w:color="auto"/>
              <w:bottom w:val="single" w:sz="4" w:space="0" w:color="auto"/>
              <w:right w:val="single" w:sz="4" w:space="0" w:color="auto"/>
            </w:tcBorders>
            <w:shd w:val="clear" w:color="auto" w:fill="F2F2F2"/>
            <w:vAlign w:val="center"/>
          </w:tcPr>
          <w:p w14:paraId="4192616A" w14:textId="77777777" w:rsidR="00324ADD" w:rsidRPr="00C55B38" w:rsidRDefault="00324ADD" w:rsidP="007C1072">
            <w:pPr>
              <w:shd w:val="clear" w:color="auto" w:fill="F2F2F2"/>
              <w:jc w:val="center"/>
              <w:rPr>
                <w:rFonts w:ascii="Arial" w:hAnsi="Arial" w:cs="Arial"/>
                <w:b/>
                <w:i/>
                <w:lang w:val="en-ZA"/>
              </w:rPr>
            </w:pPr>
            <w:r w:rsidRPr="00C55B38">
              <w:rPr>
                <w:rFonts w:ascii="Arial" w:hAnsi="Arial" w:cs="Arial"/>
                <w:b/>
                <w:i/>
                <w:lang w:val="en-ZA"/>
              </w:rPr>
              <w:t>Instructions</w:t>
            </w:r>
          </w:p>
        </w:tc>
      </w:tr>
      <w:tr w:rsidR="00324ADD" w:rsidRPr="00C55B38" w14:paraId="58CA3CF3" w14:textId="77777777" w:rsidTr="007C1072">
        <w:tc>
          <w:tcPr>
            <w:tcW w:w="1395" w:type="dxa"/>
            <w:vMerge/>
          </w:tcPr>
          <w:p w14:paraId="232ED1D4" w14:textId="77777777" w:rsidR="00324ADD" w:rsidRPr="00C55B38" w:rsidRDefault="00324ADD" w:rsidP="007C1072">
            <w:pPr>
              <w:shd w:val="clear" w:color="auto" w:fill="F2F2F2"/>
              <w:rPr>
                <w:rFonts w:ascii="Arial" w:hAnsi="Arial" w:cs="Arial"/>
                <w:lang w:val="en-ZA"/>
              </w:rPr>
            </w:pPr>
          </w:p>
        </w:tc>
        <w:tc>
          <w:tcPr>
            <w:tcW w:w="3505" w:type="dxa"/>
            <w:tcBorders>
              <w:top w:val="single" w:sz="4" w:space="0" w:color="auto"/>
              <w:left w:val="single" w:sz="4" w:space="0" w:color="auto"/>
              <w:bottom w:val="single" w:sz="4" w:space="0" w:color="auto"/>
              <w:right w:val="single" w:sz="4" w:space="0" w:color="auto"/>
            </w:tcBorders>
            <w:shd w:val="clear" w:color="auto" w:fill="F2F2F2"/>
          </w:tcPr>
          <w:p w14:paraId="5634705B" w14:textId="77777777" w:rsidR="00324ADD" w:rsidRPr="00C55B38" w:rsidRDefault="00324ADD" w:rsidP="007C1072">
            <w:pPr>
              <w:shd w:val="clear" w:color="auto" w:fill="F2F2F2"/>
              <w:rPr>
                <w:rFonts w:ascii="Arial" w:hAnsi="Arial" w:cs="Arial"/>
                <w:lang w:val="en-ZA"/>
              </w:rPr>
            </w:pPr>
            <w:r w:rsidRPr="00C55B38">
              <w:rPr>
                <w:rFonts w:ascii="Arial" w:hAnsi="Arial" w:cs="Arial"/>
                <w:lang w:val="en-ZA"/>
              </w:rPr>
              <w:t>Reference</w:t>
            </w:r>
          </w:p>
        </w:tc>
        <w:tc>
          <w:tcPr>
            <w:tcW w:w="8232" w:type="dxa"/>
            <w:tcBorders>
              <w:top w:val="single" w:sz="4" w:space="0" w:color="auto"/>
              <w:left w:val="single" w:sz="4" w:space="0" w:color="auto"/>
              <w:bottom w:val="single" w:sz="4" w:space="0" w:color="auto"/>
              <w:right w:val="single" w:sz="4" w:space="0" w:color="auto"/>
            </w:tcBorders>
            <w:shd w:val="clear" w:color="auto" w:fill="F2F2F2"/>
            <w:vAlign w:val="center"/>
          </w:tcPr>
          <w:p w14:paraId="34C731B2" w14:textId="3E70E8DC" w:rsidR="00324ADD" w:rsidRPr="00C55B38" w:rsidRDefault="003E7F1F" w:rsidP="003E7F1F">
            <w:pPr>
              <w:shd w:val="clear" w:color="auto" w:fill="F2F2F2"/>
              <w:jc w:val="left"/>
              <w:rPr>
                <w:rFonts w:ascii="Arial" w:hAnsi="Arial" w:cs="Arial"/>
                <w:i/>
                <w:kern w:val="2"/>
                <w:lang w:val="en-ZA" w:eastAsia="en-ZA"/>
                <w14:ligatures w14:val="standardContextual"/>
              </w:rPr>
            </w:pPr>
            <w:r w:rsidRPr="00C55B38">
              <w:rPr>
                <w:rFonts w:ascii="Arial" w:hAnsi="Arial" w:cs="Arial"/>
                <w:i/>
                <w:iCs/>
                <w:color w:val="000000"/>
              </w:rPr>
              <w:t>The reference where the document can be found must be entered in this field (e.g. Section 7.1).</w:t>
            </w:r>
          </w:p>
        </w:tc>
      </w:tr>
      <w:tr w:rsidR="00324ADD" w:rsidRPr="00C55B38" w14:paraId="029E27F3" w14:textId="77777777" w:rsidTr="007C1072">
        <w:tc>
          <w:tcPr>
            <w:tcW w:w="1395" w:type="dxa"/>
            <w:vMerge/>
          </w:tcPr>
          <w:p w14:paraId="61911476" w14:textId="77777777" w:rsidR="00324ADD" w:rsidRPr="00C55B38" w:rsidRDefault="00324ADD" w:rsidP="007C1072">
            <w:pPr>
              <w:shd w:val="clear" w:color="auto" w:fill="F2F2F2"/>
              <w:rPr>
                <w:rFonts w:ascii="Arial" w:hAnsi="Arial" w:cs="Arial"/>
                <w:lang w:val="en-ZA"/>
              </w:rPr>
            </w:pPr>
          </w:p>
        </w:tc>
        <w:tc>
          <w:tcPr>
            <w:tcW w:w="3505" w:type="dxa"/>
            <w:tcBorders>
              <w:top w:val="single" w:sz="4" w:space="0" w:color="auto"/>
              <w:left w:val="single" w:sz="4" w:space="0" w:color="auto"/>
              <w:bottom w:val="single" w:sz="4" w:space="0" w:color="auto"/>
              <w:right w:val="single" w:sz="4" w:space="0" w:color="auto"/>
            </w:tcBorders>
            <w:shd w:val="clear" w:color="auto" w:fill="F2F2F2"/>
          </w:tcPr>
          <w:p w14:paraId="15CAD913" w14:textId="77777777" w:rsidR="00324ADD" w:rsidRPr="00C55B38" w:rsidRDefault="00324ADD" w:rsidP="007C1072">
            <w:pPr>
              <w:shd w:val="clear" w:color="auto" w:fill="F2F2F2"/>
              <w:rPr>
                <w:rFonts w:ascii="Arial" w:hAnsi="Arial" w:cs="Arial"/>
                <w:lang w:val="en-ZA"/>
              </w:rPr>
            </w:pPr>
            <w:r w:rsidRPr="00C55B38">
              <w:rPr>
                <w:rFonts w:ascii="Arial" w:hAnsi="Arial" w:cs="Arial"/>
                <w:lang w:val="en-ZA"/>
              </w:rPr>
              <w:t>Document Title</w:t>
            </w:r>
          </w:p>
        </w:tc>
        <w:tc>
          <w:tcPr>
            <w:tcW w:w="8232" w:type="dxa"/>
            <w:tcBorders>
              <w:top w:val="single" w:sz="4" w:space="0" w:color="auto"/>
              <w:left w:val="single" w:sz="4" w:space="0" w:color="auto"/>
              <w:bottom w:val="single" w:sz="4" w:space="0" w:color="auto"/>
              <w:right w:val="single" w:sz="4" w:space="0" w:color="auto"/>
            </w:tcBorders>
            <w:shd w:val="clear" w:color="auto" w:fill="F2F2F2"/>
            <w:vAlign w:val="center"/>
          </w:tcPr>
          <w:p w14:paraId="21F65817" w14:textId="35497C94" w:rsidR="00324ADD" w:rsidRPr="00C55B38" w:rsidRDefault="003E7F1F" w:rsidP="003E7F1F">
            <w:pPr>
              <w:shd w:val="clear" w:color="auto" w:fill="F2F2F2"/>
              <w:jc w:val="left"/>
              <w:rPr>
                <w:rFonts w:ascii="Arial" w:hAnsi="Arial" w:cs="Arial"/>
                <w:i/>
                <w:kern w:val="2"/>
                <w:lang w:val="en-ZA" w:eastAsia="en-ZA"/>
                <w14:ligatures w14:val="standardContextual"/>
              </w:rPr>
            </w:pPr>
            <w:r w:rsidRPr="00C55B38">
              <w:rPr>
                <w:rFonts w:ascii="Arial" w:hAnsi="Arial" w:cs="Arial"/>
                <w:i/>
                <w:iCs/>
                <w:color w:val="000000"/>
              </w:rPr>
              <w:t>The name of the document (e.g. “Monitoring and Reporting Toolset Capability”).</w:t>
            </w:r>
          </w:p>
        </w:tc>
      </w:tr>
      <w:tr w:rsidR="00324ADD" w:rsidRPr="00C55B38" w14:paraId="00CF0BBC" w14:textId="77777777" w:rsidTr="007C1072">
        <w:tc>
          <w:tcPr>
            <w:tcW w:w="1395" w:type="dxa"/>
            <w:vMerge/>
          </w:tcPr>
          <w:p w14:paraId="086F5498" w14:textId="77777777" w:rsidR="00324ADD" w:rsidRPr="00C55B38" w:rsidRDefault="00324ADD" w:rsidP="007C1072">
            <w:pPr>
              <w:shd w:val="clear" w:color="auto" w:fill="F2F2F2"/>
              <w:rPr>
                <w:rFonts w:ascii="Arial" w:hAnsi="Arial" w:cs="Arial"/>
                <w:lang w:val="en-ZA"/>
              </w:rPr>
            </w:pPr>
          </w:p>
        </w:tc>
        <w:tc>
          <w:tcPr>
            <w:tcW w:w="3505" w:type="dxa"/>
            <w:tcBorders>
              <w:top w:val="single" w:sz="4" w:space="0" w:color="auto"/>
              <w:left w:val="single" w:sz="4" w:space="0" w:color="auto"/>
              <w:bottom w:val="single" w:sz="4" w:space="0" w:color="auto"/>
              <w:right w:val="single" w:sz="4" w:space="0" w:color="auto"/>
            </w:tcBorders>
            <w:shd w:val="clear" w:color="auto" w:fill="F2F2F2"/>
          </w:tcPr>
          <w:p w14:paraId="320D115B" w14:textId="77777777" w:rsidR="00324ADD" w:rsidRPr="00C55B38" w:rsidRDefault="00324ADD" w:rsidP="007C1072">
            <w:pPr>
              <w:shd w:val="clear" w:color="auto" w:fill="F2F2F2"/>
              <w:rPr>
                <w:rFonts w:ascii="Arial" w:hAnsi="Arial" w:cs="Arial"/>
                <w:lang w:val="en-ZA"/>
              </w:rPr>
            </w:pPr>
            <w:r w:rsidRPr="00C55B38">
              <w:rPr>
                <w:rFonts w:ascii="Arial" w:hAnsi="Arial" w:cs="Arial"/>
                <w:lang w:val="en-ZA"/>
              </w:rPr>
              <w:t>Submitted in support of</w:t>
            </w:r>
          </w:p>
        </w:tc>
        <w:tc>
          <w:tcPr>
            <w:tcW w:w="8232" w:type="dxa"/>
            <w:tcBorders>
              <w:top w:val="single" w:sz="4" w:space="0" w:color="auto"/>
              <w:left w:val="single" w:sz="4" w:space="0" w:color="auto"/>
              <w:bottom w:val="single" w:sz="4" w:space="0" w:color="auto"/>
              <w:right w:val="single" w:sz="4" w:space="0" w:color="auto"/>
            </w:tcBorders>
            <w:shd w:val="clear" w:color="auto" w:fill="F2F2F2"/>
            <w:vAlign w:val="center"/>
          </w:tcPr>
          <w:p w14:paraId="3A5F9B21" w14:textId="0E35986F" w:rsidR="00324ADD" w:rsidRPr="00C55B38" w:rsidRDefault="003E7F1F" w:rsidP="003E7F1F">
            <w:pPr>
              <w:shd w:val="clear" w:color="auto" w:fill="F2F2F2"/>
              <w:jc w:val="left"/>
              <w:rPr>
                <w:rFonts w:ascii="Arial" w:hAnsi="Arial" w:cs="Arial"/>
                <w:i/>
                <w:kern w:val="2"/>
                <w:lang w:val="en-ZA" w:eastAsia="en-ZA"/>
                <w14:ligatures w14:val="standardContextual"/>
              </w:rPr>
            </w:pPr>
            <w:r w:rsidRPr="00C55B38">
              <w:rPr>
                <w:rFonts w:ascii="Arial" w:hAnsi="Arial" w:cs="Arial"/>
                <w:i/>
                <w:iCs/>
                <w:color w:val="000000"/>
              </w:rPr>
              <w:t>The Bidder must indicate what aspect of the Bidder’s response in Table A is supported by the document (e.g. “Document provides details of the monitoring and reporting toolset capability”).</w:t>
            </w:r>
          </w:p>
        </w:tc>
      </w:tr>
      <w:tr w:rsidR="00324ADD" w:rsidRPr="00C55B38" w14:paraId="4A2E10EF" w14:textId="77777777" w:rsidTr="007C1072">
        <w:tc>
          <w:tcPr>
            <w:tcW w:w="13132" w:type="dxa"/>
            <w:gridSpan w:val="3"/>
            <w:tcBorders>
              <w:top w:val="nil"/>
            </w:tcBorders>
            <w:shd w:val="clear" w:color="auto" w:fill="F2F2F2"/>
          </w:tcPr>
          <w:p w14:paraId="2201D2B6" w14:textId="77777777" w:rsidR="00324ADD" w:rsidRPr="00C55B38" w:rsidRDefault="00324ADD" w:rsidP="007C1072">
            <w:pPr>
              <w:shd w:val="clear" w:color="auto" w:fill="F2F2F2"/>
              <w:ind w:left="720"/>
              <w:rPr>
                <w:rFonts w:ascii="Arial" w:hAnsi="Arial" w:cs="Arial"/>
                <w:i/>
                <w:lang w:val="en-ZA"/>
              </w:rPr>
            </w:pPr>
          </w:p>
          <w:p w14:paraId="3AFD586D" w14:textId="77777777" w:rsidR="00324ADD" w:rsidRPr="00C55B38" w:rsidRDefault="00324ADD" w:rsidP="007C1072">
            <w:pPr>
              <w:numPr>
                <w:ilvl w:val="0"/>
                <w:numId w:val="10"/>
              </w:numPr>
              <w:shd w:val="clear" w:color="auto" w:fill="F2F2F2"/>
              <w:rPr>
                <w:rFonts w:ascii="Arial" w:hAnsi="Arial" w:cs="Arial"/>
                <w:i/>
                <w:lang w:val="en-ZA"/>
              </w:rPr>
            </w:pPr>
            <w:r w:rsidRPr="00C55B38">
              <w:rPr>
                <w:rFonts w:ascii="Arial" w:hAnsi="Arial" w:cs="Arial"/>
                <w:i/>
                <w:iCs/>
                <w:lang w:val="en-ZA"/>
              </w:rPr>
              <w:t>The Bidder may add more rows to Response Table B: References to Attached Documentation if necessary.</w:t>
            </w:r>
          </w:p>
          <w:p w14:paraId="24361771" w14:textId="77777777" w:rsidR="00324ADD" w:rsidRPr="00C55B38" w:rsidRDefault="00324ADD" w:rsidP="007C1072">
            <w:pPr>
              <w:shd w:val="clear" w:color="auto" w:fill="F2F2F2"/>
              <w:ind w:left="720"/>
              <w:rPr>
                <w:rFonts w:ascii="Arial" w:hAnsi="Arial" w:cs="Arial"/>
                <w:i/>
                <w:lang w:val="en-ZA"/>
              </w:rPr>
            </w:pPr>
          </w:p>
        </w:tc>
      </w:tr>
    </w:tbl>
    <w:p w14:paraId="644C7438" w14:textId="77777777" w:rsidR="00324ADD" w:rsidRPr="00C55B38" w:rsidRDefault="00324ADD" w:rsidP="00324ADD">
      <w:pPr>
        <w:pStyle w:val="level2"/>
        <w:rPr>
          <w:rFonts w:cs="Arial"/>
          <w:b/>
          <w:sz w:val="22"/>
          <w:szCs w:val="22"/>
        </w:rPr>
      </w:pPr>
    </w:p>
    <w:tbl>
      <w:tblPr>
        <w:tblW w:w="1307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3"/>
        <w:gridCol w:w="8647"/>
      </w:tblGrid>
      <w:tr w:rsidR="00324ADD" w:rsidRPr="00C55B38" w14:paraId="579ECBC1" w14:textId="77777777" w:rsidTr="00391EEF">
        <w:tc>
          <w:tcPr>
            <w:tcW w:w="13070" w:type="dxa"/>
            <w:gridSpan w:val="2"/>
            <w:tcBorders>
              <w:top w:val="single" w:sz="4" w:space="0" w:color="auto"/>
              <w:left w:val="single" w:sz="4" w:space="0" w:color="auto"/>
              <w:bottom w:val="single" w:sz="4" w:space="0" w:color="auto"/>
              <w:right w:val="single" w:sz="4" w:space="0" w:color="auto"/>
            </w:tcBorders>
            <w:shd w:val="clear" w:color="auto" w:fill="F2F2F2"/>
          </w:tcPr>
          <w:p w14:paraId="6413688D" w14:textId="22D7F3CD" w:rsidR="00324ADD" w:rsidRPr="00C55B38" w:rsidRDefault="00D37D17" w:rsidP="007C1072">
            <w:pPr>
              <w:jc w:val="left"/>
              <w:rPr>
                <w:rFonts w:ascii="Arial" w:hAnsi="Arial" w:cs="Arial"/>
                <w:b/>
                <w:lang w:val="en-ZA"/>
              </w:rPr>
            </w:pPr>
            <w:r w:rsidRPr="00C55B38">
              <w:rPr>
                <w:rFonts w:ascii="Arial" w:hAnsi="Arial" w:cs="Arial"/>
                <w:b/>
                <w:lang w:val="en-ZA"/>
              </w:rPr>
              <w:t>MONITORING AND REPORTING TOOLSET CAPABILITY</w:t>
            </w:r>
          </w:p>
        </w:tc>
      </w:tr>
      <w:tr w:rsidR="00324ADD" w:rsidRPr="00C55B38" w14:paraId="28567FC1" w14:textId="77777777" w:rsidTr="00391EEF">
        <w:tc>
          <w:tcPr>
            <w:tcW w:w="13070" w:type="dxa"/>
            <w:gridSpan w:val="2"/>
            <w:tcBorders>
              <w:top w:val="single" w:sz="4" w:space="0" w:color="auto"/>
              <w:left w:val="single" w:sz="4" w:space="0" w:color="auto"/>
              <w:bottom w:val="single" w:sz="4" w:space="0" w:color="auto"/>
              <w:right w:val="single" w:sz="4" w:space="0" w:color="auto"/>
            </w:tcBorders>
            <w:shd w:val="clear" w:color="auto" w:fill="F2F2F2"/>
          </w:tcPr>
          <w:p w14:paraId="01FB7F7D" w14:textId="77777777" w:rsidR="00324ADD" w:rsidRPr="00C55B38" w:rsidRDefault="00324ADD" w:rsidP="007C1072">
            <w:pPr>
              <w:jc w:val="left"/>
              <w:rPr>
                <w:rFonts w:ascii="Arial" w:hAnsi="Arial" w:cs="Arial"/>
                <w:b/>
                <w:lang w:val="en-ZA"/>
              </w:rPr>
            </w:pPr>
            <w:r w:rsidRPr="00C55B38">
              <w:rPr>
                <w:rFonts w:ascii="Arial" w:hAnsi="Arial" w:cs="Arial"/>
                <w:b/>
                <w:lang w:val="en-ZA"/>
              </w:rPr>
              <w:t>Response Table A</w:t>
            </w:r>
          </w:p>
        </w:tc>
      </w:tr>
      <w:tr w:rsidR="00324ADD" w:rsidRPr="00C55B38" w14:paraId="744EAC90" w14:textId="77777777" w:rsidTr="00391EEF">
        <w:tc>
          <w:tcPr>
            <w:tcW w:w="13070" w:type="dxa"/>
            <w:gridSpan w:val="2"/>
            <w:shd w:val="clear" w:color="auto" w:fill="F2F2F2"/>
          </w:tcPr>
          <w:p w14:paraId="196FE270" w14:textId="4B2FE7BE" w:rsidR="00324ADD" w:rsidRPr="00C55B38" w:rsidRDefault="00D37D17" w:rsidP="00D37D17">
            <w:pPr>
              <w:jc w:val="center"/>
              <w:rPr>
                <w:rFonts w:ascii="Arial" w:hAnsi="Arial" w:cs="Arial"/>
                <w:b/>
                <w:lang w:val="en-ZA"/>
              </w:rPr>
            </w:pPr>
            <w:r w:rsidRPr="00C55B38">
              <w:rPr>
                <w:rFonts w:ascii="Arial" w:hAnsi="Arial" w:cs="Arial"/>
                <w:b/>
                <w:lang w:val="en-ZA"/>
              </w:rPr>
              <w:t>MONITORING AND REPORTING TOOLSET CAPABILITY</w:t>
            </w:r>
          </w:p>
        </w:tc>
      </w:tr>
      <w:tr w:rsidR="00324ADD" w:rsidRPr="00C55B38" w14:paraId="17C986EC" w14:textId="77777777" w:rsidTr="00391EEF">
        <w:tc>
          <w:tcPr>
            <w:tcW w:w="4423" w:type="dxa"/>
            <w:shd w:val="clear" w:color="auto" w:fill="F2F2F2"/>
          </w:tcPr>
          <w:p w14:paraId="093F1444" w14:textId="77777777" w:rsidR="00324ADD" w:rsidRPr="00C55B38" w:rsidRDefault="00324ADD" w:rsidP="007C1072">
            <w:pPr>
              <w:jc w:val="center"/>
              <w:rPr>
                <w:rFonts w:ascii="Arial" w:hAnsi="Arial" w:cs="Arial"/>
                <w:b/>
                <w:lang w:val="en-ZA"/>
              </w:rPr>
            </w:pPr>
          </w:p>
        </w:tc>
        <w:tc>
          <w:tcPr>
            <w:tcW w:w="8647" w:type="dxa"/>
            <w:shd w:val="clear" w:color="auto" w:fill="F2F2F2"/>
          </w:tcPr>
          <w:p w14:paraId="53F9233C" w14:textId="77777777" w:rsidR="00324ADD" w:rsidRPr="00C55B38" w:rsidRDefault="00324ADD" w:rsidP="007C1072">
            <w:pPr>
              <w:jc w:val="center"/>
              <w:rPr>
                <w:rFonts w:ascii="Arial" w:hAnsi="Arial" w:cs="Arial"/>
                <w:b/>
                <w:bCs/>
                <w:lang w:val="en-ZA"/>
              </w:rPr>
            </w:pPr>
            <w:r w:rsidRPr="00C55B38">
              <w:rPr>
                <w:rFonts w:ascii="Arial" w:hAnsi="Arial" w:cs="Arial"/>
                <w:b/>
                <w:bCs/>
                <w:lang w:val="en-ZA"/>
              </w:rPr>
              <w:t xml:space="preserve">Description </w:t>
            </w:r>
          </w:p>
        </w:tc>
      </w:tr>
      <w:tr w:rsidR="00324ADD" w:rsidRPr="00C55B38" w14:paraId="253117E7" w14:textId="77777777" w:rsidTr="00391EEF">
        <w:tc>
          <w:tcPr>
            <w:tcW w:w="4423" w:type="dxa"/>
            <w:shd w:val="clear" w:color="auto" w:fill="F2F2F2"/>
          </w:tcPr>
          <w:p w14:paraId="2949C235" w14:textId="77777777" w:rsidR="00324ADD" w:rsidRPr="00C55B38" w:rsidRDefault="00324ADD" w:rsidP="007C1072">
            <w:pPr>
              <w:jc w:val="center"/>
              <w:rPr>
                <w:rFonts w:ascii="Arial" w:hAnsi="Arial" w:cs="Arial"/>
                <w:b/>
                <w:lang w:val="en-ZA"/>
              </w:rPr>
            </w:pPr>
            <w:r w:rsidRPr="00C55B38">
              <w:rPr>
                <w:rFonts w:ascii="Arial" w:hAnsi="Arial" w:cs="Arial"/>
                <w:b/>
                <w:lang w:val="en-ZA"/>
              </w:rPr>
              <w:t>Solution component</w:t>
            </w:r>
          </w:p>
        </w:tc>
        <w:tc>
          <w:tcPr>
            <w:tcW w:w="8647" w:type="dxa"/>
          </w:tcPr>
          <w:p w14:paraId="0DAC471F" w14:textId="77777777" w:rsidR="00324ADD" w:rsidRPr="00C55B38" w:rsidRDefault="00324ADD" w:rsidP="007C1072">
            <w:pPr>
              <w:rPr>
                <w:rFonts w:ascii="Arial" w:hAnsi="Arial" w:cs="Arial"/>
                <w:i/>
                <w:lang w:val="en-ZA"/>
              </w:rPr>
            </w:pPr>
          </w:p>
        </w:tc>
      </w:tr>
      <w:tr w:rsidR="00A82212" w:rsidRPr="00C55B38" w14:paraId="3BBC1641" w14:textId="77777777" w:rsidTr="00391EEF">
        <w:tc>
          <w:tcPr>
            <w:tcW w:w="4423" w:type="dxa"/>
            <w:tcBorders>
              <w:top w:val="single" w:sz="4" w:space="0" w:color="auto"/>
              <w:left w:val="single" w:sz="4" w:space="0" w:color="auto"/>
              <w:bottom w:val="single" w:sz="4" w:space="0" w:color="auto"/>
              <w:right w:val="single" w:sz="4" w:space="0" w:color="auto"/>
            </w:tcBorders>
            <w:shd w:val="clear" w:color="auto" w:fill="F2F2F2"/>
          </w:tcPr>
          <w:p w14:paraId="676EAFC3" w14:textId="44913660" w:rsidR="00A82212" w:rsidRPr="00C55B38" w:rsidRDefault="000B7E67" w:rsidP="000B7E67">
            <w:pPr>
              <w:jc w:val="center"/>
              <w:rPr>
                <w:rFonts w:ascii="Arial" w:hAnsi="Arial" w:cs="Arial"/>
                <w:b/>
                <w:kern w:val="2"/>
                <w:lang w:val="en-ZA" w:eastAsia="en-ZA"/>
                <w14:ligatures w14:val="standardContextual"/>
              </w:rPr>
            </w:pPr>
            <w:r w:rsidRPr="00C55B38">
              <w:rPr>
                <w:rFonts w:ascii="Arial" w:hAnsi="Arial" w:cs="Arial"/>
                <w:color w:val="000000"/>
              </w:rPr>
              <w:t>Architecture/description</w:t>
            </w:r>
          </w:p>
        </w:tc>
        <w:tc>
          <w:tcPr>
            <w:tcW w:w="8647" w:type="dxa"/>
            <w:shd w:val="clear" w:color="auto" w:fill="F2F2F2" w:themeFill="background1" w:themeFillShade="F2"/>
          </w:tcPr>
          <w:p w14:paraId="1C59CA8C" w14:textId="77777777" w:rsidR="00A82212" w:rsidRPr="00C55B38" w:rsidRDefault="00A82212" w:rsidP="00A82212">
            <w:pPr>
              <w:rPr>
                <w:rFonts w:ascii="Arial" w:hAnsi="Arial" w:cs="Arial"/>
                <w:i/>
                <w:lang w:val="en-ZA"/>
              </w:rPr>
            </w:pPr>
          </w:p>
        </w:tc>
      </w:tr>
      <w:tr w:rsidR="00A82212" w:rsidRPr="00C55B38" w14:paraId="710B7D4C" w14:textId="77777777" w:rsidTr="00391EEF">
        <w:tc>
          <w:tcPr>
            <w:tcW w:w="4423" w:type="dxa"/>
            <w:tcBorders>
              <w:top w:val="single" w:sz="4" w:space="0" w:color="auto"/>
              <w:left w:val="single" w:sz="4" w:space="0" w:color="auto"/>
              <w:bottom w:val="single" w:sz="4" w:space="0" w:color="auto"/>
              <w:right w:val="single" w:sz="4" w:space="0" w:color="auto"/>
            </w:tcBorders>
            <w:shd w:val="clear" w:color="auto" w:fill="F2F2F2"/>
          </w:tcPr>
          <w:p w14:paraId="39AE9AB3" w14:textId="186947C3" w:rsidR="00A82212" w:rsidRPr="00C55B38" w:rsidRDefault="00A82212" w:rsidP="00A82212">
            <w:pPr>
              <w:jc w:val="center"/>
              <w:rPr>
                <w:rFonts w:ascii="Arial" w:hAnsi="Arial" w:cs="Arial"/>
                <w:b/>
                <w:color w:val="FF0000"/>
                <w:lang w:val="en-ZA"/>
              </w:rPr>
            </w:pPr>
            <w:r w:rsidRPr="00C55B38">
              <w:rPr>
                <w:rFonts w:ascii="Arial" w:hAnsi="Arial" w:cs="Arial"/>
              </w:rPr>
              <w:t>Platform access</w:t>
            </w:r>
          </w:p>
        </w:tc>
        <w:tc>
          <w:tcPr>
            <w:tcW w:w="8647" w:type="dxa"/>
          </w:tcPr>
          <w:p w14:paraId="7A718BC2" w14:textId="77777777" w:rsidR="00A82212" w:rsidRPr="00C55B38" w:rsidRDefault="00A82212" w:rsidP="00A82212">
            <w:pPr>
              <w:rPr>
                <w:rFonts w:ascii="Arial" w:hAnsi="Arial" w:cs="Arial"/>
                <w:i/>
                <w:lang w:val="en-ZA"/>
              </w:rPr>
            </w:pPr>
          </w:p>
        </w:tc>
      </w:tr>
      <w:tr w:rsidR="00A82212" w:rsidRPr="00C55B38" w14:paraId="3CD5169C" w14:textId="77777777" w:rsidTr="00391EEF">
        <w:tc>
          <w:tcPr>
            <w:tcW w:w="4423" w:type="dxa"/>
            <w:tcBorders>
              <w:top w:val="single" w:sz="4" w:space="0" w:color="auto"/>
              <w:left w:val="single" w:sz="4" w:space="0" w:color="auto"/>
              <w:bottom w:val="single" w:sz="4" w:space="0" w:color="auto"/>
              <w:right w:val="single" w:sz="4" w:space="0" w:color="auto"/>
            </w:tcBorders>
            <w:shd w:val="clear" w:color="auto" w:fill="F2F2F2"/>
          </w:tcPr>
          <w:p w14:paraId="60D2B522" w14:textId="12C249D2" w:rsidR="00A82212" w:rsidRPr="00C55B38" w:rsidRDefault="00A82212" w:rsidP="00A82212">
            <w:pPr>
              <w:jc w:val="center"/>
              <w:rPr>
                <w:rFonts w:ascii="Arial" w:hAnsi="Arial" w:cs="Arial"/>
                <w:b/>
                <w:lang w:val="en-ZA"/>
              </w:rPr>
            </w:pPr>
            <w:r w:rsidRPr="00C55B38">
              <w:rPr>
                <w:rFonts w:ascii="Arial" w:hAnsi="Arial" w:cs="Arial"/>
              </w:rPr>
              <w:t>Delivery method</w:t>
            </w:r>
          </w:p>
        </w:tc>
        <w:tc>
          <w:tcPr>
            <w:tcW w:w="8647" w:type="dxa"/>
          </w:tcPr>
          <w:p w14:paraId="0E7BC22E" w14:textId="77777777" w:rsidR="00A82212" w:rsidRPr="00C55B38" w:rsidRDefault="00A82212" w:rsidP="00A82212">
            <w:pPr>
              <w:rPr>
                <w:rFonts w:ascii="Arial" w:hAnsi="Arial" w:cs="Arial"/>
                <w:i/>
                <w:lang w:val="en-ZA"/>
              </w:rPr>
            </w:pPr>
          </w:p>
        </w:tc>
      </w:tr>
      <w:tr w:rsidR="00A82212" w:rsidRPr="00C55B38" w14:paraId="7CB2927F" w14:textId="77777777" w:rsidTr="00391EEF">
        <w:tc>
          <w:tcPr>
            <w:tcW w:w="4423" w:type="dxa"/>
            <w:tcBorders>
              <w:top w:val="single" w:sz="4" w:space="0" w:color="auto"/>
              <w:left w:val="single" w:sz="4" w:space="0" w:color="auto"/>
              <w:bottom w:val="single" w:sz="4" w:space="0" w:color="auto"/>
              <w:right w:val="single" w:sz="4" w:space="0" w:color="auto"/>
            </w:tcBorders>
            <w:shd w:val="clear" w:color="auto" w:fill="F2F2F2"/>
          </w:tcPr>
          <w:p w14:paraId="55D1257A" w14:textId="2B21D434" w:rsidR="00A82212" w:rsidRPr="00C55B38" w:rsidRDefault="00A82212" w:rsidP="00A82212">
            <w:pPr>
              <w:jc w:val="center"/>
              <w:rPr>
                <w:rFonts w:ascii="Arial" w:hAnsi="Arial" w:cs="Arial"/>
                <w:b/>
                <w:lang w:val="en-ZA"/>
              </w:rPr>
            </w:pPr>
            <w:r w:rsidRPr="00C55B38">
              <w:rPr>
                <w:rFonts w:ascii="Arial" w:hAnsi="Arial" w:cs="Arial"/>
              </w:rPr>
              <w:t>Delivery status information</w:t>
            </w:r>
          </w:p>
        </w:tc>
        <w:tc>
          <w:tcPr>
            <w:tcW w:w="8647" w:type="dxa"/>
          </w:tcPr>
          <w:p w14:paraId="5397AC1C" w14:textId="77777777" w:rsidR="00A82212" w:rsidRPr="00C55B38" w:rsidRDefault="00A82212" w:rsidP="00A82212">
            <w:pPr>
              <w:rPr>
                <w:rFonts w:ascii="Arial" w:hAnsi="Arial" w:cs="Arial"/>
                <w:i/>
                <w:lang w:val="en-ZA"/>
              </w:rPr>
            </w:pPr>
          </w:p>
        </w:tc>
      </w:tr>
      <w:tr w:rsidR="00A82212" w:rsidRPr="00C55B38" w14:paraId="4C26D7C9" w14:textId="77777777" w:rsidTr="00391EEF">
        <w:tc>
          <w:tcPr>
            <w:tcW w:w="4423" w:type="dxa"/>
            <w:tcBorders>
              <w:top w:val="single" w:sz="4" w:space="0" w:color="auto"/>
              <w:left w:val="single" w:sz="4" w:space="0" w:color="auto"/>
              <w:bottom w:val="single" w:sz="4" w:space="0" w:color="auto"/>
              <w:right w:val="single" w:sz="4" w:space="0" w:color="auto"/>
            </w:tcBorders>
            <w:shd w:val="clear" w:color="auto" w:fill="F2F2F2"/>
          </w:tcPr>
          <w:p w14:paraId="69AB1AA7" w14:textId="01FA834E" w:rsidR="00A82212" w:rsidRPr="00C55B38" w:rsidRDefault="00A82212" w:rsidP="00A82212">
            <w:pPr>
              <w:jc w:val="center"/>
              <w:rPr>
                <w:rFonts w:ascii="Arial" w:hAnsi="Arial" w:cs="Arial"/>
                <w:b/>
                <w:lang w:val="en-ZA"/>
              </w:rPr>
            </w:pPr>
            <w:r w:rsidRPr="00C55B38">
              <w:rPr>
                <w:rFonts w:ascii="Arial" w:hAnsi="Arial" w:cs="Arial"/>
              </w:rPr>
              <w:t>Near real-time monitoring</w:t>
            </w:r>
          </w:p>
        </w:tc>
        <w:tc>
          <w:tcPr>
            <w:tcW w:w="8647" w:type="dxa"/>
          </w:tcPr>
          <w:p w14:paraId="642A7712" w14:textId="77777777" w:rsidR="00A82212" w:rsidRPr="00C55B38" w:rsidRDefault="00A82212" w:rsidP="00A82212">
            <w:pPr>
              <w:rPr>
                <w:rFonts w:ascii="Arial" w:hAnsi="Arial" w:cs="Arial"/>
                <w:i/>
                <w:lang w:val="en-ZA"/>
              </w:rPr>
            </w:pPr>
          </w:p>
        </w:tc>
      </w:tr>
      <w:tr w:rsidR="00A82212" w:rsidRPr="00C55B38" w14:paraId="295514A8" w14:textId="77777777" w:rsidTr="00391EEF">
        <w:tc>
          <w:tcPr>
            <w:tcW w:w="4423" w:type="dxa"/>
            <w:tcBorders>
              <w:top w:val="single" w:sz="4" w:space="0" w:color="auto"/>
              <w:left w:val="single" w:sz="4" w:space="0" w:color="auto"/>
              <w:bottom w:val="single" w:sz="4" w:space="0" w:color="auto"/>
              <w:right w:val="single" w:sz="4" w:space="0" w:color="auto"/>
            </w:tcBorders>
            <w:shd w:val="clear" w:color="auto" w:fill="F2F2F2"/>
          </w:tcPr>
          <w:p w14:paraId="60CB30DE" w14:textId="086E34C2" w:rsidR="00A82212" w:rsidRPr="00C55B38" w:rsidRDefault="000B7E67" w:rsidP="000B7E67">
            <w:pPr>
              <w:jc w:val="center"/>
              <w:rPr>
                <w:rFonts w:ascii="Arial" w:hAnsi="Arial" w:cs="Arial"/>
                <w:kern w:val="2"/>
                <w:lang w:val="en-ZA" w:eastAsia="en-ZA"/>
                <w14:ligatures w14:val="standardContextual"/>
              </w:rPr>
            </w:pPr>
            <w:r w:rsidRPr="00C55B38">
              <w:rPr>
                <w:rFonts w:ascii="Arial" w:hAnsi="Arial" w:cs="Arial"/>
                <w:color w:val="000000"/>
              </w:rPr>
              <w:t>Ad hoc reporting</w:t>
            </w:r>
          </w:p>
        </w:tc>
        <w:tc>
          <w:tcPr>
            <w:tcW w:w="8647" w:type="dxa"/>
          </w:tcPr>
          <w:p w14:paraId="6E1EA962" w14:textId="77777777" w:rsidR="00A82212" w:rsidRPr="00C55B38" w:rsidRDefault="00A82212" w:rsidP="00A82212">
            <w:pPr>
              <w:rPr>
                <w:rFonts w:ascii="Arial" w:hAnsi="Arial" w:cs="Arial"/>
                <w:i/>
                <w:lang w:val="en-ZA"/>
              </w:rPr>
            </w:pPr>
          </w:p>
        </w:tc>
      </w:tr>
    </w:tbl>
    <w:p w14:paraId="09312997" w14:textId="77777777" w:rsidR="00324ADD" w:rsidRPr="00C55B38" w:rsidRDefault="00324ADD" w:rsidP="00324ADD">
      <w:pPr>
        <w:pStyle w:val="level2"/>
        <w:rPr>
          <w:rFonts w:cs="Arial"/>
          <w:b/>
          <w:sz w:val="22"/>
          <w:szCs w:val="22"/>
        </w:rPr>
      </w:pPr>
    </w:p>
    <w:tbl>
      <w:tblPr>
        <w:tblW w:w="1332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5387"/>
        <w:gridCol w:w="5812"/>
      </w:tblGrid>
      <w:tr w:rsidR="00324ADD" w:rsidRPr="00C55B38" w14:paraId="51EE84E6" w14:textId="77777777" w:rsidTr="007C1072">
        <w:tc>
          <w:tcPr>
            <w:tcW w:w="13325" w:type="dxa"/>
            <w:gridSpan w:val="3"/>
            <w:shd w:val="clear" w:color="auto" w:fill="F2F2F2"/>
          </w:tcPr>
          <w:p w14:paraId="3E154B17" w14:textId="77777777" w:rsidR="00324ADD" w:rsidRPr="00C55B38" w:rsidRDefault="00324ADD" w:rsidP="007C1072">
            <w:pPr>
              <w:jc w:val="left"/>
              <w:rPr>
                <w:rFonts w:ascii="Arial" w:hAnsi="Arial" w:cs="Arial"/>
                <w:b/>
                <w:lang w:val="en-ZA"/>
              </w:rPr>
            </w:pPr>
            <w:r w:rsidRPr="00C55B38">
              <w:rPr>
                <w:rFonts w:ascii="Arial" w:hAnsi="Arial" w:cs="Arial"/>
                <w:b/>
                <w:lang w:val="en-ZA"/>
              </w:rPr>
              <w:t>Response Table B: References to Attached Documentation</w:t>
            </w:r>
          </w:p>
        </w:tc>
      </w:tr>
      <w:tr w:rsidR="00324ADD" w:rsidRPr="00C55B38" w14:paraId="008E6587" w14:textId="77777777" w:rsidTr="007C1072">
        <w:tc>
          <w:tcPr>
            <w:tcW w:w="2126" w:type="dxa"/>
            <w:shd w:val="clear" w:color="auto" w:fill="F2F2F2"/>
          </w:tcPr>
          <w:p w14:paraId="466D59B3" w14:textId="77777777" w:rsidR="00324ADD" w:rsidRPr="00C55B38" w:rsidRDefault="00324ADD" w:rsidP="007C1072">
            <w:pPr>
              <w:jc w:val="center"/>
              <w:rPr>
                <w:rFonts w:ascii="Arial" w:hAnsi="Arial" w:cs="Arial"/>
                <w:b/>
                <w:lang w:val="en-ZA"/>
              </w:rPr>
            </w:pPr>
            <w:r w:rsidRPr="00C55B38">
              <w:rPr>
                <w:rFonts w:ascii="Arial" w:hAnsi="Arial" w:cs="Arial"/>
                <w:b/>
                <w:lang w:val="en-ZA"/>
              </w:rPr>
              <w:t>Reference</w:t>
            </w:r>
          </w:p>
        </w:tc>
        <w:tc>
          <w:tcPr>
            <w:tcW w:w="5387" w:type="dxa"/>
            <w:shd w:val="clear" w:color="auto" w:fill="F2F2F2"/>
          </w:tcPr>
          <w:p w14:paraId="6C170250" w14:textId="77777777" w:rsidR="00324ADD" w:rsidRPr="00C55B38" w:rsidRDefault="00324ADD" w:rsidP="007C1072">
            <w:pPr>
              <w:jc w:val="center"/>
              <w:rPr>
                <w:rFonts w:ascii="Arial" w:hAnsi="Arial" w:cs="Arial"/>
                <w:b/>
                <w:lang w:val="en-ZA"/>
              </w:rPr>
            </w:pPr>
            <w:r w:rsidRPr="00C55B38">
              <w:rPr>
                <w:rFonts w:ascii="Arial" w:hAnsi="Arial" w:cs="Arial"/>
                <w:b/>
                <w:lang w:val="en-ZA"/>
              </w:rPr>
              <w:t>Document Title</w:t>
            </w:r>
          </w:p>
        </w:tc>
        <w:tc>
          <w:tcPr>
            <w:tcW w:w="5812" w:type="dxa"/>
            <w:shd w:val="clear" w:color="auto" w:fill="F2F2F2"/>
          </w:tcPr>
          <w:p w14:paraId="49C0B28B" w14:textId="77777777" w:rsidR="00324ADD" w:rsidRPr="00C55B38" w:rsidRDefault="00324ADD" w:rsidP="007C1072">
            <w:pPr>
              <w:jc w:val="center"/>
              <w:rPr>
                <w:rFonts w:ascii="Arial" w:hAnsi="Arial" w:cs="Arial"/>
                <w:b/>
                <w:lang w:val="en-ZA"/>
              </w:rPr>
            </w:pPr>
            <w:r w:rsidRPr="00C55B38">
              <w:rPr>
                <w:rFonts w:ascii="Arial" w:hAnsi="Arial" w:cs="Arial"/>
                <w:b/>
                <w:lang w:val="en-ZA"/>
              </w:rPr>
              <w:t xml:space="preserve">Submitted In Support Of </w:t>
            </w:r>
          </w:p>
        </w:tc>
      </w:tr>
      <w:tr w:rsidR="00324ADD" w:rsidRPr="00C55B38" w14:paraId="3026A3CF" w14:textId="77777777" w:rsidTr="007C1072">
        <w:tc>
          <w:tcPr>
            <w:tcW w:w="2126" w:type="dxa"/>
          </w:tcPr>
          <w:p w14:paraId="71D99626" w14:textId="77777777" w:rsidR="00324ADD" w:rsidRPr="00C55B38" w:rsidRDefault="00324ADD" w:rsidP="007C1072">
            <w:pPr>
              <w:rPr>
                <w:rFonts w:ascii="Arial" w:hAnsi="Arial" w:cs="Arial"/>
                <w:lang w:val="en-ZA"/>
              </w:rPr>
            </w:pPr>
          </w:p>
        </w:tc>
        <w:tc>
          <w:tcPr>
            <w:tcW w:w="5387" w:type="dxa"/>
          </w:tcPr>
          <w:p w14:paraId="43623328" w14:textId="77777777" w:rsidR="00324ADD" w:rsidRPr="00C55B38" w:rsidRDefault="00324ADD" w:rsidP="007C1072">
            <w:pPr>
              <w:rPr>
                <w:rFonts w:ascii="Arial" w:hAnsi="Arial" w:cs="Arial"/>
                <w:lang w:val="en-ZA"/>
              </w:rPr>
            </w:pPr>
          </w:p>
        </w:tc>
        <w:tc>
          <w:tcPr>
            <w:tcW w:w="5812" w:type="dxa"/>
          </w:tcPr>
          <w:p w14:paraId="29515495" w14:textId="77777777" w:rsidR="00324ADD" w:rsidRPr="00C55B38" w:rsidRDefault="00324ADD" w:rsidP="007C1072">
            <w:pPr>
              <w:rPr>
                <w:rFonts w:ascii="Arial" w:hAnsi="Arial" w:cs="Arial"/>
                <w:lang w:val="en-ZA"/>
              </w:rPr>
            </w:pPr>
          </w:p>
        </w:tc>
      </w:tr>
      <w:tr w:rsidR="00324ADD" w:rsidRPr="00C55B38" w14:paraId="17C76181" w14:textId="77777777" w:rsidTr="007C1072">
        <w:tc>
          <w:tcPr>
            <w:tcW w:w="2126" w:type="dxa"/>
          </w:tcPr>
          <w:p w14:paraId="55670135" w14:textId="77777777" w:rsidR="00324ADD" w:rsidRPr="00C55B38" w:rsidRDefault="00324ADD" w:rsidP="007C1072">
            <w:pPr>
              <w:rPr>
                <w:rFonts w:ascii="Arial" w:hAnsi="Arial" w:cs="Arial"/>
                <w:lang w:val="en-ZA"/>
              </w:rPr>
            </w:pPr>
          </w:p>
        </w:tc>
        <w:tc>
          <w:tcPr>
            <w:tcW w:w="5387" w:type="dxa"/>
          </w:tcPr>
          <w:p w14:paraId="6BA63341" w14:textId="77777777" w:rsidR="00324ADD" w:rsidRPr="00C55B38" w:rsidRDefault="00324ADD" w:rsidP="007C1072">
            <w:pPr>
              <w:rPr>
                <w:rFonts w:ascii="Arial" w:hAnsi="Arial" w:cs="Arial"/>
                <w:lang w:val="en-ZA"/>
              </w:rPr>
            </w:pPr>
          </w:p>
        </w:tc>
        <w:tc>
          <w:tcPr>
            <w:tcW w:w="5812" w:type="dxa"/>
          </w:tcPr>
          <w:p w14:paraId="62093F1F" w14:textId="77777777" w:rsidR="00324ADD" w:rsidRPr="00C55B38" w:rsidRDefault="00324ADD" w:rsidP="007C1072">
            <w:pPr>
              <w:rPr>
                <w:rFonts w:ascii="Arial" w:hAnsi="Arial" w:cs="Arial"/>
                <w:lang w:val="en-ZA"/>
              </w:rPr>
            </w:pPr>
          </w:p>
        </w:tc>
      </w:tr>
    </w:tbl>
    <w:p w14:paraId="54D4AFED" w14:textId="77777777" w:rsidR="00052D67" w:rsidRPr="00C55B38" w:rsidRDefault="00052D67" w:rsidP="00052D67">
      <w:pPr>
        <w:pStyle w:val="ListParagraph"/>
        <w:numPr>
          <w:ilvl w:val="0"/>
          <w:numId w:val="18"/>
        </w:numPr>
        <w:spacing w:before="240" w:line="276" w:lineRule="auto"/>
        <w:rPr>
          <w:rFonts w:ascii="Arial" w:hAnsi="Arial" w:cs="Arial"/>
          <w:b/>
          <w:bCs/>
          <w:vanish/>
          <w:lang w:val="en-ZA" w:eastAsia="en-ZA"/>
        </w:rPr>
      </w:pPr>
      <w:bookmarkStart w:id="11" w:name="_Toc451352121"/>
      <w:bookmarkEnd w:id="11"/>
    </w:p>
    <w:p w14:paraId="1F39EFE8" w14:textId="77777777" w:rsidR="00922B38" w:rsidRPr="00C55B38" w:rsidRDefault="00922B38" w:rsidP="00922B38">
      <w:pPr>
        <w:pStyle w:val="ListParagraph"/>
        <w:numPr>
          <w:ilvl w:val="0"/>
          <w:numId w:val="18"/>
        </w:numPr>
        <w:spacing w:before="240" w:line="276" w:lineRule="auto"/>
        <w:rPr>
          <w:rFonts w:ascii="Arial" w:hAnsi="Arial" w:cs="Arial"/>
          <w:b/>
          <w:bCs/>
          <w:vanish/>
          <w:lang w:val="en-ZA" w:eastAsia="en-ZA"/>
        </w:rPr>
      </w:pPr>
    </w:p>
    <w:p w14:paraId="6451E2ED" w14:textId="77777777" w:rsidR="00BF761B" w:rsidRPr="00BF761B" w:rsidRDefault="00BF761B" w:rsidP="00BF761B">
      <w:pPr>
        <w:pStyle w:val="level1"/>
        <w:tabs>
          <w:tab w:val="num" w:pos="567"/>
        </w:tabs>
        <w:ind w:left="360"/>
        <w:rPr>
          <w:rFonts w:cs="Arial"/>
        </w:rPr>
      </w:pPr>
    </w:p>
    <w:p w14:paraId="68D76B26" w14:textId="5E32F79B" w:rsidR="00E70F80" w:rsidRPr="00C55B38" w:rsidRDefault="00052D67" w:rsidP="00922B38">
      <w:pPr>
        <w:pStyle w:val="level1"/>
        <w:numPr>
          <w:ilvl w:val="0"/>
          <w:numId w:val="9"/>
        </w:numPr>
        <w:tabs>
          <w:tab w:val="num" w:pos="567"/>
        </w:tabs>
        <w:rPr>
          <w:rFonts w:cs="Arial"/>
        </w:rPr>
      </w:pPr>
      <w:bookmarkStart w:id="12" w:name="_Toc238426838"/>
      <w:r w:rsidRPr="00C55B38">
        <w:rPr>
          <w:rFonts w:cs="Arial"/>
          <w:bCs/>
        </w:rPr>
        <w:t>TRANSITION</w:t>
      </w:r>
      <w:bookmarkEnd w:id="12"/>
      <w:r w:rsidRPr="00C55B38">
        <w:rPr>
          <w:rFonts w:cs="Arial"/>
        </w:rPr>
        <w:t xml:space="preserve"> </w:t>
      </w:r>
    </w:p>
    <w:p w14:paraId="2E96E6FE" w14:textId="77777777" w:rsidR="00C167D2" w:rsidRPr="00C55B38" w:rsidRDefault="00C167D2" w:rsidP="00C167D2">
      <w:pPr>
        <w:pStyle w:val="level2"/>
        <w:widowControl/>
        <w:numPr>
          <w:ilvl w:val="1"/>
          <w:numId w:val="9"/>
        </w:numPr>
        <w:rPr>
          <w:rFonts w:cs="Arial"/>
          <w:kern w:val="2"/>
          <w:sz w:val="22"/>
          <w:szCs w:val="22"/>
          <w14:ligatures w14:val="standardContextual"/>
        </w:rPr>
      </w:pPr>
      <w:bookmarkStart w:id="13" w:name="_Toc238426839"/>
      <w:r w:rsidRPr="00C55B38">
        <w:rPr>
          <w:rFonts w:cs="Arial"/>
          <w:b/>
          <w:bCs/>
          <w:sz w:val="22"/>
          <w:szCs w:val="22"/>
        </w:rPr>
        <w:t>TRANSITION TEAM AND TRANSITION PLAN</w:t>
      </w:r>
      <w:bookmarkEnd w:id="13"/>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3521"/>
        <w:gridCol w:w="8222"/>
      </w:tblGrid>
      <w:tr w:rsidR="00DB23FA" w:rsidRPr="00C55B38" w14:paraId="6105FE2E" w14:textId="77777777" w:rsidTr="00DB23FA">
        <w:trPr>
          <w:trHeight w:val="729"/>
        </w:trPr>
        <w:tc>
          <w:tcPr>
            <w:tcW w:w="13132" w:type="dxa"/>
            <w:gridSpan w:val="3"/>
            <w:shd w:val="clear" w:color="auto" w:fill="F2F2F2"/>
          </w:tcPr>
          <w:p w14:paraId="4F7836D1" w14:textId="77777777" w:rsidR="00DB23FA" w:rsidRPr="00C55B38" w:rsidRDefault="00DB23FA">
            <w:pPr>
              <w:rPr>
                <w:rFonts w:ascii="Arial" w:hAnsi="Arial" w:cs="Arial"/>
                <w:lang w:val="en-ZA"/>
              </w:rPr>
            </w:pPr>
          </w:p>
          <w:p w14:paraId="294F9461" w14:textId="77777777" w:rsidR="00AF6743" w:rsidRPr="00BF761B" w:rsidRDefault="00AF6743" w:rsidP="00AF6743">
            <w:pPr>
              <w:rPr>
                <w:rFonts w:ascii="Arial" w:hAnsi="Arial" w:cs="Arial"/>
                <w:lang w:val="en-ZA"/>
              </w:rPr>
            </w:pPr>
            <w:r w:rsidRPr="00BF761B">
              <w:rPr>
                <w:rFonts w:ascii="Arial" w:hAnsi="Arial" w:cs="Arial"/>
                <w:lang w:val="en-ZA"/>
              </w:rPr>
              <w:t>The Bidder must set out in the table below its Transition Team and Transition Plan.</w:t>
            </w:r>
          </w:p>
          <w:p w14:paraId="557CB421" w14:textId="77777777" w:rsidR="00AF6743" w:rsidRPr="00BF761B" w:rsidRDefault="00AF6743" w:rsidP="00AF6743">
            <w:pPr>
              <w:rPr>
                <w:rFonts w:ascii="Arial" w:hAnsi="Arial" w:cs="Arial"/>
                <w:lang w:val="en-ZA"/>
              </w:rPr>
            </w:pPr>
          </w:p>
          <w:p w14:paraId="11DFE0F7" w14:textId="77777777" w:rsidR="00C167D2" w:rsidRDefault="00C167D2">
            <w:pPr>
              <w:rPr>
                <w:rFonts w:ascii="Arial" w:hAnsi="Arial" w:cs="Arial"/>
                <w:color w:val="000000"/>
              </w:rPr>
            </w:pPr>
            <w:r w:rsidRPr="00BF761B">
              <w:rPr>
                <w:rFonts w:ascii="Arial" w:hAnsi="Arial" w:cs="Arial"/>
                <w:color w:val="000000"/>
              </w:rPr>
              <w:t>SARS seeks to establish whether the Bidder has a practical transition structure and plan to assume Tower S services without service disruption, including the transition team structure, role allocation matrix, transition plan, changeover plan, testing plan, rollback plan, and transition risk register.</w:t>
            </w:r>
          </w:p>
          <w:p w14:paraId="7171BBA4" w14:textId="77777777" w:rsidR="00BF761B" w:rsidRPr="00BF761B" w:rsidRDefault="00BF761B">
            <w:pPr>
              <w:rPr>
                <w:rFonts w:ascii="Arial" w:hAnsi="Arial" w:cs="Arial"/>
                <w:kern w:val="2"/>
                <w:lang w:val="en-ZA" w:eastAsia="en-ZA"/>
                <w14:ligatures w14:val="standardContextual"/>
              </w:rPr>
            </w:pPr>
          </w:p>
          <w:p w14:paraId="3FBF0C5E" w14:textId="77777777" w:rsidR="00DB23FA" w:rsidRPr="00C55B38" w:rsidRDefault="00DB23FA">
            <w:pPr>
              <w:rPr>
                <w:rFonts w:ascii="Arial" w:hAnsi="Arial" w:cs="Arial"/>
                <w:lang w:val="en-ZA"/>
              </w:rPr>
            </w:pPr>
          </w:p>
        </w:tc>
      </w:tr>
      <w:tr w:rsidR="00DB23FA" w:rsidRPr="00C55B38" w14:paraId="18D1AA4E" w14:textId="77777777" w:rsidTr="00DB23FA">
        <w:tc>
          <w:tcPr>
            <w:tcW w:w="13132" w:type="dxa"/>
            <w:gridSpan w:val="3"/>
            <w:tcBorders>
              <w:top w:val="single" w:sz="4" w:space="0" w:color="auto"/>
              <w:left w:val="single" w:sz="4" w:space="0" w:color="auto"/>
              <w:bottom w:val="nil"/>
              <w:right w:val="single" w:sz="4" w:space="0" w:color="auto"/>
            </w:tcBorders>
            <w:shd w:val="clear" w:color="auto" w:fill="F2F2F2"/>
          </w:tcPr>
          <w:p w14:paraId="089612CD" w14:textId="2B807E30" w:rsidR="00DB23FA" w:rsidRPr="00C55B38" w:rsidRDefault="00DB23FA">
            <w:pPr>
              <w:shd w:val="clear" w:color="auto" w:fill="F2F2F2"/>
              <w:jc w:val="left"/>
              <w:rPr>
                <w:rFonts w:ascii="Arial" w:hAnsi="Arial" w:cs="Arial"/>
                <w:b/>
                <w:lang w:val="en-ZA"/>
              </w:rPr>
            </w:pPr>
            <w:r w:rsidRPr="00C55B38">
              <w:rPr>
                <w:rFonts w:ascii="Arial" w:hAnsi="Arial" w:cs="Arial"/>
                <w:b/>
                <w:lang w:val="en-ZA"/>
              </w:rPr>
              <w:lastRenderedPageBreak/>
              <w:t>Instructions for completing Response Table A below.</w:t>
            </w:r>
          </w:p>
          <w:p w14:paraId="7896E9D9" w14:textId="77777777" w:rsidR="00DB23FA" w:rsidRPr="00C55B38" w:rsidRDefault="00DB23FA">
            <w:pPr>
              <w:shd w:val="clear" w:color="auto" w:fill="F2F2F2"/>
              <w:jc w:val="left"/>
              <w:rPr>
                <w:rFonts w:ascii="Arial" w:hAnsi="Arial" w:cs="Arial"/>
                <w:b/>
                <w:lang w:val="en-ZA"/>
              </w:rPr>
            </w:pPr>
          </w:p>
          <w:p w14:paraId="6D3442EA" w14:textId="77777777" w:rsidR="00DB23FA" w:rsidRPr="00C55B38" w:rsidRDefault="00DB23FA">
            <w:pPr>
              <w:numPr>
                <w:ilvl w:val="0"/>
                <w:numId w:val="10"/>
              </w:numPr>
              <w:shd w:val="clear" w:color="auto" w:fill="F2F2F2"/>
              <w:rPr>
                <w:rFonts w:ascii="Arial" w:hAnsi="Arial" w:cs="Arial"/>
                <w:i/>
                <w:lang w:val="en-ZA"/>
              </w:rPr>
            </w:pPr>
            <w:r w:rsidRPr="00C55B38">
              <w:rPr>
                <w:rFonts w:ascii="Arial" w:hAnsi="Arial" w:cs="Arial"/>
                <w:i/>
                <w:iCs/>
                <w:lang w:val="en-ZA"/>
              </w:rPr>
              <w:t>The Bidder must complete all fields in Response Table A in full.</w:t>
            </w:r>
          </w:p>
          <w:p w14:paraId="1B319C6E" w14:textId="77777777" w:rsidR="00DB23FA" w:rsidRPr="00C55B38" w:rsidRDefault="00DB23FA">
            <w:pPr>
              <w:shd w:val="clear" w:color="auto" w:fill="F2F2F2"/>
              <w:rPr>
                <w:rFonts w:ascii="Arial" w:hAnsi="Arial" w:cs="Arial"/>
                <w:b/>
                <w:i/>
                <w:lang w:val="en-ZA"/>
              </w:rPr>
            </w:pPr>
          </w:p>
        </w:tc>
      </w:tr>
      <w:tr w:rsidR="00DB23FA" w:rsidRPr="00C55B38" w14:paraId="1D4BEB62" w14:textId="77777777" w:rsidTr="00DB23FA">
        <w:tc>
          <w:tcPr>
            <w:tcW w:w="1389" w:type="dxa"/>
            <w:vMerge w:val="restart"/>
            <w:tcBorders>
              <w:top w:val="nil"/>
              <w:left w:val="single" w:sz="4" w:space="0" w:color="auto"/>
              <w:right w:val="single" w:sz="4" w:space="0" w:color="auto"/>
            </w:tcBorders>
            <w:shd w:val="clear" w:color="auto" w:fill="F2F2F2"/>
          </w:tcPr>
          <w:p w14:paraId="1DCF0334" w14:textId="77777777" w:rsidR="00DB23FA" w:rsidRPr="00C55B38" w:rsidRDefault="00DB23FA">
            <w:pPr>
              <w:shd w:val="clear" w:color="auto" w:fill="F2F2F2"/>
              <w:rPr>
                <w:rFonts w:ascii="Arial" w:hAnsi="Arial" w:cs="Arial"/>
                <w:b/>
                <w:lang w:val="en-ZA"/>
              </w:rPr>
            </w:pPr>
          </w:p>
        </w:tc>
        <w:tc>
          <w:tcPr>
            <w:tcW w:w="3521" w:type="dxa"/>
            <w:tcBorders>
              <w:top w:val="single" w:sz="4" w:space="0" w:color="auto"/>
              <w:left w:val="single" w:sz="4" w:space="0" w:color="auto"/>
              <w:bottom w:val="single" w:sz="4" w:space="0" w:color="auto"/>
              <w:right w:val="single" w:sz="4" w:space="0" w:color="auto"/>
            </w:tcBorders>
            <w:shd w:val="clear" w:color="auto" w:fill="F2F2F2"/>
          </w:tcPr>
          <w:p w14:paraId="3D0F05A9" w14:textId="77777777" w:rsidR="00DB23FA" w:rsidRPr="00C55B38" w:rsidRDefault="00DB23FA">
            <w:pPr>
              <w:shd w:val="clear" w:color="auto" w:fill="F2F2F2"/>
              <w:rPr>
                <w:rFonts w:ascii="Arial" w:hAnsi="Arial" w:cs="Arial"/>
                <w:b/>
                <w:lang w:val="en-ZA"/>
              </w:rPr>
            </w:pPr>
            <w:r w:rsidRPr="00C55B38">
              <w:rPr>
                <w:rFonts w:ascii="Arial" w:hAnsi="Arial" w:cs="Arial"/>
                <w:b/>
                <w:lang w:val="en-ZA"/>
              </w:rPr>
              <w:t>Field name</w:t>
            </w:r>
          </w:p>
        </w:tc>
        <w:tc>
          <w:tcPr>
            <w:tcW w:w="8222" w:type="dxa"/>
            <w:tcBorders>
              <w:top w:val="single" w:sz="4" w:space="0" w:color="auto"/>
              <w:left w:val="single" w:sz="4" w:space="0" w:color="auto"/>
              <w:bottom w:val="single" w:sz="4" w:space="0" w:color="auto"/>
              <w:right w:val="single" w:sz="4" w:space="0" w:color="auto"/>
            </w:tcBorders>
            <w:shd w:val="clear" w:color="auto" w:fill="F2F2F2"/>
            <w:vAlign w:val="center"/>
          </w:tcPr>
          <w:p w14:paraId="05F3A41C" w14:textId="77777777" w:rsidR="00DB23FA" w:rsidRPr="00C55B38" w:rsidRDefault="00DB23FA">
            <w:pPr>
              <w:shd w:val="clear" w:color="auto" w:fill="F2F2F2"/>
              <w:jc w:val="center"/>
              <w:rPr>
                <w:rFonts w:ascii="Arial" w:hAnsi="Arial" w:cs="Arial"/>
                <w:b/>
                <w:i/>
                <w:lang w:val="en-ZA"/>
              </w:rPr>
            </w:pPr>
            <w:r w:rsidRPr="00C55B38">
              <w:rPr>
                <w:rFonts w:ascii="Arial" w:hAnsi="Arial" w:cs="Arial"/>
                <w:b/>
                <w:i/>
                <w:lang w:val="en-ZA"/>
              </w:rPr>
              <w:t>Instructions</w:t>
            </w:r>
          </w:p>
        </w:tc>
      </w:tr>
      <w:tr w:rsidR="0031084F" w:rsidRPr="00C55B38" w14:paraId="7BA6E523" w14:textId="77777777" w:rsidTr="00DB23FA">
        <w:tc>
          <w:tcPr>
            <w:tcW w:w="1389" w:type="dxa"/>
            <w:vMerge/>
          </w:tcPr>
          <w:p w14:paraId="2E780729" w14:textId="77777777" w:rsidR="0031084F" w:rsidRPr="00C55B38" w:rsidRDefault="0031084F" w:rsidP="0031084F">
            <w:pPr>
              <w:shd w:val="clear" w:color="auto" w:fill="F2F2F2"/>
              <w:rPr>
                <w:rFonts w:ascii="Arial" w:hAnsi="Arial" w:cs="Arial"/>
                <w:lang w:val="en-ZA"/>
              </w:rPr>
            </w:pPr>
          </w:p>
        </w:tc>
        <w:tc>
          <w:tcPr>
            <w:tcW w:w="3521" w:type="dxa"/>
            <w:tcBorders>
              <w:top w:val="single" w:sz="4" w:space="0" w:color="auto"/>
              <w:left w:val="single" w:sz="4" w:space="0" w:color="auto"/>
              <w:bottom w:val="single" w:sz="4" w:space="0" w:color="auto"/>
              <w:right w:val="single" w:sz="4" w:space="0" w:color="auto"/>
            </w:tcBorders>
            <w:shd w:val="clear" w:color="auto" w:fill="F2F2F2"/>
          </w:tcPr>
          <w:p w14:paraId="34A8CF99" w14:textId="47987C74" w:rsidR="0031084F" w:rsidRPr="00C55B38" w:rsidRDefault="0031084F" w:rsidP="0031084F">
            <w:pPr>
              <w:shd w:val="clear" w:color="auto" w:fill="F2F2F2"/>
              <w:rPr>
                <w:rFonts w:ascii="Arial" w:hAnsi="Arial" w:cs="Arial"/>
                <w:lang w:val="en-ZA"/>
              </w:rPr>
            </w:pPr>
            <w:r w:rsidRPr="00C55B38">
              <w:rPr>
                <w:rFonts w:ascii="Arial" w:hAnsi="Arial" w:cs="Arial"/>
              </w:rPr>
              <w:t>Transition team structure</w:t>
            </w:r>
          </w:p>
        </w:tc>
        <w:tc>
          <w:tcPr>
            <w:tcW w:w="8222" w:type="dxa"/>
            <w:tcBorders>
              <w:top w:val="single" w:sz="4" w:space="0" w:color="auto"/>
              <w:left w:val="single" w:sz="4" w:space="0" w:color="auto"/>
              <w:bottom w:val="single" w:sz="4" w:space="0" w:color="auto"/>
              <w:right w:val="single" w:sz="4" w:space="0" w:color="auto"/>
            </w:tcBorders>
            <w:shd w:val="clear" w:color="auto" w:fill="F2F2F2"/>
            <w:vAlign w:val="center"/>
          </w:tcPr>
          <w:p w14:paraId="0C68394D" w14:textId="46A0B5EA" w:rsidR="0031084F" w:rsidRPr="00C55B38" w:rsidRDefault="00C01C4C" w:rsidP="00C01C4C">
            <w:pPr>
              <w:rPr>
                <w:rFonts w:ascii="Arial" w:hAnsi="Arial" w:cs="Arial"/>
                <w:kern w:val="2"/>
                <w:lang w:val="en-ZA" w:eastAsia="en-ZA"/>
                <w14:ligatures w14:val="standardContextual"/>
              </w:rPr>
            </w:pPr>
            <w:r w:rsidRPr="00C55B38">
              <w:rPr>
                <w:rFonts w:ascii="Arial" w:hAnsi="Arial" w:cs="Arial"/>
                <w:color w:val="000000"/>
              </w:rPr>
              <w:t>The Bidder must describe the proposed transition team structure, including the roles, multidisciplinary aspects and reporting lines into the organisation.</w:t>
            </w:r>
          </w:p>
        </w:tc>
      </w:tr>
      <w:tr w:rsidR="0031084F" w:rsidRPr="00C55B38" w14:paraId="0E274B5D" w14:textId="77777777" w:rsidTr="00DB23FA">
        <w:tc>
          <w:tcPr>
            <w:tcW w:w="1389" w:type="dxa"/>
            <w:vMerge/>
          </w:tcPr>
          <w:p w14:paraId="7118DC78" w14:textId="77777777" w:rsidR="0031084F" w:rsidRPr="00C55B38" w:rsidRDefault="0031084F" w:rsidP="0031084F">
            <w:pPr>
              <w:shd w:val="clear" w:color="auto" w:fill="F2F2F2"/>
              <w:rPr>
                <w:rFonts w:ascii="Arial" w:hAnsi="Arial" w:cs="Arial"/>
                <w:lang w:val="en-ZA"/>
              </w:rPr>
            </w:pPr>
          </w:p>
        </w:tc>
        <w:tc>
          <w:tcPr>
            <w:tcW w:w="3521" w:type="dxa"/>
            <w:tcBorders>
              <w:top w:val="single" w:sz="4" w:space="0" w:color="auto"/>
              <w:left w:val="single" w:sz="4" w:space="0" w:color="auto"/>
              <w:bottom w:val="single" w:sz="4" w:space="0" w:color="auto"/>
              <w:right w:val="single" w:sz="4" w:space="0" w:color="auto"/>
            </w:tcBorders>
            <w:shd w:val="clear" w:color="auto" w:fill="F2F2F2"/>
          </w:tcPr>
          <w:p w14:paraId="3190CA9C" w14:textId="3DC2960D" w:rsidR="0031084F" w:rsidRPr="00C55B38" w:rsidRDefault="0031084F" w:rsidP="0031084F">
            <w:pPr>
              <w:shd w:val="clear" w:color="auto" w:fill="F2F2F2"/>
              <w:rPr>
                <w:rFonts w:ascii="Arial" w:hAnsi="Arial" w:cs="Arial"/>
                <w:lang w:val="en-ZA"/>
              </w:rPr>
            </w:pPr>
            <w:r w:rsidRPr="00C55B38">
              <w:rPr>
                <w:rFonts w:ascii="Arial" w:hAnsi="Arial" w:cs="Arial"/>
              </w:rPr>
              <w:t xml:space="preserve">Role allocation matrix </w:t>
            </w:r>
          </w:p>
        </w:tc>
        <w:tc>
          <w:tcPr>
            <w:tcW w:w="8222" w:type="dxa"/>
            <w:tcBorders>
              <w:top w:val="single" w:sz="4" w:space="0" w:color="auto"/>
              <w:left w:val="single" w:sz="4" w:space="0" w:color="auto"/>
              <w:bottom w:val="single" w:sz="4" w:space="0" w:color="auto"/>
              <w:right w:val="single" w:sz="4" w:space="0" w:color="auto"/>
            </w:tcBorders>
            <w:shd w:val="clear" w:color="auto" w:fill="F2F2F2"/>
            <w:vAlign w:val="center"/>
          </w:tcPr>
          <w:p w14:paraId="4FBB6E36" w14:textId="36A7A988" w:rsidR="0031084F" w:rsidRPr="00C55B38" w:rsidRDefault="00C01C4C" w:rsidP="00C01C4C">
            <w:pPr>
              <w:rPr>
                <w:rFonts w:ascii="Arial" w:hAnsi="Arial" w:cs="Arial"/>
                <w:kern w:val="2"/>
                <w:lang w:val="en-ZA" w:eastAsia="en-ZA"/>
                <w14:ligatures w14:val="standardContextual"/>
              </w:rPr>
            </w:pPr>
            <w:r w:rsidRPr="00C55B38">
              <w:rPr>
                <w:rFonts w:ascii="Arial" w:hAnsi="Arial" w:cs="Arial"/>
                <w:color w:val="000000"/>
              </w:rPr>
              <w:t>The Bidder must provide a role allocation matrix indicating the key team members and their roles within the transition project.</w:t>
            </w:r>
          </w:p>
        </w:tc>
      </w:tr>
      <w:tr w:rsidR="0031084F" w:rsidRPr="00C55B38" w14:paraId="2539FEB6" w14:textId="77777777" w:rsidTr="00DB23FA">
        <w:tc>
          <w:tcPr>
            <w:tcW w:w="1389" w:type="dxa"/>
            <w:vMerge/>
          </w:tcPr>
          <w:p w14:paraId="7876FC12" w14:textId="77777777" w:rsidR="0031084F" w:rsidRPr="00C55B38" w:rsidRDefault="0031084F" w:rsidP="0031084F">
            <w:pPr>
              <w:shd w:val="clear" w:color="auto" w:fill="F2F2F2"/>
              <w:rPr>
                <w:rFonts w:ascii="Arial" w:hAnsi="Arial" w:cs="Arial"/>
                <w:lang w:val="en-ZA"/>
              </w:rPr>
            </w:pPr>
          </w:p>
        </w:tc>
        <w:tc>
          <w:tcPr>
            <w:tcW w:w="3521" w:type="dxa"/>
            <w:tcBorders>
              <w:top w:val="single" w:sz="4" w:space="0" w:color="auto"/>
              <w:left w:val="single" w:sz="4" w:space="0" w:color="auto"/>
              <w:bottom w:val="single" w:sz="4" w:space="0" w:color="auto"/>
              <w:right w:val="single" w:sz="4" w:space="0" w:color="auto"/>
            </w:tcBorders>
            <w:shd w:val="clear" w:color="auto" w:fill="F2F2F2"/>
          </w:tcPr>
          <w:p w14:paraId="11FE5D8C" w14:textId="2EE66F4D" w:rsidR="0031084F" w:rsidRPr="00C55B38" w:rsidRDefault="0031084F" w:rsidP="0031084F">
            <w:pPr>
              <w:shd w:val="clear" w:color="auto" w:fill="F2F2F2"/>
              <w:rPr>
                <w:rFonts w:ascii="Arial" w:hAnsi="Arial" w:cs="Arial"/>
                <w:lang w:val="en-ZA"/>
              </w:rPr>
            </w:pPr>
            <w:r w:rsidRPr="00C55B38">
              <w:rPr>
                <w:rFonts w:ascii="Arial" w:hAnsi="Arial" w:cs="Arial"/>
              </w:rPr>
              <w:t>Transition plan</w:t>
            </w:r>
          </w:p>
        </w:tc>
        <w:tc>
          <w:tcPr>
            <w:tcW w:w="8222" w:type="dxa"/>
            <w:tcBorders>
              <w:top w:val="single" w:sz="4" w:space="0" w:color="auto"/>
              <w:left w:val="single" w:sz="4" w:space="0" w:color="auto"/>
              <w:bottom w:val="single" w:sz="4" w:space="0" w:color="auto"/>
              <w:right w:val="single" w:sz="4" w:space="0" w:color="auto"/>
            </w:tcBorders>
            <w:shd w:val="clear" w:color="auto" w:fill="F2F2F2"/>
            <w:vAlign w:val="center"/>
          </w:tcPr>
          <w:p w14:paraId="6279DB91" w14:textId="5BDBE57A" w:rsidR="0031084F" w:rsidRPr="00C55B38" w:rsidRDefault="00C01C4C" w:rsidP="00C01C4C">
            <w:pPr>
              <w:rPr>
                <w:rFonts w:ascii="Arial" w:hAnsi="Arial" w:cs="Arial"/>
                <w:kern w:val="2"/>
                <w:lang w:val="en-ZA" w:eastAsia="en-ZA"/>
                <w14:ligatures w14:val="standardContextual"/>
              </w:rPr>
            </w:pPr>
            <w:r w:rsidRPr="00C55B38">
              <w:rPr>
                <w:rFonts w:ascii="Arial" w:hAnsi="Arial" w:cs="Arial"/>
                <w:color w:val="000000"/>
              </w:rPr>
              <w:t>The Bidder must provide a transition plan detailing how Tower S services will be assumed, including the key activities, timelines, milestones, dependencies and responsibilities.</w:t>
            </w:r>
          </w:p>
        </w:tc>
      </w:tr>
      <w:tr w:rsidR="0031084F" w:rsidRPr="00C55B38" w14:paraId="7392D280" w14:textId="77777777" w:rsidTr="00DB23FA">
        <w:tc>
          <w:tcPr>
            <w:tcW w:w="1389" w:type="dxa"/>
            <w:vMerge/>
          </w:tcPr>
          <w:p w14:paraId="35703EDE" w14:textId="77777777" w:rsidR="0031084F" w:rsidRPr="00C55B38" w:rsidRDefault="0031084F" w:rsidP="0031084F">
            <w:pPr>
              <w:shd w:val="clear" w:color="auto" w:fill="F2F2F2"/>
              <w:rPr>
                <w:rFonts w:ascii="Arial" w:hAnsi="Arial" w:cs="Arial"/>
                <w:lang w:val="en-ZA"/>
              </w:rPr>
            </w:pPr>
          </w:p>
        </w:tc>
        <w:tc>
          <w:tcPr>
            <w:tcW w:w="3521" w:type="dxa"/>
            <w:tcBorders>
              <w:top w:val="single" w:sz="4" w:space="0" w:color="auto"/>
              <w:left w:val="single" w:sz="4" w:space="0" w:color="auto"/>
              <w:bottom w:val="single" w:sz="4" w:space="0" w:color="auto"/>
              <w:right w:val="single" w:sz="4" w:space="0" w:color="auto"/>
            </w:tcBorders>
            <w:shd w:val="clear" w:color="auto" w:fill="F2F2F2"/>
          </w:tcPr>
          <w:p w14:paraId="6B6ADBC0" w14:textId="5394B283" w:rsidR="0031084F" w:rsidRPr="00C55B38" w:rsidRDefault="0031084F" w:rsidP="0031084F">
            <w:pPr>
              <w:shd w:val="clear" w:color="auto" w:fill="F2F2F2"/>
              <w:rPr>
                <w:rFonts w:ascii="Arial" w:hAnsi="Arial" w:cs="Arial"/>
                <w:lang w:val="en-ZA"/>
              </w:rPr>
            </w:pPr>
            <w:r w:rsidRPr="00C55B38">
              <w:rPr>
                <w:rFonts w:ascii="Arial" w:hAnsi="Arial" w:cs="Arial"/>
              </w:rPr>
              <w:t>Changeover plan</w:t>
            </w:r>
          </w:p>
        </w:tc>
        <w:tc>
          <w:tcPr>
            <w:tcW w:w="8222" w:type="dxa"/>
            <w:tcBorders>
              <w:top w:val="single" w:sz="4" w:space="0" w:color="auto"/>
              <w:left w:val="single" w:sz="4" w:space="0" w:color="auto"/>
              <w:bottom w:val="single" w:sz="4" w:space="0" w:color="auto"/>
              <w:right w:val="single" w:sz="4" w:space="0" w:color="auto"/>
            </w:tcBorders>
            <w:shd w:val="clear" w:color="auto" w:fill="F2F2F2"/>
            <w:vAlign w:val="center"/>
          </w:tcPr>
          <w:p w14:paraId="3ED73B9B" w14:textId="07C303FA" w:rsidR="0031084F" w:rsidRPr="00C55B38" w:rsidRDefault="00C01C4C" w:rsidP="00C01C4C">
            <w:pPr>
              <w:rPr>
                <w:rFonts w:ascii="Arial" w:hAnsi="Arial" w:cs="Arial"/>
                <w:kern w:val="2"/>
                <w:lang w:val="en-ZA" w:eastAsia="en-ZA"/>
                <w14:ligatures w14:val="standardContextual"/>
              </w:rPr>
            </w:pPr>
            <w:r w:rsidRPr="00C55B38">
              <w:rPr>
                <w:rFonts w:ascii="Arial" w:hAnsi="Arial" w:cs="Arial"/>
                <w:color w:val="000000"/>
              </w:rPr>
              <w:t>The Bidder must provide a changeover plan describing how services will be transferred, including cutover activities, coordination arrangements, communication steps and measures to avoid service disruption.</w:t>
            </w:r>
          </w:p>
        </w:tc>
      </w:tr>
      <w:tr w:rsidR="0031084F" w:rsidRPr="00C55B38" w14:paraId="4E9DA399" w14:textId="77777777" w:rsidTr="00DB23FA">
        <w:tc>
          <w:tcPr>
            <w:tcW w:w="1389" w:type="dxa"/>
            <w:vMerge/>
          </w:tcPr>
          <w:p w14:paraId="5E86F948" w14:textId="77777777" w:rsidR="0031084F" w:rsidRPr="00C55B38" w:rsidRDefault="0031084F" w:rsidP="0031084F">
            <w:pPr>
              <w:shd w:val="clear" w:color="auto" w:fill="F2F2F2"/>
              <w:rPr>
                <w:rFonts w:ascii="Arial" w:hAnsi="Arial" w:cs="Arial"/>
                <w:lang w:val="en-ZA"/>
              </w:rPr>
            </w:pPr>
          </w:p>
        </w:tc>
        <w:tc>
          <w:tcPr>
            <w:tcW w:w="3521" w:type="dxa"/>
            <w:tcBorders>
              <w:top w:val="single" w:sz="4" w:space="0" w:color="auto"/>
              <w:left w:val="single" w:sz="4" w:space="0" w:color="auto"/>
              <w:bottom w:val="single" w:sz="4" w:space="0" w:color="auto"/>
              <w:right w:val="single" w:sz="4" w:space="0" w:color="auto"/>
            </w:tcBorders>
            <w:shd w:val="clear" w:color="auto" w:fill="F2F2F2"/>
          </w:tcPr>
          <w:p w14:paraId="3AAF001B" w14:textId="7F32E929" w:rsidR="0031084F" w:rsidRPr="00C55B38" w:rsidRDefault="0031084F" w:rsidP="0031084F">
            <w:pPr>
              <w:shd w:val="clear" w:color="auto" w:fill="F2F2F2"/>
              <w:rPr>
                <w:rFonts w:ascii="Arial" w:hAnsi="Arial" w:cs="Arial"/>
                <w:lang w:val="en-ZA"/>
              </w:rPr>
            </w:pPr>
            <w:r w:rsidRPr="00C55B38">
              <w:rPr>
                <w:rFonts w:ascii="Arial" w:hAnsi="Arial" w:cs="Arial"/>
              </w:rPr>
              <w:t>Testing plan</w:t>
            </w:r>
          </w:p>
        </w:tc>
        <w:tc>
          <w:tcPr>
            <w:tcW w:w="8222" w:type="dxa"/>
            <w:tcBorders>
              <w:top w:val="single" w:sz="4" w:space="0" w:color="auto"/>
              <w:left w:val="single" w:sz="4" w:space="0" w:color="auto"/>
              <w:bottom w:val="single" w:sz="4" w:space="0" w:color="auto"/>
              <w:right w:val="single" w:sz="4" w:space="0" w:color="auto"/>
            </w:tcBorders>
            <w:shd w:val="clear" w:color="auto" w:fill="F2F2F2"/>
            <w:vAlign w:val="center"/>
          </w:tcPr>
          <w:p w14:paraId="26C11B19" w14:textId="4C9E18ED" w:rsidR="0031084F" w:rsidRPr="00C55B38" w:rsidRDefault="00C01C4C" w:rsidP="00C01C4C">
            <w:pPr>
              <w:rPr>
                <w:rFonts w:ascii="Arial" w:hAnsi="Arial" w:cs="Arial"/>
                <w:kern w:val="2"/>
                <w:lang w:val="en-ZA" w:eastAsia="en-ZA"/>
                <w14:ligatures w14:val="standardContextual"/>
              </w:rPr>
            </w:pPr>
            <w:r w:rsidRPr="00C55B38">
              <w:rPr>
                <w:rFonts w:ascii="Arial" w:hAnsi="Arial" w:cs="Arial"/>
                <w:color w:val="000000"/>
              </w:rPr>
              <w:t>The Bidder must provide a testing plan describing how transition readiness, service continuity, system access, support processes and operational handover activities will be tested before full-service commencement.</w:t>
            </w:r>
          </w:p>
        </w:tc>
      </w:tr>
      <w:tr w:rsidR="0031084F" w:rsidRPr="00C55B38" w14:paraId="1021D246" w14:textId="77777777" w:rsidTr="00DB23FA">
        <w:tc>
          <w:tcPr>
            <w:tcW w:w="1389" w:type="dxa"/>
            <w:vMerge/>
          </w:tcPr>
          <w:p w14:paraId="1946BE5E" w14:textId="77777777" w:rsidR="0031084F" w:rsidRPr="00C55B38" w:rsidRDefault="0031084F" w:rsidP="0031084F">
            <w:pPr>
              <w:shd w:val="clear" w:color="auto" w:fill="F2F2F2"/>
              <w:rPr>
                <w:rFonts w:ascii="Arial" w:hAnsi="Arial" w:cs="Arial"/>
                <w:lang w:val="en-ZA"/>
              </w:rPr>
            </w:pPr>
          </w:p>
        </w:tc>
        <w:tc>
          <w:tcPr>
            <w:tcW w:w="3521" w:type="dxa"/>
            <w:tcBorders>
              <w:top w:val="single" w:sz="4" w:space="0" w:color="auto"/>
              <w:left w:val="single" w:sz="4" w:space="0" w:color="auto"/>
              <w:bottom w:val="single" w:sz="4" w:space="0" w:color="auto"/>
              <w:right w:val="single" w:sz="4" w:space="0" w:color="auto"/>
            </w:tcBorders>
            <w:shd w:val="clear" w:color="auto" w:fill="F2F2F2"/>
          </w:tcPr>
          <w:p w14:paraId="7E459DDD" w14:textId="1566E87C" w:rsidR="0031084F" w:rsidRPr="00C55B38" w:rsidRDefault="0031084F" w:rsidP="0031084F">
            <w:pPr>
              <w:shd w:val="clear" w:color="auto" w:fill="F2F2F2"/>
              <w:rPr>
                <w:rFonts w:ascii="Arial" w:hAnsi="Arial" w:cs="Arial"/>
                <w:lang w:val="en-ZA"/>
              </w:rPr>
            </w:pPr>
            <w:r w:rsidRPr="00C55B38">
              <w:rPr>
                <w:rFonts w:ascii="Arial" w:hAnsi="Arial" w:cs="Arial"/>
              </w:rPr>
              <w:t>Rollback plan</w:t>
            </w:r>
          </w:p>
        </w:tc>
        <w:tc>
          <w:tcPr>
            <w:tcW w:w="8222" w:type="dxa"/>
            <w:tcBorders>
              <w:top w:val="single" w:sz="4" w:space="0" w:color="auto"/>
              <w:left w:val="single" w:sz="4" w:space="0" w:color="auto"/>
              <w:bottom w:val="single" w:sz="4" w:space="0" w:color="auto"/>
              <w:right w:val="single" w:sz="4" w:space="0" w:color="auto"/>
            </w:tcBorders>
            <w:shd w:val="clear" w:color="auto" w:fill="F2F2F2"/>
            <w:vAlign w:val="center"/>
          </w:tcPr>
          <w:p w14:paraId="4EDCD253" w14:textId="5753CFDB" w:rsidR="0031084F" w:rsidRPr="00C55B38" w:rsidRDefault="00C01C4C" w:rsidP="00C01C4C">
            <w:pPr>
              <w:rPr>
                <w:rFonts w:ascii="Arial" w:hAnsi="Arial" w:cs="Arial"/>
                <w:kern w:val="2"/>
                <w:lang w:val="en-ZA" w:eastAsia="en-ZA"/>
                <w14:ligatures w14:val="standardContextual"/>
              </w:rPr>
            </w:pPr>
            <w:r w:rsidRPr="00C55B38">
              <w:rPr>
                <w:rFonts w:ascii="Arial" w:hAnsi="Arial" w:cs="Arial"/>
                <w:color w:val="000000"/>
              </w:rPr>
              <w:t>The Bidder must provide a rollback plan describing the steps, decision points, responsibilities and communication arrangements to be followed should the transition or changeover not proceed as planned.</w:t>
            </w:r>
          </w:p>
        </w:tc>
      </w:tr>
      <w:tr w:rsidR="0031084F" w:rsidRPr="00C55B38" w14:paraId="04971F59" w14:textId="77777777" w:rsidTr="00DB23FA">
        <w:tc>
          <w:tcPr>
            <w:tcW w:w="1389" w:type="dxa"/>
            <w:vMerge/>
          </w:tcPr>
          <w:p w14:paraId="3DEC33EB" w14:textId="77777777" w:rsidR="0031084F" w:rsidRPr="00C55B38" w:rsidRDefault="0031084F" w:rsidP="0031084F">
            <w:pPr>
              <w:shd w:val="clear" w:color="auto" w:fill="F2F2F2"/>
              <w:rPr>
                <w:rFonts w:ascii="Arial" w:hAnsi="Arial" w:cs="Arial"/>
                <w:lang w:val="en-ZA"/>
              </w:rPr>
            </w:pPr>
          </w:p>
        </w:tc>
        <w:tc>
          <w:tcPr>
            <w:tcW w:w="3521" w:type="dxa"/>
            <w:tcBorders>
              <w:top w:val="single" w:sz="4" w:space="0" w:color="auto"/>
              <w:left w:val="single" w:sz="4" w:space="0" w:color="auto"/>
              <w:bottom w:val="single" w:sz="4" w:space="0" w:color="auto"/>
              <w:right w:val="single" w:sz="4" w:space="0" w:color="auto"/>
            </w:tcBorders>
            <w:shd w:val="clear" w:color="auto" w:fill="F2F2F2"/>
          </w:tcPr>
          <w:p w14:paraId="29908D33" w14:textId="4481A945" w:rsidR="0031084F" w:rsidRPr="00C55B38" w:rsidRDefault="000B7E67" w:rsidP="000B7E67">
            <w:pPr>
              <w:shd w:val="clear" w:color="auto" w:fill="F2F2F2"/>
              <w:rPr>
                <w:rFonts w:ascii="Arial" w:hAnsi="Arial" w:cs="Arial"/>
                <w:kern w:val="2"/>
                <w:lang w:val="en-ZA" w:eastAsia="en-ZA"/>
                <w14:ligatures w14:val="standardContextual"/>
              </w:rPr>
            </w:pPr>
            <w:r w:rsidRPr="00C55B38">
              <w:rPr>
                <w:rFonts w:ascii="Arial" w:hAnsi="Arial" w:cs="Arial"/>
                <w:color w:val="000000"/>
              </w:rPr>
              <w:t>Transition risk register</w:t>
            </w:r>
          </w:p>
        </w:tc>
        <w:tc>
          <w:tcPr>
            <w:tcW w:w="8222" w:type="dxa"/>
            <w:tcBorders>
              <w:top w:val="single" w:sz="4" w:space="0" w:color="auto"/>
              <w:left w:val="single" w:sz="4" w:space="0" w:color="auto"/>
              <w:bottom w:val="single" w:sz="4" w:space="0" w:color="auto"/>
              <w:right w:val="single" w:sz="4" w:space="0" w:color="auto"/>
            </w:tcBorders>
            <w:shd w:val="clear" w:color="auto" w:fill="F2F2F2"/>
            <w:vAlign w:val="center"/>
          </w:tcPr>
          <w:p w14:paraId="2985944D" w14:textId="48A981E8" w:rsidR="0031084F" w:rsidRPr="00C55B38" w:rsidRDefault="00C01C4C" w:rsidP="00C01C4C">
            <w:pPr>
              <w:rPr>
                <w:rFonts w:ascii="Arial" w:hAnsi="Arial" w:cs="Arial"/>
                <w:kern w:val="2"/>
                <w:lang w:val="en-ZA" w:eastAsia="en-ZA"/>
                <w14:ligatures w14:val="standardContextual"/>
              </w:rPr>
            </w:pPr>
            <w:r w:rsidRPr="00C55B38">
              <w:rPr>
                <w:rFonts w:ascii="Arial" w:hAnsi="Arial" w:cs="Arial"/>
                <w:color w:val="000000"/>
              </w:rPr>
              <w:t>The Bidder must provide a transition risk register identifying key transition risks, potential impact, mitigation actions, responsible parties and monitoring arrangements.</w:t>
            </w:r>
          </w:p>
        </w:tc>
      </w:tr>
      <w:tr w:rsidR="00DB23FA" w:rsidRPr="00C55B38" w14:paraId="51C34A15" w14:textId="77777777" w:rsidTr="00DB23FA">
        <w:trPr>
          <w:trHeight w:val="249"/>
        </w:trPr>
        <w:tc>
          <w:tcPr>
            <w:tcW w:w="1389" w:type="dxa"/>
            <w:vMerge/>
          </w:tcPr>
          <w:p w14:paraId="7E051CA8" w14:textId="77777777" w:rsidR="00DB23FA" w:rsidRPr="00C55B38" w:rsidRDefault="00DB23FA">
            <w:pPr>
              <w:shd w:val="clear" w:color="auto" w:fill="F2F2F2"/>
              <w:rPr>
                <w:rFonts w:ascii="Arial" w:hAnsi="Arial" w:cs="Arial"/>
                <w:lang w:val="en-ZA"/>
              </w:rPr>
            </w:pPr>
          </w:p>
        </w:tc>
        <w:tc>
          <w:tcPr>
            <w:tcW w:w="11743" w:type="dxa"/>
            <w:gridSpan w:val="2"/>
            <w:tcBorders>
              <w:top w:val="single" w:sz="4" w:space="0" w:color="auto"/>
              <w:left w:val="nil"/>
              <w:bottom w:val="single" w:sz="4" w:space="0" w:color="auto"/>
              <w:right w:val="single" w:sz="4" w:space="0" w:color="auto"/>
            </w:tcBorders>
            <w:shd w:val="clear" w:color="auto" w:fill="F2F2F2"/>
          </w:tcPr>
          <w:p w14:paraId="126953D2" w14:textId="77777777" w:rsidR="00DB23FA" w:rsidRPr="00C55B38" w:rsidRDefault="00DB23FA">
            <w:pPr>
              <w:shd w:val="clear" w:color="auto" w:fill="F2F2F2"/>
              <w:jc w:val="left"/>
              <w:rPr>
                <w:rFonts w:ascii="Arial" w:hAnsi="Arial" w:cs="Arial"/>
                <w:i/>
                <w:lang w:val="en-ZA"/>
              </w:rPr>
            </w:pPr>
          </w:p>
        </w:tc>
      </w:tr>
      <w:tr w:rsidR="00DB23FA" w:rsidRPr="00C55B38" w14:paraId="539D202F" w14:textId="77777777" w:rsidTr="00DB23FA">
        <w:tc>
          <w:tcPr>
            <w:tcW w:w="13132" w:type="dxa"/>
            <w:gridSpan w:val="3"/>
            <w:tcBorders>
              <w:bottom w:val="nil"/>
            </w:tcBorders>
            <w:shd w:val="clear" w:color="auto" w:fill="F2F2F2"/>
          </w:tcPr>
          <w:p w14:paraId="15CBE647" w14:textId="4C8FC7C0" w:rsidR="00DB23FA" w:rsidRPr="00C55B38" w:rsidRDefault="00DB23FA">
            <w:pPr>
              <w:shd w:val="clear" w:color="auto" w:fill="F2F2F2"/>
              <w:rPr>
                <w:rFonts w:ascii="Arial" w:hAnsi="Arial" w:cs="Arial"/>
                <w:b/>
                <w:lang w:val="en-ZA"/>
              </w:rPr>
            </w:pPr>
            <w:r w:rsidRPr="00C55B38">
              <w:rPr>
                <w:rFonts w:ascii="Arial" w:hAnsi="Arial" w:cs="Arial"/>
                <w:b/>
                <w:lang w:val="en-ZA"/>
              </w:rPr>
              <w:t>Instructions for completing Response Table B below.</w:t>
            </w:r>
          </w:p>
          <w:p w14:paraId="1E5BF58C" w14:textId="77777777" w:rsidR="00DB23FA" w:rsidRPr="00C55B38" w:rsidRDefault="00DB23FA">
            <w:pPr>
              <w:shd w:val="clear" w:color="auto" w:fill="F2F2F2"/>
              <w:ind w:left="720"/>
              <w:rPr>
                <w:rFonts w:ascii="Arial" w:hAnsi="Arial" w:cs="Arial"/>
                <w:i/>
                <w:lang w:val="en-ZA"/>
              </w:rPr>
            </w:pPr>
          </w:p>
          <w:p w14:paraId="6C1031F9" w14:textId="25B81E44" w:rsidR="00DB23FA" w:rsidRPr="00BF761B" w:rsidRDefault="00DB23FA" w:rsidP="00BF761B">
            <w:pPr>
              <w:numPr>
                <w:ilvl w:val="0"/>
                <w:numId w:val="10"/>
              </w:numPr>
              <w:shd w:val="clear" w:color="auto" w:fill="F2F2F2"/>
              <w:rPr>
                <w:rFonts w:ascii="Arial" w:hAnsi="Arial" w:cs="Arial"/>
                <w:i/>
                <w:lang w:val="en-ZA"/>
              </w:rPr>
            </w:pPr>
            <w:r w:rsidRPr="00C55B38">
              <w:rPr>
                <w:rFonts w:ascii="Arial" w:hAnsi="Arial" w:cs="Arial"/>
                <w:i/>
                <w:iCs/>
                <w:lang w:val="en-ZA"/>
              </w:rPr>
              <w:t>The Bidder is expected to attach any additional documentation to substantiate claims made in its answer(s) in Response Table A. It remains the Bidder’s responsibility to provide sufficient information to support its claims to satisfying this technical requirement.</w:t>
            </w:r>
            <w:r w:rsidRPr="00BF761B">
              <w:rPr>
                <w:rFonts w:ascii="Arial" w:hAnsi="Arial" w:cs="Arial"/>
                <w:i/>
                <w:lang w:val="en-ZA"/>
              </w:rPr>
              <w:t xml:space="preserve"> </w:t>
            </w:r>
          </w:p>
          <w:p w14:paraId="13AAA120" w14:textId="77777777" w:rsidR="003E7F1F" w:rsidRPr="00C55B38" w:rsidRDefault="003E7F1F" w:rsidP="003E7F1F">
            <w:pPr>
              <w:pStyle w:val="ListParagraph"/>
              <w:numPr>
                <w:ilvl w:val="0"/>
                <w:numId w:val="10"/>
              </w:numPr>
              <w:rPr>
                <w:rFonts w:ascii="Arial" w:hAnsi="Arial" w:cs="Arial"/>
                <w:kern w:val="2"/>
                <w:lang w:val="en-ZA" w:eastAsia="en-ZA"/>
                <w14:ligatures w14:val="standardContextual"/>
              </w:rPr>
            </w:pPr>
            <w:r w:rsidRPr="00C55B38">
              <w:rPr>
                <w:rFonts w:ascii="Arial" w:hAnsi="Arial" w:cs="Arial"/>
                <w:i/>
                <w:iCs/>
                <w:color w:val="000000"/>
              </w:rPr>
              <w:t>All additional documentation must be attached in a subsection of the Attached Documentation Section (Section 7) at the end of this template. The Bidder must create a new subsection in the Attached Documentation Section (Section 7) for each additional document and place the document within the subsection.</w:t>
            </w:r>
          </w:p>
          <w:p w14:paraId="053A08E0" w14:textId="7F3CA573" w:rsidR="00DB23FA" w:rsidRPr="00BF761B" w:rsidRDefault="00DB23FA" w:rsidP="00BF761B">
            <w:pPr>
              <w:numPr>
                <w:ilvl w:val="0"/>
                <w:numId w:val="10"/>
              </w:numPr>
              <w:shd w:val="clear" w:color="auto" w:fill="F2F2F2"/>
              <w:rPr>
                <w:rFonts w:ascii="Arial" w:hAnsi="Arial" w:cs="Arial"/>
                <w:i/>
                <w:lang w:val="en-ZA"/>
              </w:rPr>
            </w:pPr>
            <w:r w:rsidRPr="00C55B38">
              <w:rPr>
                <w:rFonts w:ascii="Arial" w:hAnsi="Arial" w:cs="Arial"/>
                <w:i/>
                <w:iCs/>
                <w:lang w:val="en-ZA"/>
              </w:rPr>
              <w:t xml:space="preserve">The Bidder must provide the following information in Response Table B: References to Attached Documentation for each document the Bidder has attached. </w:t>
            </w:r>
          </w:p>
        </w:tc>
      </w:tr>
      <w:tr w:rsidR="00DB23FA" w:rsidRPr="00C55B38" w14:paraId="619428D4" w14:textId="77777777" w:rsidTr="00DB23FA">
        <w:tc>
          <w:tcPr>
            <w:tcW w:w="1389" w:type="dxa"/>
            <w:vMerge w:val="restart"/>
            <w:tcBorders>
              <w:top w:val="nil"/>
              <w:left w:val="single" w:sz="4" w:space="0" w:color="auto"/>
              <w:right w:val="single" w:sz="4" w:space="0" w:color="auto"/>
            </w:tcBorders>
            <w:shd w:val="clear" w:color="auto" w:fill="F2F2F2"/>
          </w:tcPr>
          <w:p w14:paraId="1674D195" w14:textId="77777777" w:rsidR="00DB23FA" w:rsidRPr="00C55B38" w:rsidRDefault="00DB23FA">
            <w:pPr>
              <w:shd w:val="clear" w:color="auto" w:fill="F2F2F2"/>
              <w:rPr>
                <w:rFonts w:ascii="Arial" w:hAnsi="Arial" w:cs="Arial"/>
                <w:b/>
                <w:lang w:val="en-ZA"/>
              </w:rPr>
            </w:pPr>
          </w:p>
        </w:tc>
        <w:tc>
          <w:tcPr>
            <w:tcW w:w="3521" w:type="dxa"/>
            <w:tcBorders>
              <w:top w:val="single" w:sz="4" w:space="0" w:color="auto"/>
              <w:left w:val="single" w:sz="4" w:space="0" w:color="auto"/>
              <w:bottom w:val="single" w:sz="4" w:space="0" w:color="auto"/>
              <w:right w:val="single" w:sz="4" w:space="0" w:color="auto"/>
            </w:tcBorders>
            <w:shd w:val="clear" w:color="auto" w:fill="F2F2F2"/>
          </w:tcPr>
          <w:p w14:paraId="4CD09BF9" w14:textId="77777777" w:rsidR="00DB23FA" w:rsidRPr="00C55B38" w:rsidRDefault="00DB23FA">
            <w:pPr>
              <w:shd w:val="clear" w:color="auto" w:fill="F2F2F2"/>
              <w:rPr>
                <w:rFonts w:ascii="Arial" w:hAnsi="Arial" w:cs="Arial"/>
                <w:b/>
                <w:lang w:val="en-ZA"/>
              </w:rPr>
            </w:pPr>
            <w:r w:rsidRPr="00C55B38">
              <w:rPr>
                <w:rFonts w:ascii="Arial" w:hAnsi="Arial" w:cs="Arial"/>
                <w:b/>
                <w:lang w:val="en-ZA"/>
              </w:rPr>
              <w:t>Field name</w:t>
            </w:r>
          </w:p>
        </w:tc>
        <w:tc>
          <w:tcPr>
            <w:tcW w:w="8222" w:type="dxa"/>
            <w:tcBorders>
              <w:top w:val="single" w:sz="4" w:space="0" w:color="auto"/>
              <w:left w:val="single" w:sz="4" w:space="0" w:color="auto"/>
              <w:bottom w:val="single" w:sz="4" w:space="0" w:color="auto"/>
              <w:right w:val="single" w:sz="4" w:space="0" w:color="auto"/>
            </w:tcBorders>
            <w:shd w:val="clear" w:color="auto" w:fill="F2F2F2"/>
            <w:vAlign w:val="center"/>
          </w:tcPr>
          <w:p w14:paraId="15574E08" w14:textId="77777777" w:rsidR="00DB23FA" w:rsidRPr="00C55B38" w:rsidRDefault="00DB23FA">
            <w:pPr>
              <w:shd w:val="clear" w:color="auto" w:fill="F2F2F2"/>
              <w:jc w:val="center"/>
              <w:rPr>
                <w:rFonts w:ascii="Arial" w:hAnsi="Arial" w:cs="Arial"/>
                <w:b/>
                <w:i/>
                <w:lang w:val="en-ZA"/>
              </w:rPr>
            </w:pPr>
            <w:r w:rsidRPr="00C55B38">
              <w:rPr>
                <w:rFonts w:ascii="Arial" w:hAnsi="Arial" w:cs="Arial"/>
                <w:b/>
                <w:i/>
                <w:lang w:val="en-ZA"/>
              </w:rPr>
              <w:t>Instructions</w:t>
            </w:r>
          </w:p>
        </w:tc>
      </w:tr>
      <w:tr w:rsidR="00DB23FA" w:rsidRPr="00C55B38" w14:paraId="3F880BB5" w14:textId="77777777" w:rsidTr="00DB23FA">
        <w:tc>
          <w:tcPr>
            <w:tcW w:w="1389" w:type="dxa"/>
            <w:vMerge/>
          </w:tcPr>
          <w:p w14:paraId="3C72A837" w14:textId="77777777" w:rsidR="00DB23FA" w:rsidRPr="00C55B38" w:rsidRDefault="00DB23FA">
            <w:pPr>
              <w:shd w:val="clear" w:color="auto" w:fill="F2F2F2"/>
              <w:rPr>
                <w:rFonts w:ascii="Arial" w:hAnsi="Arial" w:cs="Arial"/>
                <w:lang w:val="en-ZA"/>
              </w:rPr>
            </w:pPr>
          </w:p>
        </w:tc>
        <w:tc>
          <w:tcPr>
            <w:tcW w:w="3521" w:type="dxa"/>
            <w:tcBorders>
              <w:top w:val="single" w:sz="4" w:space="0" w:color="auto"/>
              <w:left w:val="single" w:sz="4" w:space="0" w:color="auto"/>
              <w:bottom w:val="single" w:sz="4" w:space="0" w:color="auto"/>
              <w:right w:val="single" w:sz="4" w:space="0" w:color="auto"/>
            </w:tcBorders>
            <w:shd w:val="clear" w:color="auto" w:fill="F2F2F2"/>
          </w:tcPr>
          <w:p w14:paraId="4CBC5181" w14:textId="77777777" w:rsidR="00DB23FA" w:rsidRPr="00C55B38" w:rsidRDefault="00DB23FA">
            <w:pPr>
              <w:shd w:val="clear" w:color="auto" w:fill="F2F2F2"/>
              <w:rPr>
                <w:rFonts w:ascii="Arial" w:hAnsi="Arial" w:cs="Arial"/>
                <w:lang w:val="en-ZA"/>
              </w:rPr>
            </w:pPr>
            <w:r w:rsidRPr="00C55B38">
              <w:rPr>
                <w:rFonts w:ascii="Arial" w:hAnsi="Arial" w:cs="Arial"/>
                <w:lang w:val="en-ZA"/>
              </w:rPr>
              <w:t>Reference</w:t>
            </w:r>
          </w:p>
        </w:tc>
        <w:tc>
          <w:tcPr>
            <w:tcW w:w="8222" w:type="dxa"/>
            <w:tcBorders>
              <w:top w:val="single" w:sz="4" w:space="0" w:color="auto"/>
              <w:left w:val="single" w:sz="4" w:space="0" w:color="auto"/>
              <w:bottom w:val="single" w:sz="4" w:space="0" w:color="auto"/>
              <w:right w:val="single" w:sz="4" w:space="0" w:color="auto"/>
            </w:tcBorders>
            <w:shd w:val="clear" w:color="auto" w:fill="F2F2F2"/>
            <w:vAlign w:val="center"/>
          </w:tcPr>
          <w:p w14:paraId="087285B3" w14:textId="49770593" w:rsidR="00DB23FA" w:rsidRPr="00C55B38" w:rsidRDefault="003E7F1F" w:rsidP="003E7F1F">
            <w:pPr>
              <w:shd w:val="clear" w:color="auto" w:fill="F2F2F2"/>
              <w:jc w:val="left"/>
              <w:rPr>
                <w:rFonts w:ascii="Arial" w:hAnsi="Arial" w:cs="Arial"/>
                <w:i/>
                <w:kern w:val="2"/>
                <w:lang w:val="en-ZA" w:eastAsia="en-ZA"/>
                <w14:ligatures w14:val="standardContextual"/>
              </w:rPr>
            </w:pPr>
            <w:r w:rsidRPr="00C55B38">
              <w:rPr>
                <w:rFonts w:ascii="Arial" w:hAnsi="Arial" w:cs="Arial"/>
                <w:i/>
                <w:iCs/>
                <w:color w:val="000000"/>
              </w:rPr>
              <w:t>The reference where the document can be found must be entered in this field (e.g. Section 7.1).</w:t>
            </w:r>
          </w:p>
        </w:tc>
      </w:tr>
      <w:tr w:rsidR="00DB23FA" w:rsidRPr="00C55B38" w14:paraId="1894A99C" w14:textId="77777777" w:rsidTr="00DB23FA">
        <w:tc>
          <w:tcPr>
            <w:tcW w:w="1389" w:type="dxa"/>
            <w:vMerge/>
          </w:tcPr>
          <w:p w14:paraId="7A9A139D" w14:textId="77777777" w:rsidR="00DB23FA" w:rsidRPr="00C55B38" w:rsidRDefault="00DB23FA">
            <w:pPr>
              <w:shd w:val="clear" w:color="auto" w:fill="F2F2F2"/>
              <w:rPr>
                <w:rFonts w:ascii="Arial" w:hAnsi="Arial" w:cs="Arial"/>
                <w:lang w:val="en-ZA"/>
              </w:rPr>
            </w:pPr>
          </w:p>
        </w:tc>
        <w:tc>
          <w:tcPr>
            <w:tcW w:w="3521" w:type="dxa"/>
            <w:tcBorders>
              <w:top w:val="single" w:sz="4" w:space="0" w:color="auto"/>
              <w:left w:val="single" w:sz="4" w:space="0" w:color="auto"/>
              <w:bottom w:val="single" w:sz="4" w:space="0" w:color="auto"/>
              <w:right w:val="single" w:sz="4" w:space="0" w:color="auto"/>
            </w:tcBorders>
            <w:shd w:val="clear" w:color="auto" w:fill="F2F2F2"/>
          </w:tcPr>
          <w:p w14:paraId="634FAB8F" w14:textId="77777777" w:rsidR="00DB23FA" w:rsidRPr="00C55B38" w:rsidRDefault="00DB23FA">
            <w:pPr>
              <w:shd w:val="clear" w:color="auto" w:fill="F2F2F2"/>
              <w:rPr>
                <w:rFonts w:ascii="Arial" w:hAnsi="Arial" w:cs="Arial"/>
                <w:lang w:val="en-ZA"/>
              </w:rPr>
            </w:pPr>
            <w:r w:rsidRPr="00C55B38">
              <w:rPr>
                <w:rFonts w:ascii="Arial" w:hAnsi="Arial" w:cs="Arial"/>
                <w:lang w:val="en-ZA"/>
              </w:rPr>
              <w:t>Document Title</w:t>
            </w:r>
          </w:p>
        </w:tc>
        <w:tc>
          <w:tcPr>
            <w:tcW w:w="8222" w:type="dxa"/>
            <w:tcBorders>
              <w:top w:val="single" w:sz="4" w:space="0" w:color="auto"/>
              <w:left w:val="single" w:sz="4" w:space="0" w:color="auto"/>
              <w:bottom w:val="single" w:sz="4" w:space="0" w:color="auto"/>
              <w:right w:val="single" w:sz="4" w:space="0" w:color="auto"/>
            </w:tcBorders>
            <w:shd w:val="clear" w:color="auto" w:fill="F2F2F2"/>
            <w:vAlign w:val="center"/>
          </w:tcPr>
          <w:p w14:paraId="738F6CBB" w14:textId="77777777" w:rsidR="00DB23FA" w:rsidRPr="00C55B38" w:rsidRDefault="00DB23FA">
            <w:pPr>
              <w:shd w:val="clear" w:color="auto" w:fill="F2F2F2"/>
              <w:jc w:val="left"/>
              <w:rPr>
                <w:rFonts w:ascii="Arial" w:hAnsi="Arial" w:cs="Arial"/>
                <w:i/>
                <w:lang w:val="en-ZA"/>
              </w:rPr>
            </w:pPr>
            <w:r w:rsidRPr="00C55B38">
              <w:rPr>
                <w:rFonts w:ascii="Arial" w:hAnsi="Arial" w:cs="Arial"/>
                <w:i/>
                <w:lang w:val="en-ZA"/>
              </w:rPr>
              <w:t xml:space="preserve">The name of the document (e.g. “Transition team structure”) </w:t>
            </w:r>
          </w:p>
        </w:tc>
      </w:tr>
      <w:tr w:rsidR="00DB23FA" w:rsidRPr="00C55B38" w14:paraId="22F85B12" w14:textId="77777777" w:rsidTr="00DB23FA">
        <w:tc>
          <w:tcPr>
            <w:tcW w:w="1389" w:type="dxa"/>
            <w:vMerge/>
          </w:tcPr>
          <w:p w14:paraId="56A0069A" w14:textId="77777777" w:rsidR="00DB23FA" w:rsidRPr="00C55B38" w:rsidRDefault="00DB23FA">
            <w:pPr>
              <w:shd w:val="clear" w:color="auto" w:fill="F2F2F2"/>
              <w:rPr>
                <w:rFonts w:ascii="Arial" w:hAnsi="Arial" w:cs="Arial"/>
                <w:lang w:val="en-ZA"/>
              </w:rPr>
            </w:pPr>
          </w:p>
        </w:tc>
        <w:tc>
          <w:tcPr>
            <w:tcW w:w="3521" w:type="dxa"/>
            <w:tcBorders>
              <w:top w:val="single" w:sz="4" w:space="0" w:color="auto"/>
              <w:left w:val="single" w:sz="4" w:space="0" w:color="auto"/>
              <w:bottom w:val="single" w:sz="4" w:space="0" w:color="auto"/>
              <w:right w:val="single" w:sz="4" w:space="0" w:color="auto"/>
            </w:tcBorders>
            <w:shd w:val="clear" w:color="auto" w:fill="F2F2F2"/>
          </w:tcPr>
          <w:p w14:paraId="41F44B87" w14:textId="77777777" w:rsidR="00DB23FA" w:rsidRPr="00C55B38" w:rsidRDefault="00DB23FA">
            <w:pPr>
              <w:shd w:val="clear" w:color="auto" w:fill="F2F2F2"/>
              <w:rPr>
                <w:rFonts w:ascii="Arial" w:hAnsi="Arial" w:cs="Arial"/>
                <w:lang w:val="en-ZA"/>
              </w:rPr>
            </w:pPr>
            <w:r w:rsidRPr="00C55B38">
              <w:rPr>
                <w:rFonts w:ascii="Arial" w:hAnsi="Arial" w:cs="Arial"/>
                <w:lang w:val="en-ZA"/>
              </w:rPr>
              <w:t>Submitted in support of</w:t>
            </w:r>
          </w:p>
        </w:tc>
        <w:tc>
          <w:tcPr>
            <w:tcW w:w="8222" w:type="dxa"/>
            <w:tcBorders>
              <w:top w:val="single" w:sz="4" w:space="0" w:color="auto"/>
              <w:left w:val="single" w:sz="4" w:space="0" w:color="auto"/>
              <w:bottom w:val="single" w:sz="4" w:space="0" w:color="auto"/>
              <w:right w:val="single" w:sz="4" w:space="0" w:color="auto"/>
            </w:tcBorders>
            <w:shd w:val="clear" w:color="auto" w:fill="F2F2F2"/>
            <w:vAlign w:val="center"/>
          </w:tcPr>
          <w:p w14:paraId="473A333E" w14:textId="6009228B" w:rsidR="00DB23FA" w:rsidRPr="00C55B38" w:rsidRDefault="00EE001E" w:rsidP="00EE001E">
            <w:pPr>
              <w:shd w:val="clear" w:color="auto" w:fill="F2F2F2"/>
              <w:jc w:val="left"/>
              <w:rPr>
                <w:rFonts w:ascii="Arial" w:hAnsi="Arial" w:cs="Arial"/>
                <w:i/>
                <w:kern w:val="2"/>
                <w:lang w:val="en-ZA" w:eastAsia="en-ZA"/>
                <w14:ligatures w14:val="standardContextual"/>
              </w:rPr>
            </w:pPr>
            <w:r w:rsidRPr="00C55B38">
              <w:rPr>
                <w:rFonts w:ascii="Arial" w:hAnsi="Arial" w:cs="Arial"/>
                <w:i/>
                <w:iCs/>
                <w:color w:val="000000"/>
              </w:rPr>
              <w:t>The Bidder must indicate what aspect of the Bidder’s response in Table A is supported by the document (e.g. “Document sets out the transition team structure”).</w:t>
            </w:r>
          </w:p>
        </w:tc>
      </w:tr>
      <w:tr w:rsidR="00DB23FA" w:rsidRPr="00C55B38" w14:paraId="61EB2B78" w14:textId="77777777" w:rsidTr="00DB23FA">
        <w:tc>
          <w:tcPr>
            <w:tcW w:w="13132" w:type="dxa"/>
            <w:gridSpan w:val="3"/>
            <w:tcBorders>
              <w:top w:val="nil"/>
            </w:tcBorders>
            <w:shd w:val="clear" w:color="auto" w:fill="F2F2F2"/>
          </w:tcPr>
          <w:p w14:paraId="320646EB" w14:textId="3322198D" w:rsidR="00DB23FA" w:rsidRPr="00BF761B" w:rsidRDefault="00DB23FA" w:rsidP="00BF761B">
            <w:pPr>
              <w:numPr>
                <w:ilvl w:val="0"/>
                <w:numId w:val="10"/>
              </w:numPr>
              <w:shd w:val="clear" w:color="auto" w:fill="F2F2F2"/>
              <w:rPr>
                <w:rFonts w:ascii="Arial" w:hAnsi="Arial" w:cs="Arial"/>
                <w:i/>
                <w:lang w:val="en-ZA"/>
              </w:rPr>
            </w:pPr>
            <w:r w:rsidRPr="00C55B38">
              <w:rPr>
                <w:rFonts w:ascii="Arial" w:hAnsi="Arial" w:cs="Arial"/>
                <w:i/>
                <w:iCs/>
                <w:lang w:val="en-ZA"/>
              </w:rPr>
              <w:t>The Bidder may add more rows to Response Table B: References to Attached Documentation if necessary.</w:t>
            </w:r>
          </w:p>
        </w:tc>
      </w:tr>
    </w:tbl>
    <w:p w14:paraId="5F58849A" w14:textId="77777777" w:rsidR="00922B38" w:rsidRPr="00C55B38" w:rsidRDefault="00922B38" w:rsidP="001C4D35">
      <w:pPr>
        <w:pStyle w:val="level2"/>
        <w:rPr>
          <w:rFonts w:cs="Arial"/>
          <w:b/>
          <w:bCs/>
          <w:sz w:val="22"/>
          <w:szCs w:val="22"/>
        </w:rPr>
      </w:pPr>
    </w:p>
    <w:tbl>
      <w:tblPr>
        <w:tblW w:w="1332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4743"/>
        <w:gridCol w:w="6764"/>
      </w:tblGrid>
      <w:tr w:rsidR="00DB23FA" w:rsidRPr="00C55B38" w14:paraId="46D4C2D2" w14:textId="77777777">
        <w:tc>
          <w:tcPr>
            <w:tcW w:w="13325" w:type="dxa"/>
            <w:gridSpan w:val="3"/>
            <w:tcBorders>
              <w:top w:val="single" w:sz="4" w:space="0" w:color="auto"/>
              <w:left w:val="single" w:sz="4" w:space="0" w:color="auto"/>
              <w:bottom w:val="single" w:sz="4" w:space="0" w:color="auto"/>
              <w:right w:val="single" w:sz="4" w:space="0" w:color="auto"/>
            </w:tcBorders>
            <w:shd w:val="clear" w:color="auto" w:fill="F2F2F2"/>
          </w:tcPr>
          <w:p w14:paraId="0392F6AE" w14:textId="77777777" w:rsidR="00DB23FA" w:rsidRPr="00C55B38" w:rsidRDefault="00DB23FA" w:rsidP="00DB23FA">
            <w:pPr>
              <w:jc w:val="left"/>
              <w:rPr>
                <w:rFonts w:ascii="Arial" w:hAnsi="Arial" w:cs="Arial"/>
                <w:b/>
                <w:lang w:val="en-ZA"/>
              </w:rPr>
            </w:pPr>
            <w:r w:rsidRPr="00C55B38">
              <w:rPr>
                <w:rFonts w:ascii="Arial" w:hAnsi="Arial" w:cs="Arial"/>
                <w:b/>
                <w:lang w:val="en-ZA"/>
              </w:rPr>
              <w:t>Transition Team</w:t>
            </w:r>
          </w:p>
        </w:tc>
      </w:tr>
      <w:tr w:rsidR="00DB23FA" w:rsidRPr="00C55B38" w14:paraId="058B05B3" w14:textId="77777777">
        <w:tc>
          <w:tcPr>
            <w:tcW w:w="13325" w:type="dxa"/>
            <w:gridSpan w:val="3"/>
            <w:tcBorders>
              <w:top w:val="single" w:sz="4" w:space="0" w:color="auto"/>
              <w:left w:val="single" w:sz="4" w:space="0" w:color="auto"/>
              <w:bottom w:val="single" w:sz="4" w:space="0" w:color="auto"/>
              <w:right w:val="single" w:sz="4" w:space="0" w:color="auto"/>
            </w:tcBorders>
            <w:shd w:val="clear" w:color="auto" w:fill="F2F2F2"/>
          </w:tcPr>
          <w:p w14:paraId="0589F007" w14:textId="77777777" w:rsidR="00DB23FA" w:rsidRPr="00C55B38" w:rsidRDefault="00DB23FA" w:rsidP="00DB23FA">
            <w:pPr>
              <w:jc w:val="left"/>
              <w:rPr>
                <w:rFonts w:ascii="Arial" w:hAnsi="Arial" w:cs="Arial"/>
                <w:b/>
                <w:lang w:val="en-ZA"/>
              </w:rPr>
            </w:pPr>
            <w:r w:rsidRPr="00C55B38">
              <w:rPr>
                <w:rFonts w:ascii="Arial" w:hAnsi="Arial" w:cs="Arial"/>
                <w:b/>
                <w:lang w:val="en-ZA"/>
              </w:rPr>
              <w:t>Response Table A</w:t>
            </w:r>
          </w:p>
        </w:tc>
      </w:tr>
      <w:tr w:rsidR="00DB23FA" w:rsidRPr="00C55B38" w14:paraId="5F847991" w14:textId="77777777">
        <w:tc>
          <w:tcPr>
            <w:tcW w:w="13325" w:type="dxa"/>
            <w:gridSpan w:val="3"/>
            <w:shd w:val="clear" w:color="auto" w:fill="F2F2F2"/>
          </w:tcPr>
          <w:p w14:paraId="78F64F88" w14:textId="0C743076" w:rsidR="00DB23FA" w:rsidRPr="00C55B38" w:rsidRDefault="00082A79" w:rsidP="00DB23FA">
            <w:pPr>
              <w:jc w:val="center"/>
              <w:rPr>
                <w:rFonts w:ascii="Arial" w:hAnsi="Arial" w:cs="Arial"/>
                <w:b/>
                <w:lang w:val="en-ZA"/>
              </w:rPr>
            </w:pPr>
            <w:r w:rsidRPr="00C55B38">
              <w:rPr>
                <w:rFonts w:ascii="Arial" w:hAnsi="Arial" w:cs="Arial"/>
                <w:b/>
                <w:lang w:val="en-ZA"/>
              </w:rPr>
              <w:t xml:space="preserve">Transition team structure </w:t>
            </w:r>
          </w:p>
        </w:tc>
      </w:tr>
      <w:tr w:rsidR="00DB23FA" w:rsidRPr="00C55B38" w14:paraId="0FB76C7C" w14:textId="77777777">
        <w:tc>
          <w:tcPr>
            <w:tcW w:w="13325" w:type="dxa"/>
            <w:gridSpan w:val="3"/>
          </w:tcPr>
          <w:p w14:paraId="00EE7A80" w14:textId="77777777" w:rsidR="00DB23FA" w:rsidRPr="00C55B38" w:rsidRDefault="00DB23FA" w:rsidP="00DB23FA">
            <w:pPr>
              <w:rPr>
                <w:rFonts w:ascii="Arial" w:hAnsi="Arial" w:cs="Arial"/>
                <w:i/>
                <w:lang w:val="en-ZA"/>
              </w:rPr>
            </w:pPr>
          </w:p>
          <w:p w14:paraId="52E12EC1" w14:textId="77777777" w:rsidR="00DB23FA" w:rsidRPr="00C55B38" w:rsidRDefault="00DB23FA" w:rsidP="00DB23FA">
            <w:pPr>
              <w:rPr>
                <w:rFonts w:ascii="Arial" w:hAnsi="Arial" w:cs="Arial"/>
                <w:i/>
                <w:lang w:val="en-ZA"/>
              </w:rPr>
            </w:pPr>
          </w:p>
        </w:tc>
      </w:tr>
      <w:tr w:rsidR="00DB23FA" w:rsidRPr="00C55B38" w14:paraId="3EDD1544" w14:textId="77777777">
        <w:tc>
          <w:tcPr>
            <w:tcW w:w="13325" w:type="dxa"/>
            <w:gridSpan w:val="3"/>
          </w:tcPr>
          <w:p w14:paraId="6E8F7449" w14:textId="53A5D324" w:rsidR="00DB23FA" w:rsidRPr="00C55B38" w:rsidRDefault="00082A79" w:rsidP="00DB23FA">
            <w:pPr>
              <w:jc w:val="center"/>
              <w:rPr>
                <w:rFonts w:ascii="Arial" w:hAnsi="Arial" w:cs="Arial"/>
                <w:b/>
                <w:bCs/>
                <w:iCs/>
                <w:lang w:val="en-ZA"/>
              </w:rPr>
            </w:pPr>
            <w:r w:rsidRPr="00C55B38">
              <w:rPr>
                <w:rFonts w:ascii="Arial" w:hAnsi="Arial" w:cs="Arial"/>
                <w:b/>
                <w:bCs/>
                <w:iCs/>
                <w:lang w:val="en-ZA"/>
              </w:rPr>
              <w:t>Role allocation matrix</w:t>
            </w:r>
          </w:p>
        </w:tc>
      </w:tr>
      <w:tr w:rsidR="00DB23FA" w:rsidRPr="00C55B38" w14:paraId="6A2BC471" w14:textId="77777777">
        <w:tc>
          <w:tcPr>
            <w:tcW w:w="13325" w:type="dxa"/>
            <w:gridSpan w:val="3"/>
          </w:tcPr>
          <w:p w14:paraId="4DCC6F47" w14:textId="77777777" w:rsidR="00DB23FA" w:rsidRPr="00C55B38" w:rsidRDefault="00DB23FA" w:rsidP="00DB23FA">
            <w:pPr>
              <w:rPr>
                <w:rFonts w:ascii="Arial" w:hAnsi="Arial" w:cs="Arial"/>
                <w:i/>
                <w:lang w:val="en-ZA"/>
              </w:rPr>
            </w:pPr>
          </w:p>
          <w:p w14:paraId="18E7D592" w14:textId="77777777" w:rsidR="00DB23FA" w:rsidRPr="00C55B38" w:rsidRDefault="00DB23FA" w:rsidP="00DB23FA">
            <w:pPr>
              <w:rPr>
                <w:rFonts w:ascii="Arial" w:hAnsi="Arial" w:cs="Arial"/>
                <w:i/>
                <w:lang w:val="en-ZA"/>
              </w:rPr>
            </w:pPr>
          </w:p>
        </w:tc>
      </w:tr>
      <w:tr w:rsidR="00DB23FA" w:rsidRPr="00C55B38" w14:paraId="3A012FCA" w14:textId="77777777">
        <w:tc>
          <w:tcPr>
            <w:tcW w:w="13325" w:type="dxa"/>
            <w:gridSpan w:val="3"/>
          </w:tcPr>
          <w:p w14:paraId="221D35AB" w14:textId="0C65DD5D" w:rsidR="00DB23FA" w:rsidRPr="00C55B38" w:rsidRDefault="002A2DE0" w:rsidP="00DB23FA">
            <w:pPr>
              <w:jc w:val="center"/>
              <w:rPr>
                <w:rFonts w:ascii="Arial" w:hAnsi="Arial" w:cs="Arial"/>
                <w:b/>
                <w:bCs/>
                <w:iCs/>
                <w:lang w:val="en-ZA"/>
              </w:rPr>
            </w:pPr>
            <w:r w:rsidRPr="00C55B38">
              <w:rPr>
                <w:rFonts w:ascii="Arial" w:hAnsi="Arial" w:cs="Arial"/>
                <w:b/>
                <w:bCs/>
                <w:iCs/>
                <w:lang w:val="en-ZA"/>
              </w:rPr>
              <w:t>Transition plan</w:t>
            </w:r>
          </w:p>
        </w:tc>
      </w:tr>
      <w:tr w:rsidR="00DB23FA" w:rsidRPr="00C55B38" w14:paraId="4CC8AA0D" w14:textId="77777777">
        <w:tc>
          <w:tcPr>
            <w:tcW w:w="13325" w:type="dxa"/>
            <w:gridSpan w:val="3"/>
          </w:tcPr>
          <w:p w14:paraId="0387D0D6" w14:textId="77777777" w:rsidR="00DB23FA" w:rsidRPr="00C55B38" w:rsidRDefault="00DB23FA" w:rsidP="00DB23FA">
            <w:pPr>
              <w:rPr>
                <w:rFonts w:ascii="Arial" w:hAnsi="Arial" w:cs="Arial"/>
                <w:i/>
                <w:lang w:val="en-ZA"/>
              </w:rPr>
            </w:pPr>
          </w:p>
          <w:p w14:paraId="498AF0D8" w14:textId="77777777" w:rsidR="00DB23FA" w:rsidRPr="00C55B38" w:rsidRDefault="00DB23FA" w:rsidP="00DB23FA">
            <w:pPr>
              <w:rPr>
                <w:rFonts w:ascii="Arial" w:hAnsi="Arial" w:cs="Arial"/>
                <w:i/>
                <w:lang w:val="en-ZA"/>
              </w:rPr>
            </w:pPr>
          </w:p>
        </w:tc>
      </w:tr>
      <w:tr w:rsidR="00DB23FA" w:rsidRPr="00C55B38" w14:paraId="5EB9C83C" w14:textId="77777777">
        <w:tc>
          <w:tcPr>
            <w:tcW w:w="13325" w:type="dxa"/>
            <w:gridSpan w:val="3"/>
          </w:tcPr>
          <w:p w14:paraId="6BACD244" w14:textId="756E4419" w:rsidR="00DB23FA" w:rsidRPr="00C55B38" w:rsidRDefault="002A2DE0" w:rsidP="00DB23FA">
            <w:pPr>
              <w:jc w:val="center"/>
              <w:rPr>
                <w:rFonts w:ascii="Arial" w:hAnsi="Arial" w:cs="Arial"/>
                <w:b/>
                <w:bCs/>
                <w:iCs/>
                <w:lang w:val="en-ZA"/>
              </w:rPr>
            </w:pPr>
            <w:r w:rsidRPr="00C55B38">
              <w:rPr>
                <w:rFonts w:ascii="Arial" w:hAnsi="Arial" w:cs="Arial"/>
                <w:b/>
                <w:bCs/>
                <w:iCs/>
                <w:lang w:val="en-ZA"/>
              </w:rPr>
              <w:t>Changeover plan</w:t>
            </w:r>
          </w:p>
        </w:tc>
      </w:tr>
      <w:tr w:rsidR="00DB23FA" w:rsidRPr="00C55B38" w14:paraId="263F3B9E" w14:textId="77777777">
        <w:tc>
          <w:tcPr>
            <w:tcW w:w="13325" w:type="dxa"/>
            <w:gridSpan w:val="3"/>
          </w:tcPr>
          <w:p w14:paraId="16E5E008" w14:textId="77777777" w:rsidR="00DB23FA" w:rsidRPr="00C55B38" w:rsidRDefault="00DB23FA" w:rsidP="00DB23FA">
            <w:pPr>
              <w:rPr>
                <w:rFonts w:ascii="Arial" w:hAnsi="Arial" w:cs="Arial"/>
                <w:i/>
                <w:lang w:val="en-ZA"/>
              </w:rPr>
            </w:pPr>
          </w:p>
          <w:p w14:paraId="130CC4CD" w14:textId="77777777" w:rsidR="00DB23FA" w:rsidRPr="00C55B38" w:rsidRDefault="00DB23FA" w:rsidP="00DB23FA">
            <w:pPr>
              <w:rPr>
                <w:rFonts w:ascii="Arial" w:hAnsi="Arial" w:cs="Arial"/>
                <w:i/>
                <w:lang w:val="en-ZA"/>
              </w:rPr>
            </w:pPr>
          </w:p>
        </w:tc>
      </w:tr>
      <w:tr w:rsidR="00DB23FA" w:rsidRPr="00C55B38" w14:paraId="405AF18B" w14:textId="77777777">
        <w:tc>
          <w:tcPr>
            <w:tcW w:w="13325" w:type="dxa"/>
            <w:gridSpan w:val="3"/>
          </w:tcPr>
          <w:p w14:paraId="7D94EA22" w14:textId="34C93B23" w:rsidR="00DB23FA" w:rsidRPr="00C55B38" w:rsidRDefault="002A2DE0" w:rsidP="00DB23FA">
            <w:pPr>
              <w:jc w:val="center"/>
              <w:rPr>
                <w:rFonts w:ascii="Arial" w:hAnsi="Arial" w:cs="Arial"/>
                <w:i/>
                <w:lang w:val="en-ZA"/>
              </w:rPr>
            </w:pPr>
            <w:r w:rsidRPr="00C55B38">
              <w:rPr>
                <w:rFonts w:ascii="Arial" w:hAnsi="Arial" w:cs="Arial"/>
                <w:b/>
                <w:bCs/>
                <w:iCs/>
                <w:lang w:val="en-ZA"/>
              </w:rPr>
              <w:t>Testing plan</w:t>
            </w:r>
          </w:p>
        </w:tc>
      </w:tr>
      <w:tr w:rsidR="00DB23FA" w:rsidRPr="00C55B38" w14:paraId="055BFDB1" w14:textId="77777777">
        <w:tc>
          <w:tcPr>
            <w:tcW w:w="13325" w:type="dxa"/>
            <w:gridSpan w:val="3"/>
          </w:tcPr>
          <w:p w14:paraId="38E78751" w14:textId="77777777" w:rsidR="00DB23FA" w:rsidRPr="00C55B38" w:rsidRDefault="00DB23FA" w:rsidP="00DB23FA">
            <w:pPr>
              <w:jc w:val="center"/>
              <w:rPr>
                <w:rFonts w:ascii="Arial" w:hAnsi="Arial" w:cs="Arial"/>
                <w:b/>
                <w:bCs/>
                <w:iCs/>
                <w:lang w:val="en-ZA"/>
              </w:rPr>
            </w:pPr>
          </w:p>
          <w:p w14:paraId="3FDCE676" w14:textId="77777777" w:rsidR="00DB23FA" w:rsidRPr="00C55B38" w:rsidRDefault="00DB23FA" w:rsidP="004E0314">
            <w:pPr>
              <w:rPr>
                <w:rFonts w:ascii="Arial" w:hAnsi="Arial" w:cs="Arial"/>
                <w:b/>
                <w:bCs/>
                <w:iCs/>
                <w:lang w:val="en-ZA"/>
              </w:rPr>
            </w:pPr>
          </w:p>
        </w:tc>
      </w:tr>
      <w:tr w:rsidR="00DB23FA" w:rsidRPr="00C55B38" w14:paraId="4F9AFE80" w14:textId="77777777">
        <w:tc>
          <w:tcPr>
            <w:tcW w:w="13325" w:type="dxa"/>
            <w:gridSpan w:val="3"/>
          </w:tcPr>
          <w:p w14:paraId="1FC3443A" w14:textId="69266444" w:rsidR="00DB23FA" w:rsidRPr="00C55B38" w:rsidRDefault="002A2DE0" w:rsidP="00DB23FA">
            <w:pPr>
              <w:jc w:val="center"/>
              <w:rPr>
                <w:rFonts w:ascii="Arial" w:hAnsi="Arial" w:cs="Arial"/>
                <w:b/>
                <w:bCs/>
                <w:iCs/>
                <w:lang w:val="en-ZA"/>
              </w:rPr>
            </w:pPr>
            <w:r w:rsidRPr="00C55B38">
              <w:rPr>
                <w:rFonts w:ascii="Arial" w:hAnsi="Arial" w:cs="Arial"/>
                <w:b/>
                <w:bCs/>
                <w:iCs/>
                <w:lang w:val="en-ZA"/>
              </w:rPr>
              <w:t>Rollback plan</w:t>
            </w:r>
          </w:p>
        </w:tc>
      </w:tr>
      <w:tr w:rsidR="002A2DE0" w:rsidRPr="00C55B38" w14:paraId="1C5D9908" w14:textId="77777777">
        <w:tc>
          <w:tcPr>
            <w:tcW w:w="13325" w:type="dxa"/>
            <w:gridSpan w:val="3"/>
          </w:tcPr>
          <w:p w14:paraId="746CDAA4" w14:textId="77777777" w:rsidR="002A2DE0" w:rsidRPr="00C55B38" w:rsidRDefault="002A2DE0" w:rsidP="00DB23FA">
            <w:pPr>
              <w:jc w:val="center"/>
              <w:rPr>
                <w:rFonts w:ascii="Arial" w:hAnsi="Arial" w:cs="Arial"/>
                <w:b/>
                <w:bCs/>
                <w:iCs/>
                <w:lang w:val="en-ZA"/>
              </w:rPr>
            </w:pPr>
          </w:p>
          <w:p w14:paraId="61C6A2BA" w14:textId="77777777" w:rsidR="002A2DE0" w:rsidRPr="00C55B38" w:rsidRDefault="002A2DE0" w:rsidP="00DB23FA">
            <w:pPr>
              <w:jc w:val="center"/>
              <w:rPr>
                <w:rFonts w:ascii="Arial" w:hAnsi="Arial" w:cs="Arial"/>
                <w:b/>
                <w:bCs/>
                <w:iCs/>
                <w:lang w:val="en-ZA"/>
              </w:rPr>
            </w:pPr>
          </w:p>
        </w:tc>
      </w:tr>
      <w:tr w:rsidR="002A2DE0" w:rsidRPr="00C55B38" w14:paraId="4A26ED21" w14:textId="77777777">
        <w:tc>
          <w:tcPr>
            <w:tcW w:w="13325" w:type="dxa"/>
            <w:gridSpan w:val="3"/>
          </w:tcPr>
          <w:p w14:paraId="09D1A155" w14:textId="38839441" w:rsidR="002A2DE0" w:rsidRPr="00C55B38" w:rsidRDefault="002A2DE0" w:rsidP="00DB23FA">
            <w:pPr>
              <w:jc w:val="center"/>
              <w:rPr>
                <w:rFonts w:ascii="Arial" w:hAnsi="Arial" w:cs="Arial"/>
                <w:b/>
                <w:bCs/>
                <w:iCs/>
                <w:lang w:val="en-ZA"/>
              </w:rPr>
            </w:pPr>
            <w:r w:rsidRPr="00C55B38">
              <w:rPr>
                <w:rFonts w:ascii="Arial" w:hAnsi="Arial" w:cs="Arial"/>
                <w:b/>
                <w:bCs/>
                <w:iCs/>
                <w:lang w:val="en-ZA"/>
              </w:rPr>
              <w:t>Transition risk register</w:t>
            </w:r>
          </w:p>
        </w:tc>
      </w:tr>
      <w:tr w:rsidR="00DB23FA" w:rsidRPr="00C55B38" w14:paraId="2FC0A1CB" w14:textId="77777777">
        <w:tc>
          <w:tcPr>
            <w:tcW w:w="13325" w:type="dxa"/>
            <w:gridSpan w:val="3"/>
          </w:tcPr>
          <w:p w14:paraId="3A2BAADD" w14:textId="77777777" w:rsidR="00DB23FA" w:rsidRPr="00C55B38" w:rsidRDefault="00DB23FA" w:rsidP="00DB23FA">
            <w:pPr>
              <w:jc w:val="center"/>
              <w:rPr>
                <w:rFonts w:ascii="Arial" w:hAnsi="Arial" w:cs="Arial"/>
                <w:b/>
                <w:bCs/>
                <w:iCs/>
                <w:lang w:val="en-ZA"/>
              </w:rPr>
            </w:pPr>
          </w:p>
          <w:p w14:paraId="2E4B6A3E" w14:textId="77777777" w:rsidR="00DB23FA" w:rsidRPr="00C55B38" w:rsidRDefault="00DB23FA" w:rsidP="00DB23FA">
            <w:pPr>
              <w:jc w:val="center"/>
              <w:rPr>
                <w:rFonts w:ascii="Arial" w:hAnsi="Arial" w:cs="Arial"/>
                <w:b/>
                <w:bCs/>
                <w:iCs/>
                <w:lang w:val="en-ZA"/>
              </w:rPr>
            </w:pPr>
          </w:p>
          <w:p w14:paraId="6000547E" w14:textId="77777777" w:rsidR="00DB23FA" w:rsidRPr="00C55B38" w:rsidRDefault="00DB23FA" w:rsidP="00DB23FA">
            <w:pPr>
              <w:jc w:val="center"/>
              <w:rPr>
                <w:rFonts w:ascii="Arial" w:hAnsi="Arial" w:cs="Arial"/>
                <w:b/>
                <w:bCs/>
                <w:iCs/>
                <w:lang w:val="en-ZA"/>
              </w:rPr>
            </w:pPr>
          </w:p>
        </w:tc>
      </w:tr>
      <w:tr w:rsidR="00DB23FA" w:rsidRPr="00C55B38" w14:paraId="631D270C" w14:textId="77777777">
        <w:tc>
          <w:tcPr>
            <w:tcW w:w="13325" w:type="dxa"/>
            <w:gridSpan w:val="3"/>
            <w:shd w:val="clear" w:color="auto" w:fill="F2F2F2"/>
          </w:tcPr>
          <w:p w14:paraId="5AC5926E" w14:textId="77777777" w:rsidR="00DB23FA" w:rsidRPr="00C55B38" w:rsidRDefault="00DB23FA" w:rsidP="00DB23FA">
            <w:pPr>
              <w:jc w:val="left"/>
              <w:rPr>
                <w:rFonts w:ascii="Arial" w:hAnsi="Arial" w:cs="Arial"/>
                <w:b/>
                <w:lang w:val="en-ZA"/>
              </w:rPr>
            </w:pPr>
            <w:r w:rsidRPr="00C55B38">
              <w:rPr>
                <w:rFonts w:ascii="Arial" w:hAnsi="Arial" w:cs="Arial"/>
                <w:b/>
                <w:lang w:val="en-ZA"/>
              </w:rPr>
              <w:lastRenderedPageBreak/>
              <w:t>Response Table B: References to Attached Documentation</w:t>
            </w:r>
          </w:p>
        </w:tc>
      </w:tr>
      <w:tr w:rsidR="00DB23FA" w:rsidRPr="00C55B38" w14:paraId="12E97F7F" w14:textId="77777777">
        <w:tc>
          <w:tcPr>
            <w:tcW w:w="1818" w:type="dxa"/>
            <w:shd w:val="clear" w:color="auto" w:fill="F2F2F2"/>
          </w:tcPr>
          <w:p w14:paraId="0AF6E481" w14:textId="77777777" w:rsidR="00DB23FA" w:rsidRPr="00C55B38" w:rsidRDefault="00DB23FA" w:rsidP="00DB23FA">
            <w:pPr>
              <w:jc w:val="center"/>
              <w:rPr>
                <w:rFonts w:ascii="Arial" w:hAnsi="Arial" w:cs="Arial"/>
                <w:b/>
                <w:lang w:val="en-ZA"/>
              </w:rPr>
            </w:pPr>
            <w:r w:rsidRPr="00C55B38">
              <w:rPr>
                <w:rFonts w:ascii="Arial" w:hAnsi="Arial" w:cs="Arial"/>
                <w:b/>
                <w:lang w:val="en-ZA"/>
              </w:rPr>
              <w:t>Reference</w:t>
            </w:r>
          </w:p>
        </w:tc>
        <w:tc>
          <w:tcPr>
            <w:tcW w:w="4743" w:type="dxa"/>
            <w:shd w:val="clear" w:color="auto" w:fill="F2F2F2"/>
          </w:tcPr>
          <w:p w14:paraId="2F59FE46" w14:textId="77777777" w:rsidR="00DB23FA" w:rsidRPr="00C55B38" w:rsidRDefault="00DB23FA" w:rsidP="00DB23FA">
            <w:pPr>
              <w:jc w:val="center"/>
              <w:rPr>
                <w:rFonts w:ascii="Arial" w:hAnsi="Arial" w:cs="Arial"/>
                <w:b/>
                <w:lang w:val="en-ZA"/>
              </w:rPr>
            </w:pPr>
            <w:r w:rsidRPr="00C55B38">
              <w:rPr>
                <w:rFonts w:ascii="Arial" w:hAnsi="Arial" w:cs="Arial"/>
                <w:b/>
                <w:lang w:val="en-ZA"/>
              </w:rPr>
              <w:t>Document Title</w:t>
            </w:r>
          </w:p>
        </w:tc>
        <w:tc>
          <w:tcPr>
            <w:tcW w:w="6764" w:type="dxa"/>
            <w:shd w:val="clear" w:color="auto" w:fill="F2F2F2"/>
          </w:tcPr>
          <w:p w14:paraId="6C2BA237" w14:textId="77777777" w:rsidR="00DB23FA" w:rsidRPr="00C55B38" w:rsidRDefault="00DB23FA" w:rsidP="00DB23FA">
            <w:pPr>
              <w:jc w:val="center"/>
              <w:rPr>
                <w:rFonts w:ascii="Arial" w:hAnsi="Arial" w:cs="Arial"/>
                <w:b/>
                <w:lang w:val="en-ZA"/>
              </w:rPr>
            </w:pPr>
            <w:r w:rsidRPr="00C55B38">
              <w:rPr>
                <w:rFonts w:ascii="Arial" w:hAnsi="Arial" w:cs="Arial"/>
                <w:b/>
                <w:lang w:val="en-ZA"/>
              </w:rPr>
              <w:t xml:space="preserve">Submitted In Support Of </w:t>
            </w:r>
          </w:p>
        </w:tc>
      </w:tr>
      <w:tr w:rsidR="00DB23FA" w:rsidRPr="00C55B38" w14:paraId="5BC294DE" w14:textId="77777777">
        <w:tc>
          <w:tcPr>
            <w:tcW w:w="1818" w:type="dxa"/>
          </w:tcPr>
          <w:p w14:paraId="7D36B6E2" w14:textId="77777777" w:rsidR="00DB23FA" w:rsidRPr="00C55B38" w:rsidRDefault="00DB23FA" w:rsidP="00DB23FA">
            <w:pPr>
              <w:rPr>
                <w:rFonts w:ascii="Arial" w:hAnsi="Arial" w:cs="Arial"/>
                <w:lang w:val="en-ZA"/>
              </w:rPr>
            </w:pPr>
          </w:p>
        </w:tc>
        <w:tc>
          <w:tcPr>
            <w:tcW w:w="4743" w:type="dxa"/>
          </w:tcPr>
          <w:p w14:paraId="43A65479" w14:textId="77777777" w:rsidR="00DB23FA" w:rsidRPr="00C55B38" w:rsidRDefault="00DB23FA" w:rsidP="00DB23FA">
            <w:pPr>
              <w:rPr>
                <w:rFonts w:ascii="Arial" w:hAnsi="Arial" w:cs="Arial"/>
                <w:lang w:val="en-ZA"/>
              </w:rPr>
            </w:pPr>
          </w:p>
        </w:tc>
        <w:tc>
          <w:tcPr>
            <w:tcW w:w="6764" w:type="dxa"/>
          </w:tcPr>
          <w:p w14:paraId="70648378" w14:textId="77777777" w:rsidR="00DB23FA" w:rsidRPr="00C55B38" w:rsidRDefault="00DB23FA" w:rsidP="00DB23FA">
            <w:pPr>
              <w:rPr>
                <w:rFonts w:ascii="Arial" w:hAnsi="Arial" w:cs="Arial"/>
                <w:lang w:val="en-ZA"/>
              </w:rPr>
            </w:pPr>
          </w:p>
        </w:tc>
      </w:tr>
      <w:tr w:rsidR="00DB23FA" w:rsidRPr="00C55B38" w14:paraId="50040504" w14:textId="77777777">
        <w:tc>
          <w:tcPr>
            <w:tcW w:w="1818" w:type="dxa"/>
          </w:tcPr>
          <w:p w14:paraId="1F28F27C" w14:textId="77777777" w:rsidR="00DB23FA" w:rsidRPr="00C55B38" w:rsidRDefault="00DB23FA" w:rsidP="00DB23FA">
            <w:pPr>
              <w:rPr>
                <w:rFonts w:ascii="Arial" w:hAnsi="Arial" w:cs="Arial"/>
                <w:highlight w:val="yellow"/>
                <w:lang w:val="en-ZA"/>
              </w:rPr>
            </w:pPr>
          </w:p>
        </w:tc>
        <w:tc>
          <w:tcPr>
            <w:tcW w:w="4743" w:type="dxa"/>
          </w:tcPr>
          <w:p w14:paraId="4A87C363" w14:textId="77777777" w:rsidR="00DB23FA" w:rsidRPr="00C55B38" w:rsidRDefault="00DB23FA" w:rsidP="00DB23FA">
            <w:pPr>
              <w:rPr>
                <w:rFonts w:ascii="Arial" w:hAnsi="Arial" w:cs="Arial"/>
                <w:highlight w:val="yellow"/>
                <w:lang w:val="en-ZA"/>
              </w:rPr>
            </w:pPr>
          </w:p>
        </w:tc>
        <w:tc>
          <w:tcPr>
            <w:tcW w:w="6764" w:type="dxa"/>
          </w:tcPr>
          <w:p w14:paraId="4DF9E10C" w14:textId="77777777" w:rsidR="00DB23FA" w:rsidRPr="00C55B38" w:rsidRDefault="00DB23FA" w:rsidP="00DB23FA">
            <w:pPr>
              <w:rPr>
                <w:rFonts w:ascii="Arial" w:hAnsi="Arial" w:cs="Arial"/>
                <w:highlight w:val="yellow"/>
                <w:lang w:val="en-ZA"/>
              </w:rPr>
            </w:pPr>
          </w:p>
        </w:tc>
      </w:tr>
    </w:tbl>
    <w:p w14:paraId="16776584" w14:textId="77777777" w:rsidR="002A2DE0" w:rsidRPr="00C55B38" w:rsidRDefault="002A2DE0" w:rsidP="00922B38">
      <w:pPr>
        <w:pStyle w:val="level2"/>
        <w:rPr>
          <w:rFonts w:cs="Arial"/>
          <w:b/>
          <w:sz w:val="22"/>
          <w:szCs w:val="22"/>
        </w:rPr>
      </w:pPr>
      <w:bookmarkStart w:id="14" w:name="_Toc445810424"/>
    </w:p>
    <w:p w14:paraId="01FEE91E" w14:textId="296DE128" w:rsidR="00922B38" w:rsidRPr="00C55B38" w:rsidRDefault="00922B38" w:rsidP="00922B38">
      <w:pPr>
        <w:pStyle w:val="level1"/>
        <w:numPr>
          <w:ilvl w:val="0"/>
          <w:numId w:val="9"/>
        </w:numPr>
        <w:tabs>
          <w:tab w:val="num" w:pos="567"/>
        </w:tabs>
        <w:rPr>
          <w:rFonts w:cs="Arial"/>
          <w:bCs/>
        </w:rPr>
      </w:pPr>
      <w:bookmarkStart w:id="15" w:name="_Toc238426840"/>
      <w:bookmarkEnd w:id="14"/>
      <w:r w:rsidRPr="00C55B38">
        <w:rPr>
          <w:rFonts w:cs="Arial"/>
          <w:bCs/>
          <w:caps w:val="0"/>
        </w:rPr>
        <w:t>TECHNOLOGY</w:t>
      </w:r>
      <w:bookmarkEnd w:id="15"/>
      <w:r w:rsidRPr="00C55B38">
        <w:rPr>
          <w:rFonts w:cs="Arial"/>
          <w:bCs/>
          <w:caps w:val="0"/>
        </w:rPr>
        <w:t xml:space="preserve"> </w:t>
      </w:r>
    </w:p>
    <w:p w14:paraId="489C994F" w14:textId="5BC242E6" w:rsidR="00A57251" w:rsidRPr="00C55B38" w:rsidRDefault="00922B38" w:rsidP="00922B38">
      <w:pPr>
        <w:pStyle w:val="level2"/>
        <w:numPr>
          <w:ilvl w:val="1"/>
          <w:numId w:val="9"/>
        </w:numPr>
        <w:rPr>
          <w:rFonts w:cs="Arial"/>
          <w:b/>
          <w:sz w:val="22"/>
          <w:szCs w:val="22"/>
        </w:rPr>
      </w:pPr>
      <w:bookmarkStart w:id="16" w:name="_Toc238426841"/>
      <w:r w:rsidRPr="00C55B38">
        <w:rPr>
          <w:rFonts w:cs="Arial"/>
          <w:b/>
          <w:bCs/>
          <w:sz w:val="22"/>
          <w:szCs w:val="22"/>
        </w:rPr>
        <w:t>TECHNOLOGY EVOLUTION AND CONTINUOUS IMPROVEMENT</w:t>
      </w:r>
      <w:bookmarkEnd w:id="16"/>
    </w:p>
    <w:p w14:paraId="6E6B101E" w14:textId="77777777" w:rsidR="00A57251" w:rsidRPr="00C55B38" w:rsidRDefault="00A57251" w:rsidP="00025CB4">
      <w:pPr>
        <w:pStyle w:val="level2"/>
        <w:spacing w:before="0"/>
        <w:ind w:left="720"/>
        <w:rPr>
          <w:rFonts w:cs="Arial"/>
          <w:b/>
          <w:sz w:val="22"/>
          <w:szCs w:val="22"/>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3498"/>
        <w:gridCol w:w="8238"/>
      </w:tblGrid>
      <w:tr w:rsidR="00DB23FA" w:rsidRPr="00C55B38" w14:paraId="61FA13BB" w14:textId="77777777" w:rsidTr="00FD2C8B">
        <w:trPr>
          <w:trHeight w:val="729"/>
        </w:trPr>
        <w:tc>
          <w:tcPr>
            <w:tcW w:w="13132" w:type="dxa"/>
            <w:gridSpan w:val="3"/>
            <w:shd w:val="clear" w:color="auto" w:fill="F2F2F2"/>
          </w:tcPr>
          <w:p w14:paraId="75C32BFB" w14:textId="77777777" w:rsidR="00DB23FA" w:rsidRPr="00C55B38" w:rsidRDefault="00DB23FA">
            <w:pPr>
              <w:rPr>
                <w:rFonts w:ascii="Arial" w:hAnsi="Arial" w:cs="Arial"/>
                <w:lang w:val="en-ZA"/>
              </w:rPr>
            </w:pPr>
          </w:p>
          <w:p w14:paraId="61DB128C" w14:textId="77777777" w:rsidR="007A4987" w:rsidRPr="00C55B38" w:rsidRDefault="007A4987" w:rsidP="007A4987">
            <w:pPr>
              <w:rPr>
                <w:rFonts w:ascii="Arial" w:hAnsi="Arial" w:cs="Arial"/>
                <w:b/>
                <w:bCs/>
                <w:lang w:val="en-ZA"/>
              </w:rPr>
            </w:pPr>
            <w:r w:rsidRPr="00C55B38">
              <w:rPr>
                <w:rFonts w:ascii="Arial" w:hAnsi="Arial" w:cs="Arial"/>
                <w:b/>
                <w:bCs/>
                <w:lang w:val="en-ZA"/>
              </w:rPr>
              <w:t>The Bidder must set out in the table below its Technology Evolution and Continuous Improvement approach.</w:t>
            </w:r>
          </w:p>
          <w:p w14:paraId="723B4287" w14:textId="77777777" w:rsidR="007A4987" w:rsidRPr="00C55B38" w:rsidRDefault="007A4987" w:rsidP="007A4987">
            <w:pPr>
              <w:rPr>
                <w:rFonts w:ascii="Arial" w:hAnsi="Arial" w:cs="Arial"/>
                <w:lang w:val="en-ZA"/>
              </w:rPr>
            </w:pPr>
          </w:p>
          <w:p w14:paraId="2C637960" w14:textId="77777777" w:rsidR="007A4987" w:rsidRPr="00C55B38" w:rsidRDefault="007A4987" w:rsidP="007A4987">
            <w:pPr>
              <w:rPr>
                <w:rFonts w:ascii="Arial" w:hAnsi="Arial" w:cs="Arial"/>
                <w:lang w:val="en-ZA"/>
              </w:rPr>
            </w:pPr>
            <w:r w:rsidRPr="00C55B38">
              <w:rPr>
                <w:rFonts w:ascii="Arial" w:hAnsi="Arial" w:cs="Arial"/>
                <w:b/>
                <w:bCs/>
                <w:lang w:val="en-ZA"/>
              </w:rPr>
              <w:t>SARS seeks to establish whether the Bidder can support technology evolution, OEM lifecycle changes and service improvement during the contract term, including technology lifecycle management, OEM lifecycle management, end-of-life/end-of-support management, continuous improvement, and skills/certification maintenance.</w:t>
            </w:r>
          </w:p>
          <w:p w14:paraId="757622BD" w14:textId="77777777" w:rsidR="00DB23FA" w:rsidRPr="00C55B38" w:rsidRDefault="00DB23FA">
            <w:pPr>
              <w:rPr>
                <w:rFonts w:ascii="Arial" w:hAnsi="Arial" w:cs="Arial"/>
                <w:lang w:val="en-ZA"/>
              </w:rPr>
            </w:pPr>
          </w:p>
        </w:tc>
      </w:tr>
      <w:tr w:rsidR="00DB23FA" w:rsidRPr="00C55B38" w14:paraId="50FC0BDC" w14:textId="77777777" w:rsidTr="00FD2C8B">
        <w:tc>
          <w:tcPr>
            <w:tcW w:w="13132" w:type="dxa"/>
            <w:gridSpan w:val="3"/>
            <w:tcBorders>
              <w:top w:val="single" w:sz="4" w:space="0" w:color="auto"/>
              <w:left w:val="single" w:sz="4" w:space="0" w:color="auto"/>
              <w:bottom w:val="nil"/>
              <w:right w:val="single" w:sz="4" w:space="0" w:color="auto"/>
            </w:tcBorders>
            <w:shd w:val="clear" w:color="auto" w:fill="F2F2F2"/>
          </w:tcPr>
          <w:p w14:paraId="72894738" w14:textId="77777777" w:rsidR="00DB23FA" w:rsidRPr="00C55B38" w:rsidRDefault="00DB23FA">
            <w:pPr>
              <w:shd w:val="clear" w:color="auto" w:fill="F2F2F2"/>
              <w:jc w:val="left"/>
              <w:rPr>
                <w:rFonts w:ascii="Arial" w:hAnsi="Arial" w:cs="Arial"/>
                <w:b/>
                <w:lang w:val="en-ZA"/>
              </w:rPr>
            </w:pPr>
            <w:r w:rsidRPr="00C55B38">
              <w:rPr>
                <w:rFonts w:ascii="Arial" w:hAnsi="Arial" w:cs="Arial"/>
                <w:b/>
                <w:lang w:val="en-ZA"/>
              </w:rPr>
              <w:t>Instructions for completing Response Table A below.</w:t>
            </w:r>
          </w:p>
          <w:p w14:paraId="6D72DC9D" w14:textId="77777777" w:rsidR="00DB23FA" w:rsidRPr="00C55B38" w:rsidRDefault="00DB23FA">
            <w:pPr>
              <w:shd w:val="clear" w:color="auto" w:fill="F2F2F2"/>
              <w:jc w:val="left"/>
              <w:rPr>
                <w:rFonts w:ascii="Arial" w:hAnsi="Arial" w:cs="Arial"/>
                <w:b/>
                <w:lang w:val="en-ZA"/>
              </w:rPr>
            </w:pPr>
          </w:p>
          <w:p w14:paraId="29A627D3" w14:textId="77777777" w:rsidR="00DB23FA" w:rsidRPr="00C55B38" w:rsidRDefault="00DB23FA">
            <w:pPr>
              <w:numPr>
                <w:ilvl w:val="0"/>
                <w:numId w:val="10"/>
              </w:numPr>
              <w:shd w:val="clear" w:color="auto" w:fill="F2F2F2"/>
              <w:rPr>
                <w:rFonts w:ascii="Arial" w:hAnsi="Arial" w:cs="Arial"/>
                <w:i/>
                <w:lang w:val="en-ZA"/>
              </w:rPr>
            </w:pPr>
            <w:r w:rsidRPr="00C55B38">
              <w:rPr>
                <w:rFonts w:ascii="Arial" w:hAnsi="Arial" w:cs="Arial"/>
                <w:i/>
                <w:iCs/>
                <w:lang w:val="en-ZA"/>
              </w:rPr>
              <w:t>The Bidder must complete all fields in Response Table A in full.</w:t>
            </w:r>
          </w:p>
          <w:p w14:paraId="477AB001" w14:textId="77777777" w:rsidR="00DB23FA" w:rsidRPr="00C55B38" w:rsidRDefault="00DB23FA">
            <w:pPr>
              <w:shd w:val="clear" w:color="auto" w:fill="F2F2F2"/>
              <w:ind w:left="720"/>
              <w:rPr>
                <w:rFonts w:ascii="Arial" w:hAnsi="Arial" w:cs="Arial"/>
                <w:b/>
                <w:i/>
                <w:lang w:val="en-ZA"/>
              </w:rPr>
            </w:pPr>
          </w:p>
        </w:tc>
      </w:tr>
      <w:tr w:rsidR="00DB23FA" w:rsidRPr="00C55B38" w14:paraId="2DC6D209" w14:textId="77777777" w:rsidTr="00FD2C8B">
        <w:tc>
          <w:tcPr>
            <w:tcW w:w="1396" w:type="dxa"/>
            <w:vMerge w:val="restart"/>
            <w:tcBorders>
              <w:top w:val="nil"/>
              <w:left w:val="single" w:sz="4" w:space="0" w:color="auto"/>
              <w:right w:val="single" w:sz="4" w:space="0" w:color="auto"/>
            </w:tcBorders>
            <w:shd w:val="clear" w:color="auto" w:fill="F2F2F2"/>
          </w:tcPr>
          <w:p w14:paraId="369B25BB" w14:textId="77777777" w:rsidR="00DB23FA" w:rsidRPr="00C55B38" w:rsidRDefault="00DB23FA">
            <w:pPr>
              <w:shd w:val="clear" w:color="auto" w:fill="F2F2F2"/>
              <w:rPr>
                <w:rFonts w:ascii="Arial" w:hAnsi="Arial" w:cs="Arial"/>
                <w:b/>
                <w:lang w:val="en-ZA"/>
              </w:rPr>
            </w:pPr>
          </w:p>
        </w:tc>
        <w:tc>
          <w:tcPr>
            <w:tcW w:w="3498" w:type="dxa"/>
            <w:tcBorders>
              <w:top w:val="single" w:sz="4" w:space="0" w:color="auto"/>
              <w:left w:val="single" w:sz="4" w:space="0" w:color="auto"/>
              <w:bottom w:val="single" w:sz="4" w:space="0" w:color="auto"/>
              <w:right w:val="single" w:sz="4" w:space="0" w:color="auto"/>
            </w:tcBorders>
            <w:shd w:val="clear" w:color="auto" w:fill="F2F2F2"/>
          </w:tcPr>
          <w:p w14:paraId="0B8825F0" w14:textId="77777777" w:rsidR="00DB23FA" w:rsidRPr="00C55B38" w:rsidRDefault="00DB23FA">
            <w:pPr>
              <w:shd w:val="clear" w:color="auto" w:fill="F2F2F2"/>
              <w:rPr>
                <w:rFonts w:ascii="Arial" w:hAnsi="Arial" w:cs="Arial"/>
                <w:b/>
                <w:lang w:val="en-ZA"/>
              </w:rPr>
            </w:pPr>
            <w:r w:rsidRPr="00C55B38">
              <w:rPr>
                <w:rFonts w:ascii="Arial" w:hAnsi="Arial" w:cs="Arial"/>
                <w:b/>
                <w:lang w:val="en-ZA"/>
              </w:rPr>
              <w:t>Field name</w:t>
            </w:r>
          </w:p>
        </w:tc>
        <w:tc>
          <w:tcPr>
            <w:tcW w:w="8238" w:type="dxa"/>
            <w:tcBorders>
              <w:top w:val="single" w:sz="4" w:space="0" w:color="auto"/>
              <w:left w:val="single" w:sz="4" w:space="0" w:color="auto"/>
              <w:bottom w:val="single" w:sz="4" w:space="0" w:color="auto"/>
              <w:right w:val="single" w:sz="4" w:space="0" w:color="auto"/>
            </w:tcBorders>
            <w:shd w:val="clear" w:color="auto" w:fill="F2F2F2"/>
            <w:vAlign w:val="center"/>
          </w:tcPr>
          <w:p w14:paraId="21DE22C0" w14:textId="77777777" w:rsidR="00DB23FA" w:rsidRPr="00C55B38" w:rsidRDefault="00DB23FA">
            <w:pPr>
              <w:shd w:val="clear" w:color="auto" w:fill="F2F2F2"/>
              <w:jc w:val="center"/>
              <w:rPr>
                <w:rFonts w:ascii="Arial" w:hAnsi="Arial" w:cs="Arial"/>
                <w:b/>
                <w:i/>
                <w:lang w:val="en-ZA"/>
              </w:rPr>
            </w:pPr>
            <w:r w:rsidRPr="00C55B38">
              <w:rPr>
                <w:rFonts w:ascii="Arial" w:hAnsi="Arial" w:cs="Arial"/>
                <w:b/>
                <w:i/>
                <w:lang w:val="en-ZA"/>
              </w:rPr>
              <w:t>Instructions</w:t>
            </w:r>
          </w:p>
        </w:tc>
      </w:tr>
      <w:tr w:rsidR="001C4D35" w:rsidRPr="00C55B38" w14:paraId="2235686D" w14:textId="77777777" w:rsidTr="00FD2C8B">
        <w:tc>
          <w:tcPr>
            <w:tcW w:w="1396" w:type="dxa"/>
            <w:vMerge/>
          </w:tcPr>
          <w:p w14:paraId="3DACA320" w14:textId="77777777" w:rsidR="001C4D35" w:rsidRPr="00C55B38" w:rsidRDefault="001C4D35" w:rsidP="001C4D35">
            <w:pPr>
              <w:shd w:val="clear" w:color="auto" w:fill="F2F2F2"/>
              <w:rPr>
                <w:rFonts w:ascii="Arial" w:hAnsi="Arial" w:cs="Arial"/>
                <w:lang w:val="en-ZA"/>
              </w:rPr>
            </w:pPr>
          </w:p>
        </w:tc>
        <w:tc>
          <w:tcPr>
            <w:tcW w:w="3498" w:type="dxa"/>
            <w:tcBorders>
              <w:top w:val="single" w:sz="4" w:space="0" w:color="auto"/>
              <w:left w:val="single" w:sz="4" w:space="0" w:color="auto"/>
              <w:bottom w:val="single" w:sz="4" w:space="0" w:color="auto"/>
              <w:right w:val="single" w:sz="4" w:space="0" w:color="auto"/>
            </w:tcBorders>
            <w:shd w:val="clear" w:color="auto" w:fill="F2F2F2"/>
          </w:tcPr>
          <w:p w14:paraId="6014CC7C" w14:textId="6EA363D4" w:rsidR="001C4D35" w:rsidRPr="00C55B38" w:rsidRDefault="001C4D35" w:rsidP="001C4D35">
            <w:pPr>
              <w:shd w:val="clear" w:color="auto" w:fill="F2F2F2"/>
              <w:jc w:val="left"/>
              <w:rPr>
                <w:rFonts w:ascii="Arial" w:hAnsi="Arial" w:cs="Arial"/>
                <w:lang w:val="en-ZA"/>
              </w:rPr>
            </w:pPr>
            <w:r w:rsidRPr="00C55B38">
              <w:rPr>
                <w:rFonts w:ascii="Arial" w:hAnsi="Arial" w:cs="Arial"/>
              </w:rPr>
              <w:t>Technology lifecycle management process</w:t>
            </w:r>
          </w:p>
        </w:tc>
        <w:tc>
          <w:tcPr>
            <w:tcW w:w="8238" w:type="dxa"/>
            <w:tcBorders>
              <w:top w:val="single" w:sz="4" w:space="0" w:color="auto"/>
              <w:left w:val="single" w:sz="4" w:space="0" w:color="auto"/>
              <w:bottom w:val="single" w:sz="4" w:space="0" w:color="auto"/>
              <w:right w:val="single" w:sz="4" w:space="0" w:color="auto"/>
            </w:tcBorders>
            <w:shd w:val="clear" w:color="auto" w:fill="F2F2F2"/>
            <w:vAlign w:val="center"/>
          </w:tcPr>
          <w:p w14:paraId="7D191D3A" w14:textId="041C3427" w:rsidR="001C4D35" w:rsidRPr="00C55B38" w:rsidRDefault="00CB0541" w:rsidP="001C4D35">
            <w:pPr>
              <w:shd w:val="clear" w:color="auto" w:fill="F2F2F2"/>
              <w:jc w:val="left"/>
              <w:rPr>
                <w:rFonts w:ascii="Arial" w:hAnsi="Arial" w:cs="Arial"/>
                <w:i/>
                <w:lang w:val="en-ZA"/>
              </w:rPr>
            </w:pPr>
            <w:r w:rsidRPr="00C55B38">
              <w:rPr>
                <w:rFonts w:ascii="Arial" w:hAnsi="Arial" w:cs="Arial"/>
                <w:i/>
                <w:lang w:val="en-ZA"/>
              </w:rPr>
              <w:t>The Bidder must describe its technology lifecycle management process, including how technology changes, upgrades, refresh requirements and lifecycle risks will be identified, managed and communicated during the contract term.</w:t>
            </w:r>
          </w:p>
        </w:tc>
      </w:tr>
      <w:tr w:rsidR="001C4D35" w:rsidRPr="00C55B38" w14:paraId="6629B779" w14:textId="77777777" w:rsidTr="00FD2C8B">
        <w:tc>
          <w:tcPr>
            <w:tcW w:w="1396" w:type="dxa"/>
            <w:vMerge/>
          </w:tcPr>
          <w:p w14:paraId="52229613" w14:textId="77777777" w:rsidR="001C4D35" w:rsidRPr="00C55B38" w:rsidRDefault="001C4D35" w:rsidP="001C4D35">
            <w:pPr>
              <w:shd w:val="clear" w:color="auto" w:fill="F2F2F2"/>
              <w:rPr>
                <w:rFonts w:ascii="Arial" w:hAnsi="Arial" w:cs="Arial"/>
                <w:lang w:val="en-ZA"/>
              </w:rPr>
            </w:pPr>
          </w:p>
        </w:tc>
        <w:tc>
          <w:tcPr>
            <w:tcW w:w="3498" w:type="dxa"/>
            <w:tcBorders>
              <w:top w:val="single" w:sz="4" w:space="0" w:color="auto"/>
              <w:left w:val="single" w:sz="4" w:space="0" w:color="auto"/>
              <w:bottom w:val="single" w:sz="4" w:space="0" w:color="auto"/>
              <w:right w:val="single" w:sz="4" w:space="0" w:color="auto"/>
            </w:tcBorders>
            <w:shd w:val="clear" w:color="auto" w:fill="F2F2F2"/>
          </w:tcPr>
          <w:p w14:paraId="13E42FC5" w14:textId="6FD2E838" w:rsidR="001C4D35" w:rsidRPr="00C55B38" w:rsidRDefault="003E7F1F" w:rsidP="003E7F1F">
            <w:pPr>
              <w:shd w:val="clear" w:color="auto" w:fill="F2F2F2"/>
              <w:jc w:val="left"/>
              <w:rPr>
                <w:rFonts w:ascii="Arial" w:hAnsi="Arial" w:cs="Arial"/>
                <w:kern w:val="2"/>
                <w:lang w:val="en-ZA" w:eastAsia="en-ZA"/>
                <w14:ligatures w14:val="standardContextual"/>
              </w:rPr>
            </w:pPr>
            <w:r w:rsidRPr="00C55B38">
              <w:rPr>
                <w:rFonts w:ascii="Arial" w:hAnsi="Arial" w:cs="Arial"/>
                <w:color w:val="000000"/>
              </w:rPr>
              <w:t>OEM lifecycle management process</w:t>
            </w:r>
          </w:p>
        </w:tc>
        <w:tc>
          <w:tcPr>
            <w:tcW w:w="8238" w:type="dxa"/>
            <w:tcBorders>
              <w:top w:val="single" w:sz="4" w:space="0" w:color="auto"/>
              <w:left w:val="single" w:sz="4" w:space="0" w:color="auto"/>
              <w:bottom w:val="single" w:sz="4" w:space="0" w:color="auto"/>
              <w:right w:val="single" w:sz="4" w:space="0" w:color="auto"/>
            </w:tcBorders>
            <w:shd w:val="clear" w:color="auto" w:fill="F2F2F2"/>
            <w:vAlign w:val="center"/>
          </w:tcPr>
          <w:p w14:paraId="34095C61" w14:textId="5D6CB583" w:rsidR="001C4D35" w:rsidRPr="00C55B38" w:rsidRDefault="0096239F" w:rsidP="001C4D35">
            <w:pPr>
              <w:rPr>
                <w:rFonts w:ascii="Arial" w:hAnsi="Arial" w:cs="Arial"/>
                <w:lang w:val="en-ZA"/>
              </w:rPr>
            </w:pPr>
            <w:r w:rsidRPr="00C55B38">
              <w:rPr>
                <w:rFonts w:ascii="Arial" w:hAnsi="Arial" w:cs="Arial"/>
                <w:lang w:val="en-ZA"/>
              </w:rPr>
              <w:t>The Bidder must describe its OEM lifecycle management process, including how OEM product lifecycle updates, roadmap changes, warranty changes and support model changes will be monitored and managed.</w:t>
            </w:r>
          </w:p>
        </w:tc>
      </w:tr>
      <w:tr w:rsidR="001C4D35" w:rsidRPr="00C55B38" w14:paraId="0E5BEBC6" w14:textId="77777777" w:rsidTr="00FD2C8B">
        <w:tc>
          <w:tcPr>
            <w:tcW w:w="1396" w:type="dxa"/>
            <w:vMerge/>
          </w:tcPr>
          <w:p w14:paraId="5F317503" w14:textId="77777777" w:rsidR="001C4D35" w:rsidRPr="00C55B38" w:rsidRDefault="001C4D35" w:rsidP="001C4D35">
            <w:pPr>
              <w:shd w:val="clear" w:color="auto" w:fill="F2F2F2"/>
              <w:rPr>
                <w:rFonts w:ascii="Arial" w:hAnsi="Arial" w:cs="Arial"/>
                <w:lang w:val="en-ZA"/>
              </w:rPr>
            </w:pPr>
          </w:p>
        </w:tc>
        <w:tc>
          <w:tcPr>
            <w:tcW w:w="3498" w:type="dxa"/>
            <w:tcBorders>
              <w:top w:val="single" w:sz="4" w:space="0" w:color="auto"/>
              <w:left w:val="single" w:sz="4" w:space="0" w:color="auto"/>
              <w:bottom w:val="single" w:sz="4" w:space="0" w:color="auto"/>
              <w:right w:val="single" w:sz="4" w:space="0" w:color="auto"/>
            </w:tcBorders>
            <w:shd w:val="clear" w:color="auto" w:fill="F2F2F2"/>
          </w:tcPr>
          <w:p w14:paraId="0762CA7C" w14:textId="1676678D" w:rsidR="001C4D35" w:rsidRPr="00C55B38" w:rsidRDefault="003E7F1F" w:rsidP="003E7F1F">
            <w:pPr>
              <w:shd w:val="clear" w:color="auto" w:fill="F2F2F2"/>
              <w:jc w:val="left"/>
              <w:rPr>
                <w:rFonts w:ascii="Arial" w:hAnsi="Arial" w:cs="Arial"/>
                <w:kern w:val="2"/>
                <w:lang w:val="en-ZA" w:eastAsia="en-ZA"/>
                <w14:ligatures w14:val="standardContextual"/>
              </w:rPr>
            </w:pPr>
            <w:r w:rsidRPr="00C55B38">
              <w:rPr>
                <w:rFonts w:ascii="Arial" w:hAnsi="Arial" w:cs="Arial"/>
                <w:color w:val="000000"/>
              </w:rPr>
              <w:t>End-of-life/end-of-support process</w:t>
            </w:r>
          </w:p>
        </w:tc>
        <w:tc>
          <w:tcPr>
            <w:tcW w:w="8238" w:type="dxa"/>
            <w:tcBorders>
              <w:top w:val="single" w:sz="4" w:space="0" w:color="auto"/>
              <w:left w:val="single" w:sz="4" w:space="0" w:color="auto"/>
              <w:bottom w:val="single" w:sz="4" w:space="0" w:color="auto"/>
              <w:right w:val="single" w:sz="4" w:space="0" w:color="auto"/>
            </w:tcBorders>
            <w:shd w:val="clear" w:color="auto" w:fill="F2F2F2"/>
            <w:vAlign w:val="center"/>
          </w:tcPr>
          <w:p w14:paraId="35F507CB" w14:textId="77777777" w:rsidR="001C4D35" w:rsidRDefault="0096239F" w:rsidP="001C4D35">
            <w:pPr>
              <w:rPr>
                <w:rFonts w:ascii="Arial" w:hAnsi="Arial" w:cs="Arial"/>
                <w:lang w:val="en-ZA"/>
              </w:rPr>
            </w:pPr>
            <w:r w:rsidRPr="00C55B38">
              <w:rPr>
                <w:rFonts w:ascii="Arial" w:hAnsi="Arial" w:cs="Arial"/>
                <w:lang w:val="en-ZA"/>
              </w:rPr>
              <w:t>The Bidder must describe its process for identifying and managing end-of-life and end-of-support risks, including notification, impact assessment, mitigation planning and recommendations to SARS.</w:t>
            </w:r>
          </w:p>
          <w:p w14:paraId="73FEBB14" w14:textId="5968F948" w:rsidR="00BF761B" w:rsidRPr="00C55B38" w:rsidRDefault="00BF761B" w:rsidP="001C4D35">
            <w:pPr>
              <w:rPr>
                <w:rFonts w:ascii="Arial" w:hAnsi="Arial" w:cs="Arial"/>
                <w:lang w:val="en-ZA"/>
              </w:rPr>
            </w:pPr>
          </w:p>
        </w:tc>
      </w:tr>
      <w:tr w:rsidR="001C4D35" w:rsidRPr="00C55B38" w14:paraId="5433E2E9" w14:textId="77777777" w:rsidTr="00FD2C8B">
        <w:tc>
          <w:tcPr>
            <w:tcW w:w="1396" w:type="dxa"/>
            <w:vMerge/>
          </w:tcPr>
          <w:p w14:paraId="36080D54" w14:textId="77777777" w:rsidR="001C4D35" w:rsidRPr="00C55B38" w:rsidRDefault="001C4D35" w:rsidP="001C4D35">
            <w:pPr>
              <w:shd w:val="clear" w:color="auto" w:fill="F2F2F2"/>
              <w:rPr>
                <w:rFonts w:ascii="Arial" w:hAnsi="Arial" w:cs="Arial"/>
                <w:lang w:val="en-ZA"/>
              </w:rPr>
            </w:pPr>
          </w:p>
        </w:tc>
        <w:tc>
          <w:tcPr>
            <w:tcW w:w="3498" w:type="dxa"/>
            <w:tcBorders>
              <w:top w:val="single" w:sz="4" w:space="0" w:color="auto"/>
              <w:left w:val="single" w:sz="4" w:space="0" w:color="auto"/>
              <w:bottom w:val="single" w:sz="4" w:space="0" w:color="auto"/>
              <w:right w:val="single" w:sz="4" w:space="0" w:color="auto"/>
            </w:tcBorders>
            <w:shd w:val="clear" w:color="auto" w:fill="F2F2F2"/>
          </w:tcPr>
          <w:p w14:paraId="6DF41C9D" w14:textId="4032CAB1" w:rsidR="001C4D35" w:rsidRPr="00C55B38" w:rsidRDefault="003E7F1F" w:rsidP="003E7F1F">
            <w:pPr>
              <w:shd w:val="clear" w:color="auto" w:fill="F2F2F2"/>
              <w:jc w:val="left"/>
              <w:rPr>
                <w:rFonts w:ascii="Arial" w:hAnsi="Arial" w:cs="Arial"/>
                <w:kern w:val="2"/>
                <w:lang w:val="en-ZA" w:eastAsia="en-ZA"/>
                <w14:ligatures w14:val="standardContextual"/>
              </w:rPr>
            </w:pPr>
            <w:r w:rsidRPr="00C55B38">
              <w:rPr>
                <w:rFonts w:ascii="Arial" w:hAnsi="Arial" w:cs="Arial"/>
                <w:color w:val="000000"/>
              </w:rPr>
              <w:t>Continuous improvement process</w:t>
            </w:r>
          </w:p>
        </w:tc>
        <w:tc>
          <w:tcPr>
            <w:tcW w:w="8238" w:type="dxa"/>
            <w:tcBorders>
              <w:top w:val="single" w:sz="4" w:space="0" w:color="auto"/>
              <w:left w:val="single" w:sz="4" w:space="0" w:color="auto"/>
              <w:bottom w:val="single" w:sz="4" w:space="0" w:color="auto"/>
              <w:right w:val="single" w:sz="4" w:space="0" w:color="auto"/>
            </w:tcBorders>
            <w:shd w:val="clear" w:color="auto" w:fill="F2F2F2"/>
            <w:vAlign w:val="center"/>
          </w:tcPr>
          <w:p w14:paraId="48FAAFB7" w14:textId="64D32B29" w:rsidR="001C4D35" w:rsidRPr="00C55B38" w:rsidRDefault="0096239F" w:rsidP="001C4D35">
            <w:pPr>
              <w:rPr>
                <w:rFonts w:ascii="Arial" w:hAnsi="Arial" w:cs="Arial"/>
                <w:lang w:val="en-ZA"/>
              </w:rPr>
            </w:pPr>
            <w:r w:rsidRPr="00C55B38">
              <w:rPr>
                <w:rFonts w:ascii="Arial" w:hAnsi="Arial" w:cs="Arial"/>
                <w:lang w:val="en-ZA"/>
              </w:rPr>
              <w:t>The Bidder must describe its continuous improvement process, including how service improvement opportunities will be identified, assessed, implemented and reported during the contract term.</w:t>
            </w:r>
          </w:p>
        </w:tc>
      </w:tr>
      <w:tr w:rsidR="001C4D35" w:rsidRPr="00C55B38" w14:paraId="1517C54B" w14:textId="77777777" w:rsidTr="00FD2C8B">
        <w:tc>
          <w:tcPr>
            <w:tcW w:w="1396" w:type="dxa"/>
            <w:vMerge/>
          </w:tcPr>
          <w:p w14:paraId="0EC467E1" w14:textId="77777777" w:rsidR="001C4D35" w:rsidRPr="00C55B38" w:rsidRDefault="001C4D35" w:rsidP="001C4D35">
            <w:pPr>
              <w:shd w:val="clear" w:color="auto" w:fill="F2F2F2"/>
              <w:rPr>
                <w:rFonts w:ascii="Arial" w:hAnsi="Arial" w:cs="Arial"/>
                <w:lang w:val="en-ZA"/>
              </w:rPr>
            </w:pPr>
          </w:p>
        </w:tc>
        <w:tc>
          <w:tcPr>
            <w:tcW w:w="3498" w:type="dxa"/>
            <w:tcBorders>
              <w:top w:val="single" w:sz="4" w:space="0" w:color="auto"/>
              <w:left w:val="single" w:sz="4" w:space="0" w:color="auto"/>
              <w:bottom w:val="single" w:sz="4" w:space="0" w:color="auto"/>
              <w:right w:val="single" w:sz="4" w:space="0" w:color="auto"/>
            </w:tcBorders>
            <w:shd w:val="clear" w:color="auto" w:fill="F2F2F2"/>
          </w:tcPr>
          <w:p w14:paraId="1FD1D1F2" w14:textId="29610B7F" w:rsidR="001C4D35" w:rsidRPr="00C55B38" w:rsidRDefault="003E7F1F" w:rsidP="003E7F1F">
            <w:pPr>
              <w:shd w:val="clear" w:color="auto" w:fill="F2F2F2"/>
              <w:jc w:val="left"/>
              <w:rPr>
                <w:rFonts w:ascii="Arial" w:hAnsi="Arial" w:cs="Arial"/>
                <w:kern w:val="2"/>
                <w:lang w:val="en-ZA" w:eastAsia="en-ZA"/>
                <w14:ligatures w14:val="standardContextual"/>
              </w:rPr>
            </w:pPr>
            <w:r w:rsidRPr="00C55B38">
              <w:rPr>
                <w:rFonts w:ascii="Arial" w:hAnsi="Arial" w:cs="Arial"/>
                <w:color w:val="000000"/>
              </w:rPr>
              <w:t>Skills/certification maintenance plan</w:t>
            </w:r>
          </w:p>
        </w:tc>
        <w:tc>
          <w:tcPr>
            <w:tcW w:w="8238" w:type="dxa"/>
            <w:tcBorders>
              <w:top w:val="single" w:sz="4" w:space="0" w:color="auto"/>
              <w:left w:val="single" w:sz="4" w:space="0" w:color="auto"/>
              <w:bottom w:val="single" w:sz="4" w:space="0" w:color="auto"/>
              <w:right w:val="single" w:sz="4" w:space="0" w:color="auto"/>
            </w:tcBorders>
            <w:shd w:val="clear" w:color="auto" w:fill="F2F2F2"/>
            <w:vAlign w:val="center"/>
          </w:tcPr>
          <w:p w14:paraId="4F6FF506" w14:textId="7BF4FB55" w:rsidR="001C4D35" w:rsidRPr="00C55B38" w:rsidRDefault="005940F7" w:rsidP="001C4D35">
            <w:pPr>
              <w:rPr>
                <w:rFonts w:ascii="Arial" w:hAnsi="Arial" w:cs="Arial"/>
                <w:lang w:val="en-ZA"/>
              </w:rPr>
            </w:pPr>
            <w:r w:rsidRPr="00C55B38">
              <w:rPr>
                <w:rFonts w:ascii="Arial" w:hAnsi="Arial" w:cs="Arial"/>
                <w:lang w:val="en-ZA"/>
              </w:rPr>
              <w:t>The Bidder must describe its skills and certification maintenance plan, including how relevant OEM and technical skills, certifications and competencies will be maintained for the duration of the contract.</w:t>
            </w:r>
          </w:p>
        </w:tc>
      </w:tr>
      <w:tr w:rsidR="00DB23FA" w:rsidRPr="00C55B38" w14:paraId="53DBAC7D" w14:textId="77777777" w:rsidTr="00FD2C8B">
        <w:trPr>
          <w:trHeight w:val="249"/>
        </w:trPr>
        <w:tc>
          <w:tcPr>
            <w:tcW w:w="1396" w:type="dxa"/>
            <w:vMerge/>
          </w:tcPr>
          <w:p w14:paraId="6A1B5C7B" w14:textId="77777777" w:rsidR="00DB23FA" w:rsidRPr="00C55B38" w:rsidRDefault="00DB23FA">
            <w:pPr>
              <w:shd w:val="clear" w:color="auto" w:fill="F2F2F2"/>
              <w:rPr>
                <w:rFonts w:ascii="Arial" w:hAnsi="Arial" w:cs="Arial"/>
                <w:lang w:val="en-ZA"/>
              </w:rPr>
            </w:pPr>
          </w:p>
        </w:tc>
        <w:tc>
          <w:tcPr>
            <w:tcW w:w="11736" w:type="dxa"/>
            <w:gridSpan w:val="2"/>
            <w:tcBorders>
              <w:top w:val="single" w:sz="4" w:space="0" w:color="auto"/>
              <w:left w:val="nil"/>
              <w:bottom w:val="single" w:sz="4" w:space="0" w:color="auto"/>
              <w:right w:val="single" w:sz="4" w:space="0" w:color="auto"/>
            </w:tcBorders>
            <w:shd w:val="clear" w:color="auto" w:fill="F2F2F2"/>
          </w:tcPr>
          <w:p w14:paraId="4D35CF86" w14:textId="77777777" w:rsidR="00DB23FA" w:rsidRPr="00C55B38" w:rsidRDefault="00DB23FA">
            <w:pPr>
              <w:shd w:val="clear" w:color="auto" w:fill="F2F2F2"/>
              <w:jc w:val="left"/>
              <w:rPr>
                <w:rFonts w:ascii="Arial" w:hAnsi="Arial" w:cs="Arial"/>
                <w:i/>
                <w:lang w:val="en-ZA"/>
              </w:rPr>
            </w:pPr>
          </w:p>
        </w:tc>
      </w:tr>
      <w:tr w:rsidR="00DB23FA" w:rsidRPr="00C55B38" w14:paraId="69C9EE89" w14:textId="77777777" w:rsidTr="00FD2C8B">
        <w:tc>
          <w:tcPr>
            <w:tcW w:w="13132" w:type="dxa"/>
            <w:gridSpan w:val="3"/>
            <w:tcBorders>
              <w:bottom w:val="nil"/>
            </w:tcBorders>
            <w:shd w:val="clear" w:color="auto" w:fill="F2F2F2"/>
          </w:tcPr>
          <w:p w14:paraId="0B09DA9F" w14:textId="1F083B8D" w:rsidR="00DB23FA" w:rsidRPr="00C55B38" w:rsidRDefault="00DB23FA" w:rsidP="00DA51E6">
            <w:pPr>
              <w:shd w:val="clear" w:color="auto" w:fill="F2F2F2"/>
              <w:rPr>
                <w:rFonts w:ascii="Arial" w:hAnsi="Arial" w:cs="Arial"/>
                <w:b/>
                <w:lang w:val="en-ZA"/>
              </w:rPr>
            </w:pPr>
            <w:r w:rsidRPr="00C55B38">
              <w:rPr>
                <w:rFonts w:ascii="Arial" w:hAnsi="Arial" w:cs="Arial"/>
                <w:b/>
                <w:lang w:val="en-ZA"/>
              </w:rPr>
              <w:t>Instructions for completing Response Table B below.</w:t>
            </w:r>
          </w:p>
          <w:p w14:paraId="127B56E9" w14:textId="77777777" w:rsidR="003E7F1F" w:rsidRPr="00C55B38" w:rsidRDefault="003E7F1F" w:rsidP="003E7F1F">
            <w:pPr>
              <w:pStyle w:val="ListParagraph"/>
              <w:numPr>
                <w:ilvl w:val="0"/>
                <w:numId w:val="10"/>
              </w:numPr>
              <w:rPr>
                <w:rFonts w:ascii="Arial" w:hAnsi="Arial" w:cs="Arial"/>
                <w:kern w:val="2"/>
                <w:lang w:val="en-ZA" w:eastAsia="en-ZA"/>
                <w14:ligatures w14:val="standardContextual"/>
              </w:rPr>
            </w:pPr>
            <w:r w:rsidRPr="00C55B38">
              <w:rPr>
                <w:rFonts w:ascii="Arial" w:hAnsi="Arial" w:cs="Arial"/>
                <w:i/>
                <w:iCs/>
                <w:color w:val="000000"/>
              </w:rPr>
              <w:t>The Bidder is expected to attach additional documentation to provide sufficient information relating to its Technology Evolution and Continuous Improvement approach. It remains the Bidder’s responsibility to provide sufficient information for SARS to understand the Bidder’s approach and level of planning fully.</w:t>
            </w:r>
          </w:p>
          <w:p w14:paraId="4CE745D7" w14:textId="77777777" w:rsidR="00DB23FA" w:rsidRPr="00C55B38" w:rsidRDefault="00DB23FA">
            <w:pPr>
              <w:shd w:val="clear" w:color="auto" w:fill="F2F2F2"/>
              <w:ind w:left="720"/>
              <w:rPr>
                <w:rFonts w:ascii="Arial" w:hAnsi="Arial" w:cs="Arial"/>
                <w:i/>
                <w:lang w:val="en-ZA"/>
              </w:rPr>
            </w:pPr>
            <w:r w:rsidRPr="00C55B38">
              <w:rPr>
                <w:rFonts w:ascii="Arial" w:hAnsi="Arial" w:cs="Arial"/>
                <w:i/>
                <w:lang w:val="en-ZA"/>
              </w:rPr>
              <w:t xml:space="preserve"> </w:t>
            </w:r>
          </w:p>
          <w:p w14:paraId="5BFBFD2A" w14:textId="77777777" w:rsidR="003E7F1F" w:rsidRPr="00C55B38" w:rsidRDefault="003E7F1F" w:rsidP="003E7F1F">
            <w:pPr>
              <w:pStyle w:val="ListParagraph"/>
              <w:numPr>
                <w:ilvl w:val="0"/>
                <w:numId w:val="10"/>
              </w:numPr>
              <w:rPr>
                <w:rFonts w:ascii="Arial" w:hAnsi="Arial" w:cs="Arial"/>
                <w:kern w:val="2"/>
                <w:lang w:val="en-ZA" w:eastAsia="en-ZA"/>
                <w14:ligatures w14:val="standardContextual"/>
              </w:rPr>
            </w:pPr>
            <w:r w:rsidRPr="00C55B38">
              <w:rPr>
                <w:rFonts w:ascii="Arial" w:hAnsi="Arial" w:cs="Arial"/>
                <w:i/>
                <w:iCs/>
                <w:color w:val="000000"/>
              </w:rPr>
              <w:t>All additional documentation must be attached in a subsection of the Attached Documentation Section (Section 7) at the end of this template. The Bidder must create a new subsection in the Attached Documentation Section (Section 7) for each additional document and place the document within the subsection.</w:t>
            </w:r>
          </w:p>
          <w:p w14:paraId="76FCF269" w14:textId="77777777" w:rsidR="00DB23FA" w:rsidRPr="00C55B38" w:rsidRDefault="00DB23FA">
            <w:pPr>
              <w:numPr>
                <w:ilvl w:val="0"/>
                <w:numId w:val="10"/>
              </w:numPr>
              <w:shd w:val="clear" w:color="auto" w:fill="F2F2F2"/>
              <w:rPr>
                <w:rFonts w:ascii="Arial" w:hAnsi="Arial" w:cs="Arial"/>
                <w:i/>
                <w:lang w:val="en-ZA"/>
              </w:rPr>
            </w:pPr>
            <w:r w:rsidRPr="00C55B38">
              <w:rPr>
                <w:rFonts w:ascii="Arial" w:hAnsi="Arial" w:cs="Arial"/>
                <w:i/>
                <w:iCs/>
                <w:lang w:val="en-ZA"/>
              </w:rPr>
              <w:t xml:space="preserve">The Bidder must provide the following information in Response Table B: References to Attached Documentation for each document the Bidder has attached. </w:t>
            </w:r>
          </w:p>
          <w:p w14:paraId="18CEC12B" w14:textId="77777777" w:rsidR="00DB23FA" w:rsidRPr="00C55B38" w:rsidRDefault="00DB23FA">
            <w:pPr>
              <w:shd w:val="clear" w:color="auto" w:fill="F2F2F2"/>
              <w:ind w:left="720"/>
              <w:rPr>
                <w:rFonts w:ascii="Arial" w:hAnsi="Arial" w:cs="Arial"/>
                <w:i/>
                <w:lang w:val="en-ZA"/>
              </w:rPr>
            </w:pPr>
          </w:p>
        </w:tc>
      </w:tr>
      <w:tr w:rsidR="00DB23FA" w:rsidRPr="00C55B38" w14:paraId="2B20D6D3" w14:textId="77777777" w:rsidTr="00FD2C8B">
        <w:tc>
          <w:tcPr>
            <w:tcW w:w="1396" w:type="dxa"/>
            <w:vMerge w:val="restart"/>
            <w:tcBorders>
              <w:top w:val="nil"/>
              <w:left w:val="single" w:sz="4" w:space="0" w:color="auto"/>
              <w:right w:val="single" w:sz="4" w:space="0" w:color="auto"/>
            </w:tcBorders>
            <w:shd w:val="clear" w:color="auto" w:fill="F2F2F2"/>
          </w:tcPr>
          <w:p w14:paraId="0ADD416C" w14:textId="77777777" w:rsidR="00DB23FA" w:rsidRPr="00C55B38" w:rsidRDefault="00DB23FA">
            <w:pPr>
              <w:shd w:val="clear" w:color="auto" w:fill="F2F2F2"/>
              <w:rPr>
                <w:rFonts w:ascii="Arial" w:hAnsi="Arial" w:cs="Arial"/>
                <w:b/>
                <w:lang w:val="en-ZA"/>
              </w:rPr>
            </w:pPr>
          </w:p>
        </w:tc>
        <w:tc>
          <w:tcPr>
            <w:tcW w:w="3498" w:type="dxa"/>
            <w:tcBorders>
              <w:top w:val="single" w:sz="4" w:space="0" w:color="auto"/>
              <w:left w:val="single" w:sz="4" w:space="0" w:color="auto"/>
              <w:bottom w:val="single" w:sz="4" w:space="0" w:color="auto"/>
              <w:right w:val="single" w:sz="4" w:space="0" w:color="auto"/>
            </w:tcBorders>
            <w:shd w:val="clear" w:color="auto" w:fill="F2F2F2"/>
          </w:tcPr>
          <w:p w14:paraId="64D65BB8" w14:textId="77777777" w:rsidR="00DB23FA" w:rsidRPr="00C55B38" w:rsidRDefault="00DB23FA">
            <w:pPr>
              <w:shd w:val="clear" w:color="auto" w:fill="F2F2F2"/>
              <w:rPr>
                <w:rFonts w:ascii="Arial" w:hAnsi="Arial" w:cs="Arial"/>
                <w:b/>
                <w:lang w:val="en-ZA"/>
              </w:rPr>
            </w:pPr>
            <w:r w:rsidRPr="00C55B38">
              <w:rPr>
                <w:rFonts w:ascii="Arial" w:hAnsi="Arial" w:cs="Arial"/>
                <w:b/>
                <w:lang w:val="en-ZA"/>
              </w:rPr>
              <w:t>Field name</w:t>
            </w:r>
          </w:p>
        </w:tc>
        <w:tc>
          <w:tcPr>
            <w:tcW w:w="8238" w:type="dxa"/>
            <w:tcBorders>
              <w:top w:val="single" w:sz="4" w:space="0" w:color="auto"/>
              <w:left w:val="single" w:sz="4" w:space="0" w:color="auto"/>
              <w:bottom w:val="single" w:sz="4" w:space="0" w:color="auto"/>
              <w:right w:val="single" w:sz="4" w:space="0" w:color="auto"/>
            </w:tcBorders>
            <w:shd w:val="clear" w:color="auto" w:fill="F2F2F2"/>
            <w:vAlign w:val="center"/>
          </w:tcPr>
          <w:p w14:paraId="4FAADC2C" w14:textId="77777777" w:rsidR="00DB23FA" w:rsidRPr="00C55B38" w:rsidRDefault="00DB23FA">
            <w:pPr>
              <w:shd w:val="clear" w:color="auto" w:fill="F2F2F2"/>
              <w:jc w:val="center"/>
              <w:rPr>
                <w:rFonts w:ascii="Arial" w:hAnsi="Arial" w:cs="Arial"/>
                <w:b/>
                <w:i/>
                <w:lang w:val="en-ZA"/>
              </w:rPr>
            </w:pPr>
            <w:r w:rsidRPr="00C55B38">
              <w:rPr>
                <w:rFonts w:ascii="Arial" w:hAnsi="Arial" w:cs="Arial"/>
                <w:b/>
                <w:i/>
                <w:lang w:val="en-ZA"/>
              </w:rPr>
              <w:t>Instructions</w:t>
            </w:r>
          </w:p>
        </w:tc>
      </w:tr>
      <w:tr w:rsidR="00DB23FA" w:rsidRPr="00C55B38" w14:paraId="2A432365" w14:textId="77777777" w:rsidTr="00FD2C8B">
        <w:tc>
          <w:tcPr>
            <w:tcW w:w="1396" w:type="dxa"/>
            <w:vMerge/>
          </w:tcPr>
          <w:p w14:paraId="78C0D4CB" w14:textId="77777777" w:rsidR="00DB23FA" w:rsidRPr="00C55B38" w:rsidRDefault="00DB23FA">
            <w:pPr>
              <w:shd w:val="clear" w:color="auto" w:fill="F2F2F2"/>
              <w:rPr>
                <w:rFonts w:ascii="Arial" w:hAnsi="Arial" w:cs="Arial"/>
                <w:lang w:val="en-ZA"/>
              </w:rPr>
            </w:pPr>
          </w:p>
        </w:tc>
        <w:tc>
          <w:tcPr>
            <w:tcW w:w="3498" w:type="dxa"/>
            <w:tcBorders>
              <w:top w:val="single" w:sz="4" w:space="0" w:color="auto"/>
              <w:left w:val="single" w:sz="4" w:space="0" w:color="auto"/>
              <w:bottom w:val="single" w:sz="4" w:space="0" w:color="auto"/>
              <w:right w:val="single" w:sz="4" w:space="0" w:color="auto"/>
            </w:tcBorders>
            <w:shd w:val="clear" w:color="auto" w:fill="F2F2F2"/>
          </w:tcPr>
          <w:p w14:paraId="6B129382" w14:textId="77777777" w:rsidR="00DB23FA" w:rsidRPr="00C55B38" w:rsidRDefault="00DB23FA">
            <w:pPr>
              <w:shd w:val="clear" w:color="auto" w:fill="F2F2F2"/>
              <w:rPr>
                <w:rFonts w:ascii="Arial" w:hAnsi="Arial" w:cs="Arial"/>
                <w:lang w:val="en-ZA"/>
              </w:rPr>
            </w:pPr>
            <w:r w:rsidRPr="00C55B38">
              <w:rPr>
                <w:rFonts w:ascii="Arial" w:hAnsi="Arial" w:cs="Arial"/>
                <w:lang w:val="en-ZA"/>
              </w:rPr>
              <w:t>Reference</w:t>
            </w:r>
          </w:p>
        </w:tc>
        <w:tc>
          <w:tcPr>
            <w:tcW w:w="8238" w:type="dxa"/>
            <w:tcBorders>
              <w:top w:val="single" w:sz="4" w:space="0" w:color="auto"/>
              <w:left w:val="single" w:sz="4" w:space="0" w:color="auto"/>
              <w:bottom w:val="single" w:sz="4" w:space="0" w:color="auto"/>
              <w:right w:val="single" w:sz="4" w:space="0" w:color="auto"/>
            </w:tcBorders>
            <w:shd w:val="clear" w:color="auto" w:fill="F2F2F2"/>
            <w:vAlign w:val="center"/>
          </w:tcPr>
          <w:p w14:paraId="5AC28257" w14:textId="6CE811B2" w:rsidR="00DB23FA" w:rsidRPr="00C55B38" w:rsidRDefault="003E7F1F" w:rsidP="003E7F1F">
            <w:pPr>
              <w:shd w:val="clear" w:color="auto" w:fill="F2F2F2"/>
              <w:jc w:val="left"/>
              <w:rPr>
                <w:rFonts w:ascii="Arial" w:hAnsi="Arial" w:cs="Arial"/>
                <w:i/>
                <w:kern w:val="2"/>
                <w:lang w:val="en-ZA" w:eastAsia="en-ZA"/>
                <w14:ligatures w14:val="standardContextual"/>
              </w:rPr>
            </w:pPr>
            <w:r w:rsidRPr="00C55B38">
              <w:rPr>
                <w:rFonts w:ascii="Arial" w:hAnsi="Arial" w:cs="Arial"/>
                <w:i/>
                <w:iCs/>
                <w:color w:val="000000"/>
              </w:rPr>
              <w:t>The reference where the document can be found must be entered in this field (e.g. Section 7.1).</w:t>
            </w:r>
          </w:p>
        </w:tc>
      </w:tr>
      <w:tr w:rsidR="00DB23FA" w:rsidRPr="00C55B38" w14:paraId="4F726D3B" w14:textId="77777777" w:rsidTr="00FD2C8B">
        <w:tc>
          <w:tcPr>
            <w:tcW w:w="1396" w:type="dxa"/>
            <w:vMerge/>
          </w:tcPr>
          <w:p w14:paraId="55482F3C" w14:textId="77777777" w:rsidR="00DB23FA" w:rsidRPr="00C55B38" w:rsidRDefault="00DB23FA">
            <w:pPr>
              <w:shd w:val="clear" w:color="auto" w:fill="F2F2F2"/>
              <w:rPr>
                <w:rFonts w:ascii="Arial" w:hAnsi="Arial" w:cs="Arial"/>
                <w:lang w:val="en-ZA"/>
              </w:rPr>
            </w:pPr>
          </w:p>
        </w:tc>
        <w:tc>
          <w:tcPr>
            <w:tcW w:w="3498" w:type="dxa"/>
            <w:tcBorders>
              <w:top w:val="single" w:sz="4" w:space="0" w:color="auto"/>
              <w:left w:val="single" w:sz="4" w:space="0" w:color="auto"/>
              <w:bottom w:val="single" w:sz="4" w:space="0" w:color="auto"/>
              <w:right w:val="single" w:sz="4" w:space="0" w:color="auto"/>
            </w:tcBorders>
            <w:shd w:val="clear" w:color="auto" w:fill="F2F2F2"/>
          </w:tcPr>
          <w:p w14:paraId="626B00C1" w14:textId="77777777" w:rsidR="00DB23FA" w:rsidRPr="00C55B38" w:rsidRDefault="00DB23FA">
            <w:pPr>
              <w:shd w:val="clear" w:color="auto" w:fill="F2F2F2"/>
              <w:rPr>
                <w:rFonts w:ascii="Arial" w:hAnsi="Arial" w:cs="Arial"/>
                <w:lang w:val="en-ZA"/>
              </w:rPr>
            </w:pPr>
            <w:r w:rsidRPr="00C55B38">
              <w:rPr>
                <w:rFonts w:ascii="Arial" w:hAnsi="Arial" w:cs="Arial"/>
                <w:lang w:val="en-ZA"/>
              </w:rPr>
              <w:t>Document Title</w:t>
            </w:r>
          </w:p>
        </w:tc>
        <w:tc>
          <w:tcPr>
            <w:tcW w:w="8238" w:type="dxa"/>
            <w:tcBorders>
              <w:top w:val="single" w:sz="4" w:space="0" w:color="auto"/>
              <w:left w:val="single" w:sz="4" w:space="0" w:color="auto"/>
              <w:bottom w:val="single" w:sz="4" w:space="0" w:color="auto"/>
              <w:right w:val="single" w:sz="4" w:space="0" w:color="auto"/>
            </w:tcBorders>
            <w:shd w:val="clear" w:color="auto" w:fill="F2F2F2"/>
            <w:vAlign w:val="center"/>
          </w:tcPr>
          <w:p w14:paraId="5971B2DF" w14:textId="26BA9629" w:rsidR="00DB23FA" w:rsidRPr="00C55B38" w:rsidRDefault="00DB23FA">
            <w:pPr>
              <w:shd w:val="clear" w:color="auto" w:fill="F2F2F2"/>
              <w:jc w:val="left"/>
              <w:rPr>
                <w:rFonts w:ascii="Arial" w:hAnsi="Arial" w:cs="Arial"/>
                <w:i/>
                <w:lang w:val="en-ZA"/>
              </w:rPr>
            </w:pPr>
            <w:r w:rsidRPr="00C55B38">
              <w:rPr>
                <w:rFonts w:ascii="Arial" w:hAnsi="Arial" w:cs="Arial"/>
                <w:i/>
                <w:lang w:val="en-ZA"/>
              </w:rPr>
              <w:t>The name of the document (e.g. “</w:t>
            </w:r>
            <w:r w:rsidR="005940F7" w:rsidRPr="00C55B38">
              <w:rPr>
                <w:rFonts w:ascii="Arial" w:hAnsi="Arial" w:cs="Arial"/>
                <w:i/>
                <w:lang w:val="en-ZA"/>
              </w:rPr>
              <w:t>Technology lifecycle management process</w:t>
            </w:r>
            <w:r w:rsidRPr="00C55B38">
              <w:rPr>
                <w:rFonts w:ascii="Arial" w:hAnsi="Arial" w:cs="Arial"/>
                <w:i/>
                <w:lang w:val="en-ZA"/>
              </w:rPr>
              <w:t xml:space="preserve">”) </w:t>
            </w:r>
          </w:p>
        </w:tc>
      </w:tr>
      <w:tr w:rsidR="00DB23FA" w:rsidRPr="00C55B38" w14:paraId="206C5393" w14:textId="77777777" w:rsidTr="00FD2C8B">
        <w:tc>
          <w:tcPr>
            <w:tcW w:w="1396" w:type="dxa"/>
            <w:vMerge/>
          </w:tcPr>
          <w:p w14:paraId="075937F9" w14:textId="77777777" w:rsidR="00DB23FA" w:rsidRPr="00C55B38" w:rsidRDefault="00DB23FA">
            <w:pPr>
              <w:shd w:val="clear" w:color="auto" w:fill="F2F2F2"/>
              <w:rPr>
                <w:rFonts w:ascii="Arial" w:hAnsi="Arial" w:cs="Arial"/>
                <w:lang w:val="en-ZA"/>
              </w:rPr>
            </w:pPr>
          </w:p>
        </w:tc>
        <w:tc>
          <w:tcPr>
            <w:tcW w:w="3498" w:type="dxa"/>
            <w:tcBorders>
              <w:top w:val="single" w:sz="4" w:space="0" w:color="auto"/>
              <w:left w:val="single" w:sz="4" w:space="0" w:color="auto"/>
              <w:bottom w:val="single" w:sz="4" w:space="0" w:color="auto"/>
              <w:right w:val="single" w:sz="4" w:space="0" w:color="auto"/>
            </w:tcBorders>
            <w:shd w:val="clear" w:color="auto" w:fill="F2F2F2"/>
          </w:tcPr>
          <w:p w14:paraId="158E9946" w14:textId="77777777" w:rsidR="00DB23FA" w:rsidRPr="00C55B38" w:rsidRDefault="00DB23FA">
            <w:pPr>
              <w:shd w:val="clear" w:color="auto" w:fill="F2F2F2"/>
              <w:rPr>
                <w:rFonts w:ascii="Arial" w:hAnsi="Arial" w:cs="Arial"/>
                <w:lang w:val="en-ZA"/>
              </w:rPr>
            </w:pPr>
            <w:r w:rsidRPr="00C55B38">
              <w:rPr>
                <w:rFonts w:ascii="Arial" w:hAnsi="Arial" w:cs="Arial"/>
                <w:lang w:val="en-ZA"/>
              </w:rPr>
              <w:t>Submitted in support of</w:t>
            </w:r>
          </w:p>
        </w:tc>
        <w:tc>
          <w:tcPr>
            <w:tcW w:w="8238" w:type="dxa"/>
            <w:tcBorders>
              <w:top w:val="single" w:sz="4" w:space="0" w:color="auto"/>
              <w:left w:val="single" w:sz="4" w:space="0" w:color="auto"/>
              <w:bottom w:val="single" w:sz="4" w:space="0" w:color="auto"/>
              <w:right w:val="single" w:sz="4" w:space="0" w:color="auto"/>
            </w:tcBorders>
            <w:shd w:val="clear" w:color="auto" w:fill="F2F2F2"/>
            <w:vAlign w:val="center"/>
          </w:tcPr>
          <w:p w14:paraId="37795BC2" w14:textId="67917733" w:rsidR="00DB23FA" w:rsidRPr="00C55B38" w:rsidRDefault="00EE001E" w:rsidP="00EE001E">
            <w:pPr>
              <w:shd w:val="clear" w:color="auto" w:fill="F2F2F2"/>
              <w:jc w:val="left"/>
              <w:rPr>
                <w:rFonts w:ascii="Arial" w:hAnsi="Arial" w:cs="Arial"/>
                <w:i/>
                <w:kern w:val="2"/>
                <w:lang w:val="en-ZA" w:eastAsia="en-ZA"/>
                <w14:ligatures w14:val="standardContextual"/>
              </w:rPr>
            </w:pPr>
            <w:r w:rsidRPr="00C55B38">
              <w:rPr>
                <w:rFonts w:ascii="Arial" w:hAnsi="Arial" w:cs="Arial"/>
                <w:i/>
                <w:iCs/>
                <w:color w:val="000000"/>
              </w:rPr>
              <w:t>The Bidder must indicate what aspect of the Bidder’s response in Table A is supported by the document (e.g. “Document provides details of the technology lifecycle management process”).</w:t>
            </w:r>
          </w:p>
        </w:tc>
      </w:tr>
      <w:tr w:rsidR="00DB23FA" w:rsidRPr="00C55B38" w14:paraId="5F228D39" w14:textId="77777777" w:rsidTr="00FD2C8B">
        <w:tc>
          <w:tcPr>
            <w:tcW w:w="13132" w:type="dxa"/>
            <w:gridSpan w:val="3"/>
            <w:tcBorders>
              <w:top w:val="nil"/>
            </w:tcBorders>
            <w:shd w:val="clear" w:color="auto" w:fill="F2F2F2"/>
          </w:tcPr>
          <w:p w14:paraId="30FAE3EA" w14:textId="77777777" w:rsidR="00DB23FA" w:rsidRPr="00C55B38" w:rsidRDefault="00DB23FA">
            <w:pPr>
              <w:shd w:val="clear" w:color="auto" w:fill="F2F2F2"/>
              <w:ind w:left="720"/>
              <w:rPr>
                <w:rFonts w:ascii="Arial" w:hAnsi="Arial" w:cs="Arial"/>
                <w:i/>
                <w:lang w:val="en-ZA"/>
              </w:rPr>
            </w:pPr>
          </w:p>
          <w:p w14:paraId="2AC42B6D" w14:textId="77777777" w:rsidR="00DB23FA" w:rsidRPr="00C55B38" w:rsidRDefault="00DB23FA">
            <w:pPr>
              <w:numPr>
                <w:ilvl w:val="0"/>
                <w:numId w:val="10"/>
              </w:numPr>
              <w:shd w:val="clear" w:color="auto" w:fill="F2F2F2"/>
              <w:rPr>
                <w:rFonts w:ascii="Arial" w:hAnsi="Arial" w:cs="Arial"/>
                <w:i/>
                <w:lang w:val="en-ZA"/>
              </w:rPr>
            </w:pPr>
            <w:r w:rsidRPr="00C55B38">
              <w:rPr>
                <w:rFonts w:ascii="Arial" w:hAnsi="Arial" w:cs="Arial"/>
                <w:i/>
                <w:iCs/>
                <w:lang w:val="en-ZA"/>
              </w:rPr>
              <w:t>The Bidder may add more rows to Response Table B: References to Attached Documentation if necessary.</w:t>
            </w:r>
          </w:p>
          <w:p w14:paraId="31282F13" w14:textId="77777777" w:rsidR="00DB23FA" w:rsidRPr="00C55B38" w:rsidRDefault="00DB23FA">
            <w:pPr>
              <w:shd w:val="clear" w:color="auto" w:fill="F2F2F2"/>
              <w:ind w:left="720"/>
              <w:rPr>
                <w:rFonts w:ascii="Arial" w:hAnsi="Arial" w:cs="Arial"/>
                <w:i/>
                <w:lang w:val="en-ZA"/>
              </w:rPr>
            </w:pPr>
          </w:p>
        </w:tc>
      </w:tr>
    </w:tbl>
    <w:p w14:paraId="0E4122A0" w14:textId="2E1C8741" w:rsidR="00BF761B" w:rsidRDefault="00BF761B" w:rsidP="00BF761B">
      <w:pPr>
        <w:jc w:val="center"/>
        <w:rPr>
          <w:rFonts w:cs="Arial"/>
          <w:b/>
        </w:rPr>
      </w:pPr>
    </w:p>
    <w:p w14:paraId="4641B6AE" w14:textId="77777777" w:rsidR="00BF761B" w:rsidRDefault="00BF761B" w:rsidP="00E65489">
      <w:pPr>
        <w:pStyle w:val="level1"/>
        <w:rPr>
          <w:rFonts w:cs="Arial"/>
          <w:b w:val="0"/>
        </w:rPr>
      </w:pPr>
    </w:p>
    <w:p w14:paraId="6701530A" w14:textId="77777777" w:rsidR="00BF761B" w:rsidRDefault="00BF761B" w:rsidP="00BF761B">
      <w:pPr>
        <w:jc w:val="center"/>
        <w:rPr>
          <w:rFonts w:ascii="Arial" w:hAnsi="Arial" w:cs="Arial"/>
          <w:b/>
        </w:rPr>
      </w:pPr>
    </w:p>
    <w:p w14:paraId="706D32FC" w14:textId="77777777" w:rsidR="00BF761B" w:rsidRDefault="00BF761B" w:rsidP="00BF761B">
      <w:pPr>
        <w:jc w:val="center"/>
        <w:rPr>
          <w:rFonts w:ascii="Arial" w:hAnsi="Arial" w:cs="Arial"/>
          <w:b/>
        </w:rPr>
      </w:pPr>
    </w:p>
    <w:p w14:paraId="373B502F" w14:textId="77777777" w:rsidR="00BF761B" w:rsidRPr="00C55B38" w:rsidRDefault="00BF761B" w:rsidP="00BF761B">
      <w:pPr>
        <w:jc w:val="center"/>
        <w:rPr>
          <w:rFonts w:ascii="Arial" w:hAnsi="Arial" w:cs="Arial"/>
          <w:b/>
        </w:rPr>
      </w:pPr>
    </w:p>
    <w:tbl>
      <w:tblPr>
        <w:tblW w:w="1332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3"/>
        <w:gridCol w:w="8902"/>
      </w:tblGrid>
      <w:tr w:rsidR="00CB14DC" w:rsidRPr="00C55B38" w14:paraId="78804DF3" w14:textId="77777777" w:rsidTr="001A647C">
        <w:tc>
          <w:tcPr>
            <w:tcW w:w="13325" w:type="dxa"/>
            <w:gridSpan w:val="2"/>
            <w:tcBorders>
              <w:top w:val="single" w:sz="4" w:space="0" w:color="auto"/>
              <w:left w:val="single" w:sz="4" w:space="0" w:color="auto"/>
              <w:bottom w:val="single" w:sz="4" w:space="0" w:color="auto"/>
              <w:right w:val="single" w:sz="4" w:space="0" w:color="auto"/>
            </w:tcBorders>
            <w:shd w:val="clear" w:color="auto" w:fill="F2F2F2"/>
          </w:tcPr>
          <w:p w14:paraId="777256FE" w14:textId="626706FE" w:rsidR="00CB14DC" w:rsidRPr="00C55B38" w:rsidRDefault="009C20A3" w:rsidP="001A647C">
            <w:pPr>
              <w:jc w:val="left"/>
              <w:rPr>
                <w:rFonts w:ascii="Arial" w:hAnsi="Arial" w:cs="Arial"/>
                <w:b/>
                <w:lang w:val="en-ZA"/>
              </w:rPr>
            </w:pPr>
            <w:r w:rsidRPr="00C55B38">
              <w:rPr>
                <w:rFonts w:ascii="Arial" w:hAnsi="Arial" w:cs="Arial"/>
                <w:b/>
                <w:bCs/>
                <w:lang w:val="en-ZA"/>
              </w:rPr>
              <w:lastRenderedPageBreak/>
              <w:t>Technology Evolution and Continuous Improvement</w:t>
            </w:r>
          </w:p>
        </w:tc>
      </w:tr>
      <w:tr w:rsidR="00CB14DC" w:rsidRPr="00C55B38" w14:paraId="179B5782" w14:textId="77777777" w:rsidTr="001A647C">
        <w:tc>
          <w:tcPr>
            <w:tcW w:w="13325" w:type="dxa"/>
            <w:gridSpan w:val="2"/>
            <w:tcBorders>
              <w:top w:val="single" w:sz="4" w:space="0" w:color="auto"/>
              <w:left w:val="single" w:sz="4" w:space="0" w:color="auto"/>
              <w:bottom w:val="single" w:sz="4" w:space="0" w:color="auto"/>
              <w:right w:val="single" w:sz="4" w:space="0" w:color="auto"/>
            </w:tcBorders>
            <w:shd w:val="clear" w:color="auto" w:fill="F2F2F2"/>
          </w:tcPr>
          <w:p w14:paraId="6D3B50E5" w14:textId="77777777" w:rsidR="00CB14DC" w:rsidRPr="00C55B38" w:rsidRDefault="00CB14DC" w:rsidP="001A647C">
            <w:pPr>
              <w:jc w:val="left"/>
              <w:rPr>
                <w:rFonts w:ascii="Arial" w:hAnsi="Arial" w:cs="Arial"/>
                <w:b/>
                <w:lang w:val="en-ZA"/>
              </w:rPr>
            </w:pPr>
            <w:r w:rsidRPr="00C55B38">
              <w:rPr>
                <w:rFonts w:ascii="Arial" w:hAnsi="Arial" w:cs="Arial"/>
                <w:b/>
                <w:lang w:val="en-ZA"/>
              </w:rPr>
              <w:t>Response Table A</w:t>
            </w:r>
          </w:p>
        </w:tc>
      </w:tr>
      <w:tr w:rsidR="00CB14DC" w:rsidRPr="00C55B38" w14:paraId="5CCADC7A" w14:textId="77777777" w:rsidTr="001A647C">
        <w:tc>
          <w:tcPr>
            <w:tcW w:w="13325" w:type="dxa"/>
            <w:gridSpan w:val="2"/>
            <w:shd w:val="clear" w:color="auto" w:fill="F2F2F2"/>
          </w:tcPr>
          <w:p w14:paraId="3D78C282" w14:textId="1C6020CD" w:rsidR="00CB14DC" w:rsidRPr="00C55B38" w:rsidRDefault="009C20A3" w:rsidP="001A647C">
            <w:pPr>
              <w:jc w:val="center"/>
              <w:rPr>
                <w:rFonts w:ascii="Arial" w:hAnsi="Arial" w:cs="Arial"/>
                <w:b/>
                <w:lang w:val="en-ZA"/>
              </w:rPr>
            </w:pPr>
            <w:r w:rsidRPr="00C55B38">
              <w:rPr>
                <w:rFonts w:ascii="Arial" w:hAnsi="Arial" w:cs="Arial"/>
                <w:b/>
                <w:bCs/>
                <w:lang w:val="en-ZA"/>
              </w:rPr>
              <w:t xml:space="preserve">Technology Evolution and Continuous Improvement </w:t>
            </w:r>
          </w:p>
        </w:tc>
      </w:tr>
      <w:tr w:rsidR="00CB14DC" w:rsidRPr="00C55B38" w14:paraId="5D47A33A" w14:textId="77777777" w:rsidTr="001A647C">
        <w:tc>
          <w:tcPr>
            <w:tcW w:w="4423" w:type="dxa"/>
            <w:shd w:val="clear" w:color="auto" w:fill="F2F2F2"/>
          </w:tcPr>
          <w:p w14:paraId="6D7919B2" w14:textId="77777777" w:rsidR="00CB14DC" w:rsidRPr="00C55B38" w:rsidRDefault="00CB14DC" w:rsidP="001A647C">
            <w:pPr>
              <w:jc w:val="center"/>
              <w:rPr>
                <w:rFonts w:ascii="Arial" w:hAnsi="Arial" w:cs="Arial"/>
                <w:b/>
                <w:lang w:val="en-ZA"/>
              </w:rPr>
            </w:pPr>
          </w:p>
        </w:tc>
        <w:tc>
          <w:tcPr>
            <w:tcW w:w="8902" w:type="dxa"/>
            <w:shd w:val="clear" w:color="auto" w:fill="F2F2F2"/>
          </w:tcPr>
          <w:p w14:paraId="59DBB8A6" w14:textId="77777777" w:rsidR="00CB14DC" w:rsidRPr="00C55B38" w:rsidRDefault="00CB14DC" w:rsidP="001A647C">
            <w:pPr>
              <w:jc w:val="center"/>
              <w:rPr>
                <w:rFonts w:ascii="Arial" w:hAnsi="Arial" w:cs="Arial"/>
                <w:b/>
                <w:bCs/>
                <w:lang w:val="en-ZA"/>
              </w:rPr>
            </w:pPr>
            <w:r w:rsidRPr="00C55B38">
              <w:rPr>
                <w:rFonts w:ascii="Arial" w:hAnsi="Arial" w:cs="Arial"/>
                <w:b/>
                <w:bCs/>
                <w:lang w:val="en-ZA"/>
              </w:rPr>
              <w:t xml:space="preserve">Description </w:t>
            </w:r>
          </w:p>
        </w:tc>
      </w:tr>
      <w:tr w:rsidR="00CB14DC" w:rsidRPr="00C55B38" w14:paraId="33366C8E" w14:textId="77777777" w:rsidTr="001A647C">
        <w:tc>
          <w:tcPr>
            <w:tcW w:w="4423" w:type="dxa"/>
            <w:shd w:val="clear" w:color="auto" w:fill="F2F2F2"/>
          </w:tcPr>
          <w:p w14:paraId="204DC9A1" w14:textId="77777777" w:rsidR="00CB14DC" w:rsidRPr="00C55B38" w:rsidRDefault="00CB14DC" w:rsidP="001A647C">
            <w:pPr>
              <w:jc w:val="center"/>
              <w:rPr>
                <w:rFonts w:ascii="Arial" w:hAnsi="Arial" w:cs="Arial"/>
                <w:b/>
                <w:lang w:val="en-ZA"/>
              </w:rPr>
            </w:pPr>
            <w:r w:rsidRPr="00C55B38">
              <w:rPr>
                <w:rFonts w:ascii="Arial" w:hAnsi="Arial" w:cs="Arial"/>
                <w:b/>
                <w:lang w:val="en-ZA"/>
              </w:rPr>
              <w:t>Solution component</w:t>
            </w:r>
          </w:p>
        </w:tc>
        <w:tc>
          <w:tcPr>
            <w:tcW w:w="8902" w:type="dxa"/>
          </w:tcPr>
          <w:p w14:paraId="633CEBFE" w14:textId="77777777" w:rsidR="00CB14DC" w:rsidRPr="00C55B38" w:rsidRDefault="00CB14DC" w:rsidP="001A647C">
            <w:pPr>
              <w:rPr>
                <w:rFonts w:ascii="Arial" w:hAnsi="Arial" w:cs="Arial"/>
                <w:i/>
                <w:lang w:val="en-ZA"/>
              </w:rPr>
            </w:pPr>
          </w:p>
        </w:tc>
      </w:tr>
      <w:tr w:rsidR="009C20A3" w:rsidRPr="00C55B38" w14:paraId="76428112" w14:textId="77777777" w:rsidTr="009C20A3">
        <w:tc>
          <w:tcPr>
            <w:tcW w:w="4423" w:type="dxa"/>
            <w:tcBorders>
              <w:top w:val="single" w:sz="4" w:space="0" w:color="auto"/>
              <w:left w:val="single" w:sz="4" w:space="0" w:color="auto"/>
              <w:bottom w:val="single" w:sz="4" w:space="0" w:color="auto"/>
              <w:right w:val="single" w:sz="4" w:space="0" w:color="auto"/>
            </w:tcBorders>
            <w:shd w:val="clear" w:color="auto" w:fill="F2F2F2"/>
          </w:tcPr>
          <w:p w14:paraId="49EF5209" w14:textId="08A4E2F0" w:rsidR="009C20A3" w:rsidRPr="00C55B38" w:rsidRDefault="009C20A3" w:rsidP="009C20A3">
            <w:pPr>
              <w:jc w:val="center"/>
              <w:rPr>
                <w:rFonts w:ascii="Arial" w:hAnsi="Arial" w:cs="Arial"/>
                <w:b/>
                <w:lang w:val="en-ZA"/>
              </w:rPr>
            </w:pPr>
            <w:r w:rsidRPr="00C55B38">
              <w:rPr>
                <w:rFonts w:ascii="Arial" w:hAnsi="Arial" w:cs="Arial"/>
              </w:rPr>
              <w:t>Technology lifecycle management process</w:t>
            </w:r>
          </w:p>
        </w:tc>
        <w:tc>
          <w:tcPr>
            <w:tcW w:w="8902" w:type="dxa"/>
          </w:tcPr>
          <w:p w14:paraId="7D2B03EC" w14:textId="77777777" w:rsidR="009C20A3" w:rsidRPr="00C55B38" w:rsidRDefault="009C20A3" w:rsidP="009C20A3">
            <w:pPr>
              <w:rPr>
                <w:rFonts w:ascii="Arial" w:hAnsi="Arial" w:cs="Arial"/>
                <w:i/>
                <w:lang w:val="en-ZA"/>
              </w:rPr>
            </w:pPr>
          </w:p>
        </w:tc>
      </w:tr>
      <w:tr w:rsidR="009C20A3" w:rsidRPr="00C55B38" w14:paraId="37390EF9" w14:textId="77777777" w:rsidTr="001A647C">
        <w:tc>
          <w:tcPr>
            <w:tcW w:w="4423" w:type="dxa"/>
            <w:tcBorders>
              <w:top w:val="single" w:sz="4" w:space="0" w:color="auto"/>
              <w:left w:val="single" w:sz="4" w:space="0" w:color="auto"/>
              <w:bottom w:val="single" w:sz="4" w:space="0" w:color="auto"/>
              <w:right w:val="single" w:sz="4" w:space="0" w:color="auto"/>
            </w:tcBorders>
            <w:shd w:val="clear" w:color="auto" w:fill="F2F2F2"/>
          </w:tcPr>
          <w:p w14:paraId="705E97FB" w14:textId="69E5B88F" w:rsidR="009C20A3" w:rsidRPr="00C55B38" w:rsidRDefault="003E7F1F" w:rsidP="003E7F1F">
            <w:pPr>
              <w:jc w:val="center"/>
              <w:rPr>
                <w:rFonts w:ascii="Arial" w:hAnsi="Arial" w:cs="Arial"/>
                <w:b/>
                <w:color w:val="FF0000"/>
                <w:kern w:val="2"/>
                <w:lang w:val="en-ZA" w:eastAsia="en-ZA"/>
                <w14:ligatures w14:val="standardContextual"/>
              </w:rPr>
            </w:pPr>
            <w:r w:rsidRPr="00C55B38">
              <w:rPr>
                <w:rFonts w:ascii="Arial" w:hAnsi="Arial" w:cs="Arial"/>
                <w:color w:val="000000"/>
              </w:rPr>
              <w:t>OEM lifecycle management process</w:t>
            </w:r>
          </w:p>
        </w:tc>
        <w:tc>
          <w:tcPr>
            <w:tcW w:w="8902" w:type="dxa"/>
          </w:tcPr>
          <w:p w14:paraId="77F96F8B" w14:textId="77777777" w:rsidR="009C20A3" w:rsidRPr="00C55B38" w:rsidRDefault="009C20A3" w:rsidP="009C20A3">
            <w:pPr>
              <w:rPr>
                <w:rFonts w:ascii="Arial" w:hAnsi="Arial" w:cs="Arial"/>
                <w:i/>
                <w:lang w:val="en-ZA"/>
              </w:rPr>
            </w:pPr>
          </w:p>
        </w:tc>
      </w:tr>
      <w:tr w:rsidR="009C20A3" w:rsidRPr="00C55B38" w14:paraId="5BBEE113" w14:textId="77777777" w:rsidTr="001A647C">
        <w:tc>
          <w:tcPr>
            <w:tcW w:w="4423" w:type="dxa"/>
            <w:tcBorders>
              <w:top w:val="single" w:sz="4" w:space="0" w:color="auto"/>
              <w:left w:val="single" w:sz="4" w:space="0" w:color="auto"/>
              <w:bottom w:val="single" w:sz="4" w:space="0" w:color="auto"/>
              <w:right w:val="single" w:sz="4" w:space="0" w:color="auto"/>
            </w:tcBorders>
            <w:shd w:val="clear" w:color="auto" w:fill="F2F2F2"/>
          </w:tcPr>
          <w:p w14:paraId="23003A74" w14:textId="1E645E89" w:rsidR="009C20A3" w:rsidRPr="00C55B38" w:rsidRDefault="003E7F1F" w:rsidP="003E7F1F">
            <w:pPr>
              <w:jc w:val="center"/>
              <w:rPr>
                <w:rFonts w:ascii="Arial" w:hAnsi="Arial" w:cs="Arial"/>
                <w:b/>
                <w:kern w:val="2"/>
                <w:lang w:val="en-ZA" w:eastAsia="en-ZA"/>
                <w14:ligatures w14:val="standardContextual"/>
              </w:rPr>
            </w:pPr>
            <w:r w:rsidRPr="00C55B38">
              <w:rPr>
                <w:rFonts w:ascii="Arial" w:hAnsi="Arial" w:cs="Arial"/>
                <w:color w:val="000000"/>
              </w:rPr>
              <w:t>End-of-life/end-of-support process</w:t>
            </w:r>
          </w:p>
        </w:tc>
        <w:tc>
          <w:tcPr>
            <w:tcW w:w="8902" w:type="dxa"/>
          </w:tcPr>
          <w:p w14:paraId="5ACF3F5E" w14:textId="77777777" w:rsidR="009C20A3" w:rsidRPr="00C55B38" w:rsidRDefault="009C20A3" w:rsidP="009C20A3">
            <w:pPr>
              <w:rPr>
                <w:rFonts w:ascii="Arial" w:hAnsi="Arial" w:cs="Arial"/>
                <w:i/>
                <w:lang w:val="en-ZA"/>
              </w:rPr>
            </w:pPr>
          </w:p>
        </w:tc>
      </w:tr>
      <w:tr w:rsidR="009C20A3" w:rsidRPr="00C55B38" w14:paraId="644EE8A9" w14:textId="77777777" w:rsidTr="001A647C">
        <w:tc>
          <w:tcPr>
            <w:tcW w:w="4423" w:type="dxa"/>
            <w:tcBorders>
              <w:top w:val="single" w:sz="4" w:space="0" w:color="auto"/>
              <w:left w:val="single" w:sz="4" w:space="0" w:color="auto"/>
              <w:bottom w:val="single" w:sz="4" w:space="0" w:color="auto"/>
              <w:right w:val="single" w:sz="4" w:space="0" w:color="auto"/>
            </w:tcBorders>
            <w:shd w:val="clear" w:color="auto" w:fill="F2F2F2"/>
          </w:tcPr>
          <w:p w14:paraId="44CD6D45" w14:textId="65470C9C" w:rsidR="009C20A3" w:rsidRPr="00C55B38" w:rsidRDefault="003E7F1F" w:rsidP="003E7F1F">
            <w:pPr>
              <w:jc w:val="center"/>
              <w:rPr>
                <w:rFonts w:ascii="Arial" w:hAnsi="Arial" w:cs="Arial"/>
                <w:b/>
                <w:kern w:val="2"/>
                <w:lang w:val="en-ZA" w:eastAsia="en-ZA"/>
                <w14:ligatures w14:val="standardContextual"/>
              </w:rPr>
            </w:pPr>
            <w:r w:rsidRPr="00C55B38">
              <w:rPr>
                <w:rFonts w:ascii="Arial" w:hAnsi="Arial" w:cs="Arial"/>
                <w:color w:val="000000"/>
              </w:rPr>
              <w:t>Continuous improvement process</w:t>
            </w:r>
          </w:p>
        </w:tc>
        <w:tc>
          <w:tcPr>
            <w:tcW w:w="8902" w:type="dxa"/>
          </w:tcPr>
          <w:p w14:paraId="17E5C1F7" w14:textId="77777777" w:rsidR="009C20A3" w:rsidRPr="00C55B38" w:rsidRDefault="009C20A3" w:rsidP="009C20A3">
            <w:pPr>
              <w:rPr>
                <w:rFonts w:ascii="Arial" w:hAnsi="Arial" w:cs="Arial"/>
                <w:i/>
                <w:lang w:val="en-ZA"/>
              </w:rPr>
            </w:pPr>
          </w:p>
        </w:tc>
      </w:tr>
      <w:tr w:rsidR="009C20A3" w:rsidRPr="00C55B38" w14:paraId="49914FFE" w14:textId="77777777" w:rsidTr="001A647C">
        <w:tc>
          <w:tcPr>
            <w:tcW w:w="4423" w:type="dxa"/>
            <w:tcBorders>
              <w:top w:val="single" w:sz="4" w:space="0" w:color="auto"/>
              <w:left w:val="single" w:sz="4" w:space="0" w:color="auto"/>
              <w:bottom w:val="single" w:sz="4" w:space="0" w:color="auto"/>
              <w:right w:val="single" w:sz="4" w:space="0" w:color="auto"/>
            </w:tcBorders>
            <w:shd w:val="clear" w:color="auto" w:fill="F2F2F2"/>
          </w:tcPr>
          <w:p w14:paraId="4240839F" w14:textId="6F59EE01" w:rsidR="009C20A3" w:rsidRPr="00C55B38" w:rsidRDefault="003E7F1F" w:rsidP="003E7F1F">
            <w:pPr>
              <w:jc w:val="center"/>
              <w:rPr>
                <w:rFonts w:ascii="Arial" w:hAnsi="Arial" w:cs="Arial"/>
                <w:b/>
                <w:kern w:val="2"/>
                <w:lang w:val="en-ZA" w:eastAsia="en-ZA"/>
                <w14:ligatures w14:val="standardContextual"/>
              </w:rPr>
            </w:pPr>
            <w:r w:rsidRPr="00C55B38">
              <w:rPr>
                <w:rFonts w:ascii="Arial" w:hAnsi="Arial" w:cs="Arial"/>
                <w:color w:val="000000"/>
              </w:rPr>
              <w:t>Skills/certification maintenance plan</w:t>
            </w:r>
          </w:p>
        </w:tc>
        <w:tc>
          <w:tcPr>
            <w:tcW w:w="8902" w:type="dxa"/>
          </w:tcPr>
          <w:p w14:paraId="400637A3" w14:textId="77777777" w:rsidR="009C20A3" w:rsidRPr="00C55B38" w:rsidRDefault="009C20A3" w:rsidP="009C20A3">
            <w:pPr>
              <w:rPr>
                <w:rFonts w:ascii="Arial" w:hAnsi="Arial" w:cs="Arial"/>
                <w:i/>
                <w:lang w:val="en-ZA"/>
              </w:rPr>
            </w:pPr>
          </w:p>
        </w:tc>
      </w:tr>
    </w:tbl>
    <w:p w14:paraId="0B1B58C4" w14:textId="77777777" w:rsidR="00CB14DC" w:rsidRPr="00C55B38" w:rsidRDefault="00CB14DC" w:rsidP="00CB14DC">
      <w:pPr>
        <w:pStyle w:val="level2"/>
        <w:rPr>
          <w:rFonts w:cs="Arial"/>
          <w:b/>
          <w:sz w:val="22"/>
          <w:szCs w:val="22"/>
        </w:rPr>
      </w:pPr>
    </w:p>
    <w:tbl>
      <w:tblPr>
        <w:tblW w:w="1332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5387"/>
        <w:gridCol w:w="5812"/>
      </w:tblGrid>
      <w:tr w:rsidR="00CB14DC" w:rsidRPr="00C55B38" w14:paraId="47077857" w14:textId="77777777" w:rsidTr="001A647C">
        <w:tc>
          <w:tcPr>
            <w:tcW w:w="13325" w:type="dxa"/>
            <w:gridSpan w:val="3"/>
            <w:shd w:val="clear" w:color="auto" w:fill="F2F2F2"/>
          </w:tcPr>
          <w:p w14:paraId="33290091" w14:textId="77777777" w:rsidR="00CB14DC" w:rsidRPr="00C55B38" w:rsidRDefault="00CB14DC" w:rsidP="001A647C">
            <w:pPr>
              <w:jc w:val="left"/>
              <w:rPr>
                <w:rFonts w:ascii="Arial" w:hAnsi="Arial" w:cs="Arial"/>
                <w:b/>
                <w:lang w:val="en-ZA"/>
              </w:rPr>
            </w:pPr>
            <w:r w:rsidRPr="00C55B38">
              <w:rPr>
                <w:rFonts w:ascii="Arial" w:hAnsi="Arial" w:cs="Arial"/>
                <w:b/>
                <w:lang w:val="en-ZA"/>
              </w:rPr>
              <w:t>Response Table B: References to Attached Documentation</w:t>
            </w:r>
          </w:p>
        </w:tc>
      </w:tr>
      <w:tr w:rsidR="00CB14DC" w:rsidRPr="00C55B38" w14:paraId="208957B9" w14:textId="77777777" w:rsidTr="001A647C">
        <w:tc>
          <w:tcPr>
            <w:tcW w:w="2126" w:type="dxa"/>
            <w:shd w:val="clear" w:color="auto" w:fill="F2F2F2"/>
          </w:tcPr>
          <w:p w14:paraId="04A08E41" w14:textId="77777777" w:rsidR="00CB14DC" w:rsidRPr="00C55B38" w:rsidRDefault="00CB14DC" w:rsidP="001A647C">
            <w:pPr>
              <w:jc w:val="center"/>
              <w:rPr>
                <w:rFonts w:ascii="Arial" w:hAnsi="Arial" w:cs="Arial"/>
                <w:b/>
                <w:lang w:val="en-ZA"/>
              </w:rPr>
            </w:pPr>
            <w:r w:rsidRPr="00C55B38">
              <w:rPr>
                <w:rFonts w:ascii="Arial" w:hAnsi="Arial" w:cs="Arial"/>
                <w:b/>
                <w:lang w:val="en-ZA"/>
              </w:rPr>
              <w:t>Reference</w:t>
            </w:r>
          </w:p>
        </w:tc>
        <w:tc>
          <w:tcPr>
            <w:tcW w:w="5387" w:type="dxa"/>
            <w:shd w:val="clear" w:color="auto" w:fill="F2F2F2"/>
          </w:tcPr>
          <w:p w14:paraId="1E7E15A1" w14:textId="77777777" w:rsidR="00CB14DC" w:rsidRPr="00C55B38" w:rsidRDefault="00CB14DC" w:rsidP="001A647C">
            <w:pPr>
              <w:jc w:val="center"/>
              <w:rPr>
                <w:rFonts w:ascii="Arial" w:hAnsi="Arial" w:cs="Arial"/>
                <w:b/>
                <w:lang w:val="en-ZA"/>
              </w:rPr>
            </w:pPr>
            <w:r w:rsidRPr="00C55B38">
              <w:rPr>
                <w:rFonts w:ascii="Arial" w:hAnsi="Arial" w:cs="Arial"/>
                <w:b/>
                <w:lang w:val="en-ZA"/>
              </w:rPr>
              <w:t>Document Title</w:t>
            </w:r>
          </w:p>
        </w:tc>
        <w:tc>
          <w:tcPr>
            <w:tcW w:w="5812" w:type="dxa"/>
            <w:shd w:val="clear" w:color="auto" w:fill="F2F2F2"/>
          </w:tcPr>
          <w:p w14:paraId="661075F0" w14:textId="77777777" w:rsidR="00CB14DC" w:rsidRPr="00C55B38" w:rsidRDefault="00CB14DC" w:rsidP="001A647C">
            <w:pPr>
              <w:jc w:val="center"/>
              <w:rPr>
                <w:rFonts w:ascii="Arial" w:hAnsi="Arial" w:cs="Arial"/>
                <w:b/>
                <w:lang w:val="en-ZA"/>
              </w:rPr>
            </w:pPr>
            <w:r w:rsidRPr="00C55B38">
              <w:rPr>
                <w:rFonts w:ascii="Arial" w:hAnsi="Arial" w:cs="Arial"/>
                <w:b/>
                <w:lang w:val="en-ZA"/>
              </w:rPr>
              <w:t xml:space="preserve">Submitted In Support Of </w:t>
            </w:r>
          </w:p>
        </w:tc>
      </w:tr>
      <w:tr w:rsidR="00CB14DC" w:rsidRPr="00C55B38" w14:paraId="54910775" w14:textId="77777777" w:rsidTr="001A647C">
        <w:tc>
          <w:tcPr>
            <w:tcW w:w="2126" w:type="dxa"/>
          </w:tcPr>
          <w:p w14:paraId="4FF71E63" w14:textId="77777777" w:rsidR="00CB14DC" w:rsidRPr="00C55B38" w:rsidRDefault="00CB14DC" w:rsidP="001A647C">
            <w:pPr>
              <w:rPr>
                <w:rFonts w:ascii="Arial" w:hAnsi="Arial" w:cs="Arial"/>
                <w:lang w:val="en-ZA"/>
              </w:rPr>
            </w:pPr>
          </w:p>
        </w:tc>
        <w:tc>
          <w:tcPr>
            <w:tcW w:w="5387" w:type="dxa"/>
          </w:tcPr>
          <w:p w14:paraId="56558F0F" w14:textId="77777777" w:rsidR="00CB14DC" w:rsidRPr="00C55B38" w:rsidRDefault="00CB14DC" w:rsidP="001A647C">
            <w:pPr>
              <w:rPr>
                <w:rFonts w:ascii="Arial" w:hAnsi="Arial" w:cs="Arial"/>
                <w:lang w:val="en-ZA"/>
              </w:rPr>
            </w:pPr>
          </w:p>
        </w:tc>
        <w:tc>
          <w:tcPr>
            <w:tcW w:w="5812" w:type="dxa"/>
          </w:tcPr>
          <w:p w14:paraId="2B5E1D26" w14:textId="77777777" w:rsidR="00CB14DC" w:rsidRPr="00C55B38" w:rsidRDefault="00CB14DC" w:rsidP="001A647C">
            <w:pPr>
              <w:rPr>
                <w:rFonts w:ascii="Arial" w:hAnsi="Arial" w:cs="Arial"/>
                <w:lang w:val="en-ZA"/>
              </w:rPr>
            </w:pPr>
          </w:p>
        </w:tc>
      </w:tr>
      <w:tr w:rsidR="00CB14DC" w:rsidRPr="00C55B38" w14:paraId="5AA07B76" w14:textId="77777777" w:rsidTr="001A647C">
        <w:tc>
          <w:tcPr>
            <w:tcW w:w="2126" w:type="dxa"/>
          </w:tcPr>
          <w:p w14:paraId="5AD7E660" w14:textId="77777777" w:rsidR="00CB14DC" w:rsidRPr="00C55B38" w:rsidRDefault="00CB14DC" w:rsidP="001A647C">
            <w:pPr>
              <w:rPr>
                <w:rFonts w:ascii="Arial" w:hAnsi="Arial" w:cs="Arial"/>
                <w:lang w:val="en-ZA"/>
              </w:rPr>
            </w:pPr>
          </w:p>
        </w:tc>
        <w:tc>
          <w:tcPr>
            <w:tcW w:w="5387" w:type="dxa"/>
          </w:tcPr>
          <w:p w14:paraId="27ADC6AB" w14:textId="77777777" w:rsidR="00CB14DC" w:rsidRPr="00C55B38" w:rsidRDefault="00CB14DC" w:rsidP="001A647C">
            <w:pPr>
              <w:rPr>
                <w:rFonts w:ascii="Arial" w:hAnsi="Arial" w:cs="Arial"/>
                <w:lang w:val="en-ZA"/>
              </w:rPr>
            </w:pPr>
          </w:p>
        </w:tc>
        <w:tc>
          <w:tcPr>
            <w:tcW w:w="5812" w:type="dxa"/>
          </w:tcPr>
          <w:p w14:paraId="50AB6723" w14:textId="77777777" w:rsidR="00CB14DC" w:rsidRPr="00C55B38" w:rsidRDefault="00CB14DC" w:rsidP="001A647C">
            <w:pPr>
              <w:rPr>
                <w:rFonts w:ascii="Arial" w:hAnsi="Arial" w:cs="Arial"/>
                <w:lang w:val="en-ZA"/>
              </w:rPr>
            </w:pPr>
          </w:p>
        </w:tc>
      </w:tr>
    </w:tbl>
    <w:p w14:paraId="20E843E5" w14:textId="77777777" w:rsidR="003E7F1F" w:rsidRPr="00C55B38" w:rsidRDefault="003E7F1F" w:rsidP="0094724B">
      <w:pPr>
        <w:pStyle w:val="level1"/>
        <w:numPr>
          <w:ilvl w:val="0"/>
          <w:numId w:val="9"/>
        </w:numPr>
        <w:tabs>
          <w:tab w:val="num" w:pos="567"/>
        </w:tabs>
        <w:rPr>
          <w:rFonts w:cs="Arial"/>
          <w:kern w:val="2"/>
          <w14:ligatures w14:val="standardContextual"/>
        </w:rPr>
      </w:pPr>
      <w:bookmarkStart w:id="17" w:name="_Toc238426842"/>
      <w:r w:rsidRPr="00C55B38">
        <w:rPr>
          <w:rFonts w:cs="Arial"/>
        </w:rPr>
        <w:t>Authorised Signature of Bidder</w:t>
      </w:r>
      <w:bookmarkEnd w:id="17"/>
    </w:p>
    <w:p w14:paraId="49AEFB70" w14:textId="77777777" w:rsidR="00A2530E" w:rsidRPr="00C55B38" w:rsidRDefault="00A2530E" w:rsidP="00A2530E">
      <w:pPr>
        <w:ind w:left="720"/>
        <w:rPr>
          <w:rFonts w:ascii="Arial" w:hAnsi="Arial" w:cs="Arial"/>
          <w:i/>
          <w:lang w:val="en-ZA"/>
        </w:rPr>
      </w:pPr>
      <w:r w:rsidRPr="00C55B38">
        <w:rPr>
          <w:rFonts w:ascii="Arial" w:hAnsi="Arial" w:cs="Arial"/>
          <w:i/>
          <w:lang w:val="en-ZA"/>
        </w:rPr>
        <w:t>I declare that the responses and the information provided are accurate, complete and correct and that I am authorised to sign this declaration on behalf of the Bidder</w:t>
      </w:r>
      <w:r w:rsidR="00B90428" w:rsidRPr="00C55B38">
        <w:rPr>
          <w:rFonts w:ascii="Arial" w:hAnsi="Arial" w:cs="Arial"/>
          <w:i/>
          <w:lang w:val="en-ZA"/>
        </w:rPr>
        <w:t>.</w:t>
      </w:r>
    </w:p>
    <w:p w14:paraId="4A4A9837" w14:textId="77777777" w:rsidR="00A2530E" w:rsidRPr="00C55B38" w:rsidRDefault="00A2530E" w:rsidP="00A2530E">
      <w:pPr>
        <w:ind w:left="720"/>
        <w:rPr>
          <w:rFonts w:ascii="Arial" w:hAnsi="Arial" w:cs="Arial"/>
          <w:i/>
          <w:lang w:val="en-ZA"/>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7229"/>
      </w:tblGrid>
      <w:tr w:rsidR="0001769D" w:rsidRPr="00C55B38" w14:paraId="1741EAB4" w14:textId="77777777" w:rsidTr="005A38F0">
        <w:tc>
          <w:tcPr>
            <w:tcW w:w="4678" w:type="dxa"/>
            <w:tcBorders>
              <w:top w:val="single" w:sz="4" w:space="0" w:color="auto"/>
              <w:left w:val="single" w:sz="4" w:space="0" w:color="auto"/>
              <w:bottom w:val="single" w:sz="4" w:space="0" w:color="auto"/>
              <w:right w:val="single" w:sz="4" w:space="0" w:color="auto"/>
            </w:tcBorders>
            <w:shd w:val="clear" w:color="auto" w:fill="D9D9D9"/>
            <w:vAlign w:val="center"/>
          </w:tcPr>
          <w:p w14:paraId="3295FD61" w14:textId="77777777" w:rsidR="0001769D" w:rsidRPr="00C55B38" w:rsidRDefault="0001769D" w:rsidP="0001769D">
            <w:pPr>
              <w:spacing w:line="360" w:lineRule="auto"/>
              <w:jc w:val="center"/>
              <w:rPr>
                <w:rFonts w:ascii="Arial" w:hAnsi="Arial" w:cs="Arial"/>
                <w:b/>
                <w:lang w:val="en-ZA"/>
              </w:rPr>
            </w:pPr>
            <w:r w:rsidRPr="00C55B38">
              <w:rPr>
                <w:rFonts w:ascii="Arial" w:hAnsi="Arial" w:cs="Arial"/>
                <w:b/>
                <w:lang w:val="en-ZA"/>
              </w:rPr>
              <w:t>Signature of Bidder’s Authorised Signatory</w:t>
            </w:r>
          </w:p>
        </w:tc>
        <w:tc>
          <w:tcPr>
            <w:tcW w:w="7229" w:type="dxa"/>
            <w:tcBorders>
              <w:top w:val="single" w:sz="4" w:space="0" w:color="auto"/>
              <w:left w:val="single" w:sz="4" w:space="0" w:color="auto"/>
              <w:bottom w:val="single" w:sz="4" w:space="0" w:color="auto"/>
              <w:right w:val="single" w:sz="4" w:space="0" w:color="auto"/>
            </w:tcBorders>
            <w:vAlign w:val="center"/>
          </w:tcPr>
          <w:p w14:paraId="5624F43B" w14:textId="77777777" w:rsidR="0001769D" w:rsidRPr="00C55B38" w:rsidRDefault="0001769D" w:rsidP="0001769D">
            <w:pPr>
              <w:spacing w:line="600" w:lineRule="auto"/>
              <w:jc w:val="center"/>
              <w:rPr>
                <w:rFonts w:ascii="Arial" w:hAnsi="Arial" w:cs="Arial"/>
                <w:i/>
                <w:lang w:val="en-ZA"/>
              </w:rPr>
            </w:pPr>
          </w:p>
        </w:tc>
      </w:tr>
      <w:tr w:rsidR="0001769D" w:rsidRPr="00C55B38" w14:paraId="0D909AED" w14:textId="77777777" w:rsidTr="005A38F0">
        <w:tc>
          <w:tcPr>
            <w:tcW w:w="4678" w:type="dxa"/>
            <w:tcBorders>
              <w:top w:val="single" w:sz="4" w:space="0" w:color="auto"/>
              <w:left w:val="single" w:sz="4" w:space="0" w:color="auto"/>
              <w:bottom w:val="single" w:sz="4" w:space="0" w:color="auto"/>
              <w:right w:val="single" w:sz="4" w:space="0" w:color="auto"/>
            </w:tcBorders>
            <w:shd w:val="clear" w:color="auto" w:fill="D9D9D9"/>
            <w:vAlign w:val="center"/>
          </w:tcPr>
          <w:p w14:paraId="76CAFD79" w14:textId="77777777" w:rsidR="0001769D" w:rsidRPr="00C55B38" w:rsidRDefault="0001769D" w:rsidP="0001769D">
            <w:pPr>
              <w:spacing w:line="360" w:lineRule="auto"/>
              <w:jc w:val="center"/>
              <w:rPr>
                <w:rFonts w:ascii="Arial" w:hAnsi="Arial" w:cs="Arial"/>
                <w:b/>
                <w:lang w:val="en-ZA"/>
              </w:rPr>
            </w:pPr>
            <w:r w:rsidRPr="00C55B38">
              <w:rPr>
                <w:rFonts w:ascii="Arial" w:hAnsi="Arial" w:cs="Arial"/>
                <w:b/>
                <w:lang w:val="en-ZA"/>
              </w:rPr>
              <w:t>Name</w:t>
            </w:r>
          </w:p>
        </w:tc>
        <w:tc>
          <w:tcPr>
            <w:tcW w:w="7229" w:type="dxa"/>
            <w:tcBorders>
              <w:top w:val="single" w:sz="4" w:space="0" w:color="auto"/>
              <w:left w:val="single" w:sz="4" w:space="0" w:color="auto"/>
              <w:bottom w:val="single" w:sz="4" w:space="0" w:color="auto"/>
              <w:right w:val="single" w:sz="4" w:space="0" w:color="auto"/>
            </w:tcBorders>
            <w:vAlign w:val="center"/>
          </w:tcPr>
          <w:p w14:paraId="2A9F3CD3" w14:textId="77777777" w:rsidR="0001769D" w:rsidRPr="00C55B38" w:rsidRDefault="0001769D" w:rsidP="0001769D">
            <w:pPr>
              <w:spacing w:line="600" w:lineRule="auto"/>
              <w:jc w:val="center"/>
              <w:rPr>
                <w:rFonts w:ascii="Arial" w:hAnsi="Arial" w:cs="Arial"/>
                <w:i/>
                <w:lang w:val="en-ZA"/>
              </w:rPr>
            </w:pPr>
          </w:p>
        </w:tc>
      </w:tr>
      <w:tr w:rsidR="0001769D" w:rsidRPr="00C55B38" w14:paraId="66C2292F" w14:textId="77777777" w:rsidTr="005A38F0">
        <w:tc>
          <w:tcPr>
            <w:tcW w:w="4678" w:type="dxa"/>
            <w:tcBorders>
              <w:top w:val="single" w:sz="4" w:space="0" w:color="auto"/>
              <w:left w:val="single" w:sz="4" w:space="0" w:color="auto"/>
              <w:bottom w:val="single" w:sz="4" w:space="0" w:color="auto"/>
              <w:right w:val="single" w:sz="4" w:space="0" w:color="auto"/>
            </w:tcBorders>
            <w:shd w:val="clear" w:color="auto" w:fill="D9D9D9"/>
            <w:vAlign w:val="center"/>
          </w:tcPr>
          <w:p w14:paraId="370A57BC" w14:textId="77777777" w:rsidR="0001769D" w:rsidRPr="00C55B38" w:rsidRDefault="0001769D" w:rsidP="0001769D">
            <w:pPr>
              <w:spacing w:line="360" w:lineRule="auto"/>
              <w:jc w:val="center"/>
              <w:rPr>
                <w:rFonts w:ascii="Arial" w:hAnsi="Arial" w:cs="Arial"/>
                <w:b/>
                <w:lang w:val="en-ZA"/>
              </w:rPr>
            </w:pPr>
            <w:r w:rsidRPr="00C55B38">
              <w:rPr>
                <w:rFonts w:ascii="Arial" w:hAnsi="Arial" w:cs="Arial"/>
                <w:b/>
                <w:lang w:val="en-ZA"/>
              </w:rPr>
              <w:t>Capacity</w:t>
            </w:r>
          </w:p>
        </w:tc>
        <w:tc>
          <w:tcPr>
            <w:tcW w:w="7229" w:type="dxa"/>
            <w:tcBorders>
              <w:top w:val="single" w:sz="4" w:space="0" w:color="auto"/>
              <w:left w:val="single" w:sz="4" w:space="0" w:color="auto"/>
              <w:bottom w:val="single" w:sz="4" w:space="0" w:color="auto"/>
              <w:right w:val="single" w:sz="4" w:space="0" w:color="auto"/>
            </w:tcBorders>
            <w:vAlign w:val="center"/>
          </w:tcPr>
          <w:p w14:paraId="6C71870F" w14:textId="77777777" w:rsidR="0001769D" w:rsidRPr="00C55B38" w:rsidRDefault="0001769D" w:rsidP="0001769D">
            <w:pPr>
              <w:spacing w:line="600" w:lineRule="auto"/>
              <w:jc w:val="center"/>
              <w:rPr>
                <w:rFonts w:ascii="Arial" w:hAnsi="Arial" w:cs="Arial"/>
                <w:i/>
                <w:lang w:val="en-ZA"/>
              </w:rPr>
            </w:pPr>
          </w:p>
        </w:tc>
      </w:tr>
      <w:tr w:rsidR="0001769D" w:rsidRPr="00C55B38" w14:paraId="491072FA" w14:textId="77777777" w:rsidTr="005A38F0">
        <w:tc>
          <w:tcPr>
            <w:tcW w:w="4678" w:type="dxa"/>
            <w:tcBorders>
              <w:top w:val="single" w:sz="4" w:space="0" w:color="auto"/>
              <w:left w:val="single" w:sz="4" w:space="0" w:color="auto"/>
              <w:bottom w:val="single" w:sz="4" w:space="0" w:color="auto"/>
              <w:right w:val="single" w:sz="4" w:space="0" w:color="auto"/>
            </w:tcBorders>
            <w:shd w:val="clear" w:color="auto" w:fill="D9D9D9"/>
            <w:vAlign w:val="center"/>
          </w:tcPr>
          <w:p w14:paraId="5F3F821A" w14:textId="77777777" w:rsidR="0001769D" w:rsidRPr="00C55B38" w:rsidRDefault="0001769D" w:rsidP="0001769D">
            <w:pPr>
              <w:spacing w:line="360" w:lineRule="auto"/>
              <w:jc w:val="center"/>
              <w:rPr>
                <w:rFonts w:ascii="Arial" w:hAnsi="Arial" w:cs="Arial"/>
                <w:b/>
                <w:lang w:val="en-ZA"/>
              </w:rPr>
            </w:pPr>
            <w:r w:rsidRPr="00C55B38">
              <w:rPr>
                <w:rFonts w:ascii="Arial" w:hAnsi="Arial" w:cs="Arial"/>
                <w:b/>
                <w:lang w:val="en-ZA"/>
              </w:rPr>
              <w:t>Date</w:t>
            </w:r>
          </w:p>
        </w:tc>
        <w:tc>
          <w:tcPr>
            <w:tcW w:w="7229" w:type="dxa"/>
            <w:tcBorders>
              <w:top w:val="single" w:sz="4" w:space="0" w:color="auto"/>
              <w:left w:val="single" w:sz="4" w:space="0" w:color="auto"/>
              <w:bottom w:val="single" w:sz="4" w:space="0" w:color="auto"/>
              <w:right w:val="single" w:sz="4" w:space="0" w:color="auto"/>
            </w:tcBorders>
            <w:vAlign w:val="center"/>
          </w:tcPr>
          <w:p w14:paraId="7C11E962" w14:textId="77777777" w:rsidR="0001769D" w:rsidRPr="00C55B38" w:rsidRDefault="0001769D" w:rsidP="0001769D">
            <w:pPr>
              <w:spacing w:line="600" w:lineRule="auto"/>
              <w:jc w:val="center"/>
              <w:rPr>
                <w:rFonts w:ascii="Arial" w:hAnsi="Arial" w:cs="Arial"/>
                <w:i/>
                <w:lang w:val="en-ZA"/>
              </w:rPr>
            </w:pPr>
          </w:p>
        </w:tc>
      </w:tr>
    </w:tbl>
    <w:p w14:paraId="7D24DAB5" w14:textId="77777777" w:rsidR="0094724B" w:rsidRPr="00C55B38" w:rsidRDefault="003E7F1F" w:rsidP="00BF761B">
      <w:pPr>
        <w:pStyle w:val="level1"/>
        <w:numPr>
          <w:ilvl w:val="0"/>
          <w:numId w:val="9"/>
        </w:numPr>
        <w:tabs>
          <w:tab w:val="num" w:pos="567"/>
        </w:tabs>
        <w:rPr>
          <w:rFonts w:cs="Arial"/>
          <w:kern w:val="2"/>
          <w14:ligatures w14:val="standardContextual"/>
        </w:rPr>
      </w:pPr>
      <w:bookmarkStart w:id="18" w:name="_Toc238426843"/>
      <w:r w:rsidRPr="00C55B38">
        <w:rPr>
          <w:rFonts w:cs="Arial"/>
        </w:rPr>
        <w:lastRenderedPageBreak/>
        <w:t>Attached Documentation</w:t>
      </w:r>
      <w:bookmarkStart w:id="19" w:name="_Ref411860540"/>
      <w:bookmarkEnd w:id="18"/>
      <w:bookmarkEnd w:id="19"/>
    </w:p>
    <w:p w14:paraId="0FF06691" w14:textId="33090C2D" w:rsidR="003E7F1F" w:rsidRPr="00C55B38" w:rsidRDefault="003E7F1F" w:rsidP="00BF761B">
      <w:pPr>
        <w:pStyle w:val="level2"/>
        <w:widowControl/>
        <w:numPr>
          <w:ilvl w:val="1"/>
          <w:numId w:val="9"/>
        </w:numPr>
        <w:spacing w:line="360" w:lineRule="auto"/>
        <w:rPr>
          <w:rFonts w:cs="Arial"/>
          <w:kern w:val="2"/>
          <w:sz w:val="22"/>
          <w:szCs w:val="22"/>
          <w14:ligatures w14:val="standardContextual"/>
        </w:rPr>
      </w:pPr>
      <w:bookmarkStart w:id="20" w:name="_Toc238426844"/>
      <w:r w:rsidRPr="00C55B38">
        <w:rPr>
          <w:rFonts w:cs="Arial"/>
          <w:sz w:val="22"/>
          <w:szCs w:val="22"/>
        </w:rPr>
        <w:t>[NOTE TO BIDDER: THE DOCUMENT TITLE MUST BE ENTERED HERE]</w:t>
      </w:r>
      <w:bookmarkEnd w:id="20"/>
    </w:p>
    <w:p w14:paraId="6F6C9D5F" w14:textId="77777777" w:rsidR="0046030B" w:rsidRPr="00C55B38" w:rsidRDefault="0046030B" w:rsidP="00BF761B">
      <w:pPr>
        <w:spacing w:line="360" w:lineRule="auto"/>
        <w:rPr>
          <w:rFonts w:ascii="Arial" w:hAnsi="Arial" w:cs="Arial"/>
        </w:rPr>
      </w:pPr>
    </w:p>
    <w:p w14:paraId="2B8017F1" w14:textId="77777777" w:rsidR="00036980" w:rsidRPr="00C55B38" w:rsidRDefault="00036980" w:rsidP="00BF761B">
      <w:pPr>
        <w:spacing w:line="360" w:lineRule="auto"/>
        <w:ind w:left="2160"/>
        <w:rPr>
          <w:rFonts w:ascii="Arial" w:hAnsi="Arial" w:cs="Arial"/>
          <w:kern w:val="2"/>
          <w:lang w:val="en-ZA" w:eastAsia="en-ZA"/>
          <w14:ligatures w14:val="standardContextual"/>
        </w:rPr>
      </w:pPr>
      <w:r w:rsidRPr="00C55B38">
        <w:rPr>
          <w:rFonts w:ascii="Arial" w:hAnsi="Arial" w:cs="Arial"/>
        </w:rPr>
        <w:t>[NOTE TO BIDDER: THE ACTUAL DOCUMENT MUST BE PASTED IN HERE]</w:t>
      </w:r>
    </w:p>
    <w:p w14:paraId="08BB79B7" w14:textId="77777777" w:rsidR="003E7F1F" w:rsidRPr="00C55B38" w:rsidRDefault="003E7F1F" w:rsidP="00BF761B">
      <w:pPr>
        <w:pStyle w:val="level2"/>
        <w:widowControl/>
        <w:numPr>
          <w:ilvl w:val="1"/>
          <w:numId w:val="9"/>
        </w:numPr>
        <w:spacing w:line="360" w:lineRule="auto"/>
        <w:rPr>
          <w:rFonts w:cs="Arial"/>
          <w:kern w:val="2"/>
          <w:sz w:val="22"/>
          <w:szCs w:val="22"/>
          <w14:ligatures w14:val="standardContextual"/>
        </w:rPr>
      </w:pPr>
      <w:bookmarkStart w:id="21" w:name="_Toc238426845"/>
      <w:r w:rsidRPr="00C55B38">
        <w:rPr>
          <w:rFonts w:cs="Arial"/>
          <w:sz w:val="22"/>
          <w:szCs w:val="22"/>
        </w:rPr>
        <w:t>[NOTE TO BIDDER: THE DOCUMENT TITLE MUST BE ENTERED HERE]</w:t>
      </w:r>
      <w:bookmarkEnd w:id="21"/>
    </w:p>
    <w:p w14:paraId="32842F1D" w14:textId="77777777" w:rsidR="0046030B" w:rsidRPr="00C55B38" w:rsidRDefault="0046030B" w:rsidP="00BF761B">
      <w:pPr>
        <w:spacing w:line="360" w:lineRule="auto"/>
        <w:ind w:left="2160"/>
        <w:rPr>
          <w:rFonts w:ascii="Arial" w:hAnsi="Arial" w:cs="Arial"/>
        </w:rPr>
      </w:pPr>
    </w:p>
    <w:p w14:paraId="370DB1D1" w14:textId="77777777" w:rsidR="00EE001E" w:rsidRPr="00C55B38" w:rsidRDefault="00EE001E" w:rsidP="00BF761B">
      <w:pPr>
        <w:spacing w:line="360" w:lineRule="auto"/>
        <w:ind w:left="2160"/>
        <w:rPr>
          <w:rFonts w:ascii="Arial" w:hAnsi="Arial" w:cs="Arial"/>
          <w:kern w:val="2"/>
          <w:lang w:val="en-ZA" w:eastAsia="en-ZA"/>
          <w14:ligatures w14:val="standardContextual"/>
        </w:rPr>
      </w:pPr>
      <w:r w:rsidRPr="00C55B38">
        <w:rPr>
          <w:rFonts w:ascii="Arial" w:hAnsi="Arial" w:cs="Arial"/>
        </w:rPr>
        <w:t>[NOTE TO BIDDER: THE ACTUAL DOCUMENT MUST BE PASTED IN HERE]</w:t>
      </w:r>
    </w:p>
    <w:p w14:paraId="33093B29" w14:textId="0941D440" w:rsidR="00CA149A" w:rsidRPr="00C55B38" w:rsidRDefault="00A92E1A" w:rsidP="00BF761B">
      <w:pPr>
        <w:pStyle w:val="level2"/>
        <w:widowControl/>
        <w:numPr>
          <w:ilvl w:val="1"/>
          <w:numId w:val="9"/>
        </w:numPr>
        <w:spacing w:line="360" w:lineRule="auto"/>
        <w:rPr>
          <w:rFonts w:cs="Arial"/>
          <w:sz w:val="22"/>
          <w:szCs w:val="22"/>
        </w:rPr>
      </w:pPr>
      <w:bookmarkStart w:id="22" w:name="_Toc238426846"/>
      <w:r w:rsidRPr="00C55B38">
        <w:rPr>
          <w:rFonts w:cs="Arial"/>
          <w:sz w:val="22"/>
          <w:szCs w:val="22"/>
        </w:rPr>
        <w:t>[NOTE TO BIDDER: THE DOCUMENT TITLE MUST BE ENTERED HERE]</w:t>
      </w:r>
      <w:bookmarkEnd w:id="22"/>
    </w:p>
    <w:p w14:paraId="2EA75E83" w14:textId="77777777" w:rsidR="0046030B" w:rsidRPr="00C55B38" w:rsidRDefault="0046030B" w:rsidP="00BF761B">
      <w:pPr>
        <w:spacing w:line="360" w:lineRule="auto"/>
        <w:rPr>
          <w:rFonts w:ascii="Arial" w:hAnsi="Arial" w:cs="Arial"/>
        </w:rPr>
      </w:pPr>
    </w:p>
    <w:p w14:paraId="67574B9B" w14:textId="77777777" w:rsidR="0046030B" w:rsidRPr="00C55B38" w:rsidRDefault="00A92E1A" w:rsidP="00BF761B">
      <w:pPr>
        <w:spacing w:line="360" w:lineRule="auto"/>
        <w:ind w:left="2160"/>
        <w:rPr>
          <w:rFonts w:ascii="Arial" w:hAnsi="Arial" w:cs="Arial"/>
        </w:rPr>
      </w:pPr>
      <w:r w:rsidRPr="00C55B38">
        <w:rPr>
          <w:rFonts w:ascii="Arial" w:hAnsi="Arial" w:cs="Arial"/>
        </w:rPr>
        <w:t>[NOTE TO BIDDER: THE ACTUAL DOCUMENT MUST BE PASTED IN HERE]</w:t>
      </w:r>
    </w:p>
    <w:p w14:paraId="5B09ED56" w14:textId="77777777" w:rsidR="0046030B" w:rsidRPr="00C55B38" w:rsidRDefault="0046030B" w:rsidP="00BF761B">
      <w:pPr>
        <w:spacing w:line="360" w:lineRule="auto"/>
        <w:rPr>
          <w:rFonts w:ascii="Arial" w:hAnsi="Arial" w:cs="Arial"/>
        </w:rPr>
      </w:pPr>
    </w:p>
    <w:p w14:paraId="63BD3D67" w14:textId="77777777" w:rsidR="0094724B" w:rsidRPr="00C55B38" w:rsidRDefault="0094724B" w:rsidP="00BF761B">
      <w:pPr>
        <w:spacing w:line="360" w:lineRule="auto"/>
        <w:rPr>
          <w:rFonts w:ascii="Arial" w:hAnsi="Arial" w:cs="Arial"/>
        </w:rPr>
      </w:pPr>
    </w:p>
    <w:p w14:paraId="48E3CA5B" w14:textId="4A380FA6" w:rsidR="0046030B" w:rsidRPr="00C55B38" w:rsidRDefault="00A92E1A" w:rsidP="00BF761B">
      <w:pPr>
        <w:spacing w:line="360" w:lineRule="auto"/>
        <w:rPr>
          <w:rFonts w:ascii="Arial" w:hAnsi="Arial" w:cs="Arial"/>
        </w:rPr>
      </w:pPr>
      <w:r w:rsidRPr="00C55B38">
        <w:rPr>
          <w:rFonts w:ascii="Arial" w:hAnsi="Arial" w:cs="Arial"/>
        </w:rPr>
        <w:t xml:space="preserve">[THE BIDDER MAY </w:t>
      </w:r>
      <w:r w:rsidR="006339CF" w:rsidRPr="00C55B38">
        <w:rPr>
          <w:rFonts w:ascii="Arial" w:hAnsi="Arial" w:cs="Arial"/>
        </w:rPr>
        <w:t xml:space="preserve">ADD </w:t>
      </w:r>
      <w:r w:rsidRPr="00C55B38">
        <w:rPr>
          <w:rFonts w:ascii="Arial" w:hAnsi="Arial" w:cs="Arial"/>
        </w:rPr>
        <w:t>MORE SUBSECTIONS TO ACCOMMODATE MORE ATTACHED DOCUMENTATION]</w:t>
      </w:r>
    </w:p>
    <w:sectPr w:rsidR="0046030B" w:rsidRPr="00C55B38" w:rsidSect="00A13D85">
      <w:headerReference w:type="default" r:id="rId11"/>
      <w:footerReference w:type="default" r:id="rId12"/>
      <w:pgSz w:w="16839" w:h="11907" w:orient="landscape"/>
      <w:pgMar w:top="1440" w:right="1440" w:bottom="1440" w:left="1440"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903CEF" w14:textId="77777777" w:rsidR="00223172" w:rsidRDefault="00223172">
      <w:r>
        <w:separator/>
      </w:r>
    </w:p>
  </w:endnote>
  <w:endnote w:type="continuationSeparator" w:id="0">
    <w:p w14:paraId="6E5BC0C3" w14:textId="77777777" w:rsidR="00223172" w:rsidRDefault="00223172">
      <w:r>
        <w:continuationSeparator/>
      </w:r>
    </w:p>
  </w:endnote>
  <w:endnote w:type="continuationNotice" w:id="1">
    <w:p w14:paraId="5F743A73" w14:textId="77777777" w:rsidR="00223172" w:rsidRDefault="002231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788D0" w14:textId="0D06B0C9" w:rsidR="00D54B6D" w:rsidRPr="00491F07" w:rsidRDefault="00D54B6D" w:rsidP="00B85DFC">
    <w:pPr>
      <w:pStyle w:val="Footer"/>
      <w:spacing w:after="120"/>
      <w:rPr>
        <w:rFonts w:ascii="Arial" w:hAnsi="Arial" w:cs="Arial"/>
        <w:b w:val="0"/>
      </w:rPr>
    </w:pPr>
    <w:r w:rsidRPr="00491F07">
      <w:rPr>
        <w:rFonts w:ascii="Arial" w:hAnsi="Arial" w:cs="Arial"/>
        <w:b w:val="0"/>
      </w:rPr>
      <w:t>© So</w:t>
    </w:r>
    <w:r w:rsidR="00853B93">
      <w:rPr>
        <w:rFonts w:ascii="Arial" w:hAnsi="Arial" w:cs="Arial"/>
        <w:b w:val="0"/>
      </w:rPr>
      <w:t xml:space="preserve">uth African Revenue Service </w:t>
    </w:r>
  </w:p>
  <w:p w14:paraId="48DBF9B7" w14:textId="4705EE43" w:rsidR="00D54B6D" w:rsidRPr="00491F07" w:rsidRDefault="009C20A3" w:rsidP="00B85DFC">
    <w:pPr>
      <w:pStyle w:val="Footer"/>
      <w:spacing w:after="120"/>
      <w:rPr>
        <w:rFonts w:ascii="Arial" w:hAnsi="Arial" w:cs="Arial"/>
        <w:b w:val="0"/>
      </w:rPr>
    </w:pPr>
    <w:r w:rsidRPr="009C20A3">
      <w:rPr>
        <w:rFonts w:ascii="Arial" w:hAnsi="Arial" w:cs="Arial"/>
        <w:b w:val="0"/>
      </w:rPr>
      <w:t>SARS RFP 03-2026 5-2 Technical Response Template</w:t>
    </w:r>
    <w:r w:rsidR="00D54B6D" w:rsidRPr="00491F07">
      <w:rPr>
        <w:rFonts w:ascii="Arial" w:hAnsi="Arial" w:cs="Arial"/>
        <w:b w:val="0"/>
      </w:rPr>
      <w:tab/>
    </w:r>
    <w:r w:rsidR="00D54B6D">
      <w:rPr>
        <w:rFonts w:ascii="Arial" w:hAnsi="Arial" w:cs="Arial"/>
        <w:b w:val="0"/>
      </w:rPr>
      <w:tab/>
    </w:r>
    <w:r w:rsidR="00D54B6D">
      <w:rPr>
        <w:rFonts w:ascii="Arial" w:hAnsi="Arial" w:cs="Arial"/>
        <w:b w:val="0"/>
      </w:rPr>
      <w:tab/>
    </w:r>
    <w:r w:rsidR="00D54B6D">
      <w:rPr>
        <w:rFonts w:ascii="Arial" w:hAnsi="Arial" w:cs="Arial"/>
        <w:b w:val="0"/>
      </w:rPr>
      <w:tab/>
    </w:r>
    <w:r w:rsidR="00D54B6D">
      <w:rPr>
        <w:rFonts w:ascii="Arial" w:hAnsi="Arial" w:cs="Arial"/>
        <w:b w:val="0"/>
      </w:rPr>
      <w:tab/>
    </w:r>
    <w:r w:rsidR="00D54B6D">
      <w:rPr>
        <w:rFonts w:ascii="Arial" w:hAnsi="Arial" w:cs="Arial"/>
        <w:b w:val="0"/>
      </w:rPr>
      <w:tab/>
    </w:r>
    <w:r w:rsidR="00D54B6D" w:rsidRPr="00491F07">
      <w:rPr>
        <w:rFonts w:ascii="Arial" w:hAnsi="Arial" w:cs="Arial"/>
        <w:b w:val="0"/>
      </w:rPr>
      <w:t xml:space="preserve">Page </w:t>
    </w:r>
    <w:r w:rsidR="00D54B6D" w:rsidRPr="00491F07">
      <w:rPr>
        <w:rStyle w:val="PageNumber"/>
        <w:rFonts w:ascii="Arial" w:hAnsi="Arial" w:cs="Arial"/>
      </w:rPr>
      <w:fldChar w:fldCharType="begin"/>
    </w:r>
    <w:r w:rsidR="00D54B6D" w:rsidRPr="00491F07">
      <w:rPr>
        <w:rStyle w:val="PageNumber"/>
        <w:rFonts w:ascii="Arial" w:hAnsi="Arial" w:cs="Arial"/>
      </w:rPr>
      <w:instrText xml:space="preserve"> PAGE </w:instrText>
    </w:r>
    <w:r w:rsidR="00D54B6D" w:rsidRPr="00491F07">
      <w:rPr>
        <w:rStyle w:val="PageNumber"/>
        <w:rFonts w:ascii="Arial" w:hAnsi="Arial" w:cs="Arial"/>
      </w:rPr>
      <w:fldChar w:fldCharType="separate"/>
    </w:r>
    <w:r w:rsidR="00CB384C">
      <w:rPr>
        <w:rStyle w:val="PageNumber"/>
        <w:rFonts w:ascii="Arial" w:hAnsi="Arial" w:cs="Arial"/>
        <w:noProof/>
      </w:rPr>
      <w:t>1</w:t>
    </w:r>
    <w:r w:rsidR="00D54B6D" w:rsidRPr="00491F07">
      <w:rPr>
        <w:rStyle w:val="PageNumber"/>
        <w:rFonts w:ascii="Arial" w:hAnsi="Arial" w:cs="Arial"/>
      </w:rPr>
      <w:fldChar w:fldCharType="end"/>
    </w:r>
    <w:r w:rsidR="00D54B6D" w:rsidRPr="00491F07">
      <w:rPr>
        <w:rStyle w:val="PageNumber"/>
        <w:rFonts w:ascii="Arial" w:hAnsi="Arial" w:cs="Arial"/>
      </w:rPr>
      <w:t xml:space="preserve"> of </w:t>
    </w:r>
    <w:r w:rsidR="00D54B6D" w:rsidRPr="00491F07">
      <w:rPr>
        <w:rStyle w:val="PageNumber"/>
        <w:rFonts w:ascii="Arial" w:hAnsi="Arial" w:cs="Arial"/>
      </w:rPr>
      <w:fldChar w:fldCharType="begin"/>
    </w:r>
    <w:r w:rsidR="00D54B6D" w:rsidRPr="00491F07">
      <w:rPr>
        <w:rStyle w:val="PageNumber"/>
        <w:rFonts w:ascii="Arial" w:hAnsi="Arial" w:cs="Arial"/>
      </w:rPr>
      <w:instrText xml:space="preserve"> NUMPAGES </w:instrText>
    </w:r>
    <w:r w:rsidR="00D54B6D" w:rsidRPr="00491F07">
      <w:rPr>
        <w:rStyle w:val="PageNumber"/>
        <w:rFonts w:ascii="Arial" w:hAnsi="Arial" w:cs="Arial"/>
      </w:rPr>
      <w:fldChar w:fldCharType="separate"/>
    </w:r>
    <w:r w:rsidR="00CB384C">
      <w:rPr>
        <w:rStyle w:val="PageNumber"/>
        <w:rFonts w:ascii="Arial" w:hAnsi="Arial" w:cs="Arial"/>
        <w:noProof/>
      </w:rPr>
      <w:t>57</w:t>
    </w:r>
    <w:r w:rsidR="00D54B6D" w:rsidRPr="00491F07">
      <w:rPr>
        <w:rStyle w:val="PageNumber"/>
        <w:rFonts w:ascii="Arial" w:hAnsi="Arial" w:cs="Arial"/>
      </w:rPr>
      <w:fldChar w:fldCharType="end"/>
    </w:r>
    <w:r w:rsidR="00D54B6D">
      <w:rPr>
        <w:rStyle w:val="PageNumber"/>
        <w:rFonts w:ascii="Arial" w:hAnsi="Arial" w:cs="Arial"/>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F74F7" w14:textId="77777777" w:rsidR="00223172" w:rsidRDefault="00223172">
      <w:r>
        <w:separator/>
      </w:r>
    </w:p>
  </w:footnote>
  <w:footnote w:type="continuationSeparator" w:id="0">
    <w:p w14:paraId="5A30F5AD" w14:textId="77777777" w:rsidR="00223172" w:rsidRDefault="00223172">
      <w:r>
        <w:continuationSeparator/>
      </w:r>
    </w:p>
  </w:footnote>
  <w:footnote w:type="continuationNotice" w:id="1">
    <w:p w14:paraId="7A8AD5C0" w14:textId="77777777" w:rsidR="00223172" w:rsidRDefault="002231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E3F1B" w14:textId="50E8CBA3" w:rsidR="00D54B6D" w:rsidRPr="007233C8" w:rsidRDefault="009C20A3" w:rsidP="009C20A3">
    <w:pPr>
      <w:pStyle w:val="Header"/>
      <w:jc w:val="right"/>
      <w:rPr>
        <w:rFonts w:ascii="Arial" w:hAnsi="Arial" w:cs="Arial"/>
        <w:lang w:val="en-ZA"/>
      </w:rPr>
    </w:pPr>
    <w:r w:rsidRPr="009C20A3">
      <w:rPr>
        <w:rFonts w:ascii="Arial" w:hAnsi="Arial" w:cs="Arial"/>
        <w:b w:val="0"/>
        <w:noProof/>
        <w:sz w:val="20"/>
        <w:szCs w:val="20"/>
        <w:lang w:val="en-ZA" w:eastAsia="en-ZA"/>
      </w:rPr>
      <w:drawing>
        <wp:anchor distT="0" distB="0" distL="114300" distR="114300" simplePos="0" relativeHeight="251659264" behindDoc="1" locked="0" layoutInCell="1" allowOverlap="1" wp14:anchorId="06A446C6" wp14:editId="7487AFAB">
          <wp:simplePos x="0" y="0"/>
          <wp:positionH relativeFrom="column">
            <wp:posOffset>7450666</wp:posOffset>
          </wp:positionH>
          <wp:positionV relativeFrom="paragraph">
            <wp:posOffset>-263102</wp:posOffset>
          </wp:positionV>
          <wp:extent cx="1955800" cy="673100"/>
          <wp:effectExtent l="0" t="0" r="6350" b="0"/>
          <wp:wrapNone/>
          <wp:docPr id="3" name="Picture 3" descr="Macintosh HD:Users:bonganimbatha:Desktop:Division memo/letter templates SARS 2016:sars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bonganimbatha:Desktop:Division memo/letter templates SARS 2016:sars logo.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55800" cy="673100"/>
                  </a:xfrm>
                  <a:prstGeom prst="rect">
                    <a:avLst/>
                  </a:prstGeom>
                  <a:noFill/>
                  <a:ln>
                    <a:noFill/>
                  </a:ln>
                  <a:extLst>
                    <a:ext uri="{FAA26D3D-D897-4be2-8F04-BA451C77F1D7}">
                      <ma14:placeholderFlag xmlns:a14="http://schemas.microsoft.com/office/drawing/2010/main"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a:ext>
                  </a:extLst>
                </pic:spPr>
              </pic:pic>
            </a:graphicData>
          </a:graphic>
          <wp14:sizeRelH relativeFrom="page">
            <wp14:pctWidth>0</wp14:pctWidth>
          </wp14:sizeRelH>
          <wp14:sizeRelV relativeFrom="page">
            <wp14:pctHeight>0</wp14:pctHeight>
          </wp14:sizeRelV>
        </wp:anchor>
      </w:drawing>
    </w:r>
    <w:r w:rsidR="00D54B6D" w:rsidRPr="007233C8">
      <w:rPr>
        <w:rFonts w:ascii="Arial" w:hAnsi="Arial" w:cs="Arial"/>
        <w:lang w:val="en-ZA"/>
      </w:rPr>
      <w:t>SARS Confidential</w:t>
    </w:r>
    <w:r>
      <w:rPr>
        <w:rFonts w:ascii="Arial" w:hAnsi="Arial" w:cs="Arial"/>
        <w:lang w:val="en-ZA"/>
      </w:rPr>
      <w:tab/>
    </w:r>
    <w:r>
      <w:rPr>
        <w:rFonts w:ascii="Arial" w:hAnsi="Arial" w:cs="Arial"/>
        <w:lang w:val="en-ZA"/>
      </w:rPr>
      <w:tab/>
    </w:r>
    <w:r>
      <w:rPr>
        <w:rFonts w:ascii="Arial" w:hAnsi="Arial" w:cs="Arial"/>
        <w:lang w:val="en-ZA"/>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B3BA85E4"/>
    <w:lvl w:ilvl="0">
      <w:start w:val="1"/>
      <w:numFmt w:val="bullet"/>
      <w:pStyle w:val="ListBullet2"/>
      <w:lvlText w:val=""/>
      <w:lvlJc w:val="left"/>
      <w:pPr>
        <w:tabs>
          <w:tab w:val="num" w:pos="360"/>
        </w:tabs>
        <w:ind w:left="360" w:hanging="360"/>
      </w:pPr>
      <w:rPr>
        <w:rFonts w:ascii="Symbol" w:hAnsi="Symbol" w:hint="default"/>
      </w:rPr>
    </w:lvl>
  </w:abstractNum>
  <w:abstractNum w:abstractNumId="1" w15:restartNumberingAfterBreak="0">
    <w:nsid w:val="FFFFFF89"/>
    <w:multiLevelType w:val="singleLevel"/>
    <w:tmpl w:val="AEBABD0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19C69D8"/>
    <w:multiLevelType w:val="multilevel"/>
    <w:tmpl w:val="0AB08662"/>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54B436B"/>
    <w:multiLevelType w:val="hybridMultilevel"/>
    <w:tmpl w:val="E8106330"/>
    <w:lvl w:ilvl="0" w:tplc="3FD8ABBE">
      <w:start w:val="1"/>
      <w:numFmt w:val="bullet"/>
      <w:pStyle w:val="Bullet1"/>
      <w:lvlText w:val=""/>
      <w:lvlJc w:val="left"/>
      <w:pPr>
        <w:tabs>
          <w:tab w:val="num" w:pos="-970"/>
        </w:tabs>
        <w:ind w:left="1724" w:hanging="284"/>
      </w:pPr>
      <w:rPr>
        <w:rFonts w:ascii="Symbol" w:hAnsi="Symbol" w:hint="default"/>
        <w:color w:val="auto"/>
      </w:rPr>
    </w:lvl>
    <w:lvl w:ilvl="1" w:tplc="04090001">
      <w:start w:val="1"/>
      <w:numFmt w:val="bullet"/>
      <w:lvlText w:val=""/>
      <w:lvlJc w:val="left"/>
      <w:pPr>
        <w:tabs>
          <w:tab w:val="num" w:pos="470"/>
        </w:tabs>
        <w:ind w:left="470" w:hanging="360"/>
      </w:pPr>
      <w:rPr>
        <w:rFonts w:ascii="Symbol" w:hAnsi="Symbol" w:hint="default"/>
      </w:rPr>
    </w:lvl>
    <w:lvl w:ilvl="2" w:tplc="04090005">
      <w:start w:val="1"/>
      <w:numFmt w:val="bullet"/>
      <w:lvlText w:val=""/>
      <w:lvlJc w:val="left"/>
      <w:pPr>
        <w:tabs>
          <w:tab w:val="num" w:pos="1190"/>
        </w:tabs>
        <w:ind w:left="1190" w:hanging="360"/>
      </w:pPr>
      <w:rPr>
        <w:rFonts w:ascii="Wingdings" w:hAnsi="Wingdings" w:hint="default"/>
      </w:rPr>
    </w:lvl>
    <w:lvl w:ilvl="3" w:tplc="04090001">
      <w:start w:val="1"/>
      <w:numFmt w:val="bullet"/>
      <w:lvlText w:val=""/>
      <w:lvlJc w:val="left"/>
      <w:pPr>
        <w:tabs>
          <w:tab w:val="num" w:pos="1910"/>
        </w:tabs>
        <w:ind w:left="1910" w:hanging="360"/>
      </w:pPr>
      <w:rPr>
        <w:rFonts w:ascii="Symbol" w:hAnsi="Symbol" w:hint="default"/>
      </w:rPr>
    </w:lvl>
    <w:lvl w:ilvl="4" w:tplc="04090003">
      <w:start w:val="1"/>
      <w:numFmt w:val="bullet"/>
      <w:lvlText w:val="o"/>
      <w:lvlJc w:val="left"/>
      <w:pPr>
        <w:tabs>
          <w:tab w:val="num" w:pos="2630"/>
        </w:tabs>
        <w:ind w:left="2630" w:hanging="360"/>
      </w:pPr>
      <w:rPr>
        <w:rFonts w:ascii="Courier New" w:hAnsi="Courier New" w:hint="default"/>
      </w:rPr>
    </w:lvl>
    <w:lvl w:ilvl="5" w:tplc="04090005" w:tentative="1">
      <w:start w:val="1"/>
      <w:numFmt w:val="bullet"/>
      <w:lvlText w:val=""/>
      <w:lvlJc w:val="left"/>
      <w:pPr>
        <w:tabs>
          <w:tab w:val="num" w:pos="3350"/>
        </w:tabs>
        <w:ind w:left="3350" w:hanging="360"/>
      </w:pPr>
      <w:rPr>
        <w:rFonts w:ascii="Wingdings" w:hAnsi="Wingdings" w:hint="default"/>
      </w:rPr>
    </w:lvl>
    <w:lvl w:ilvl="6" w:tplc="04090001" w:tentative="1">
      <w:start w:val="1"/>
      <w:numFmt w:val="bullet"/>
      <w:lvlText w:val=""/>
      <w:lvlJc w:val="left"/>
      <w:pPr>
        <w:tabs>
          <w:tab w:val="num" w:pos="4070"/>
        </w:tabs>
        <w:ind w:left="4070" w:hanging="360"/>
      </w:pPr>
      <w:rPr>
        <w:rFonts w:ascii="Symbol" w:hAnsi="Symbol" w:hint="default"/>
      </w:rPr>
    </w:lvl>
    <w:lvl w:ilvl="7" w:tplc="04090003" w:tentative="1">
      <w:start w:val="1"/>
      <w:numFmt w:val="bullet"/>
      <w:lvlText w:val="o"/>
      <w:lvlJc w:val="left"/>
      <w:pPr>
        <w:tabs>
          <w:tab w:val="num" w:pos="4790"/>
        </w:tabs>
        <w:ind w:left="4790" w:hanging="360"/>
      </w:pPr>
      <w:rPr>
        <w:rFonts w:ascii="Courier New" w:hAnsi="Courier New" w:hint="default"/>
      </w:rPr>
    </w:lvl>
    <w:lvl w:ilvl="8" w:tplc="04090005" w:tentative="1">
      <w:start w:val="1"/>
      <w:numFmt w:val="bullet"/>
      <w:lvlText w:val=""/>
      <w:lvlJc w:val="left"/>
      <w:pPr>
        <w:tabs>
          <w:tab w:val="num" w:pos="5510"/>
        </w:tabs>
        <w:ind w:left="5510" w:hanging="360"/>
      </w:pPr>
      <w:rPr>
        <w:rFonts w:ascii="Wingdings" w:hAnsi="Wingdings" w:hint="default"/>
      </w:rPr>
    </w:lvl>
  </w:abstractNum>
  <w:abstractNum w:abstractNumId="4" w15:restartNumberingAfterBreak="0">
    <w:nsid w:val="08933303"/>
    <w:multiLevelType w:val="multilevel"/>
    <w:tmpl w:val="677A2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6C0900"/>
    <w:multiLevelType w:val="multilevel"/>
    <w:tmpl w:val="F462E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5576F6"/>
    <w:multiLevelType w:val="multilevel"/>
    <w:tmpl w:val="2056E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AC6A40"/>
    <w:multiLevelType w:val="multilevel"/>
    <w:tmpl w:val="AB2E8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9518BE"/>
    <w:multiLevelType w:val="multilevel"/>
    <w:tmpl w:val="E6BA3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6F17AC"/>
    <w:multiLevelType w:val="multilevel"/>
    <w:tmpl w:val="96A6E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0C4B12"/>
    <w:multiLevelType w:val="multilevel"/>
    <w:tmpl w:val="51385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717587B"/>
    <w:multiLevelType w:val="multilevel"/>
    <w:tmpl w:val="1C4E4C4A"/>
    <w:lvl w:ilvl="0">
      <w:start w:val="3"/>
      <w:numFmt w:val="decimal"/>
      <w:lvlText w:val="%1"/>
      <w:lvlJc w:val="left"/>
      <w:pPr>
        <w:ind w:left="360" w:hanging="360"/>
      </w:pPr>
      <w:rPr>
        <w:rFonts w:hint="default"/>
        <w:b w:val="0"/>
        <w:sz w:val="20"/>
      </w:rPr>
    </w:lvl>
    <w:lvl w:ilvl="1">
      <w:start w:val="2"/>
      <w:numFmt w:val="decimal"/>
      <w:lvlText w:val="%1.%2"/>
      <w:lvlJc w:val="left"/>
      <w:pPr>
        <w:ind w:left="643" w:hanging="360"/>
      </w:pPr>
      <w:rPr>
        <w:rFonts w:hint="default"/>
        <w:b/>
        <w:bCs/>
        <w:sz w:val="20"/>
      </w:rPr>
    </w:lvl>
    <w:lvl w:ilvl="2">
      <w:start w:val="1"/>
      <w:numFmt w:val="decimal"/>
      <w:lvlText w:val="%1.%2.%3"/>
      <w:lvlJc w:val="left"/>
      <w:pPr>
        <w:ind w:left="1286" w:hanging="720"/>
      </w:pPr>
      <w:rPr>
        <w:rFonts w:hint="default"/>
        <w:b w:val="0"/>
        <w:sz w:val="20"/>
      </w:rPr>
    </w:lvl>
    <w:lvl w:ilvl="3">
      <w:start w:val="1"/>
      <w:numFmt w:val="decimal"/>
      <w:lvlText w:val="%1.%2.%3.%4"/>
      <w:lvlJc w:val="left"/>
      <w:pPr>
        <w:ind w:left="1569" w:hanging="720"/>
      </w:pPr>
      <w:rPr>
        <w:rFonts w:hint="default"/>
        <w:b w:val="0"/>
        <w:sz w:val="20"/>
      </w:rPr>
    </w:lvl>
    <w:lvl w:ilvl="4">
      <w:start w:val="1"/>
      <w:numFmt w:val="decimal"/>
      <w:lvlText w:val="%1.%2.%3.%4.%5"/>
      <w:lvlJc w:val="left"/>
      <w:pPr>
        <w:ind w:left="2212" w:hanging="1080"/>
      </w:pPr>
      <w:rPr>
        <w:rFonts w:hint="default"/>
        <w:b w:val="0"/>
        <w:sz w:val="20"/>
      </w:rPr>
    </w:lvl>
    <w:lvl w:ilvl="5">
      <w:start w:val="1"/>
      <w:numFmt w:val="decimal"/>
      <w:lvlText w:val="%1.%2.%3.%4.%5.%6"/>
      <w:lvlJc w:val="left"/>
      <w:pPr>
        <w:ind w:left="2495" w:hanging="1080"/>
      </w:pPr>
      <w:rPr>
        <w:rFonts w:hint="default"/>
        <w:b w:val="0"/>
        <w:sz w:val="20"/>
      </w:rPr>
    </w:lvl>
    <w:lvl w:ilvl="6">
      <w:start w:val="1"/>
      <w:numFmt w:val="decimal"/>
      <w:lvlText w:val="%1.%2.%3.%4.%5.%6.%7"/>
      <w:lvlJc w:val="left"/>
      <w:pPr>
        <w:ind w:left="3138" w:hanging="1440"/>
      </w:pPr>
      <w:rPr>
        <w:rFonts w:hint="default"/>
        <w:b w:val="0"/>
        <w:sz w:val="20"/>
      </w:rPr>
    </w:lvl>
    <w:lvl w:ilvl="7">
      <w:start w:val="1"/>
      <w:numFmt w:val="decimal"/>
      <w:lvlText w:val="%1.%2.%3.%4.%5.%6.%7.%8"/>
      <w:lvlJc w:val="left"/>
      <w:pPr>
        <w:ind w:left="3421" w:hanging="1440"/>
      </w:pPr>
      <w:rPr>
        <w:rFonts w:hint="default"/>
        <w:b w:val="0"/>
        <w:sz w:val="20"/>
      </w:rPr>
    </w:lvl>
    <w:lvl w:ilvl="8">
      <w:start w:val="1"/>
      <w:numFmt w:val="decimal"/>
      <w:lvlText w:val="%1.%2.%3.%4.%5.%6.%7.%8.%9"/>
      <w:lvlJc w:val="left"/>
      <w:pPr>
        <w:ind w:left="4064" w:hanging="1800"/>
      </w:pPr>
      <w:rPr>
        <w:rFonts w:hint="default"/>
        <w:b w:val="0"/>
        <w:sz w:val="20"/>
      </w:rPr>
    </w:lvl>
  </w:abstractNum>
  <w:abstractNum w:abstractNumId="12" w15:restartNumberingAfterBreak="0">
    <w:nsid w:val="2D136B7F"/>
    <w:multiLevelType w:val="multilevel"/>
    <w:tmpl w:val="F890335A"/>
    <w:lvl w:ilvl="0">
      <w:start w:val="3"/>
      <w:numFmt w:val="decimal"/>
      <w:lvlText w:val="%1."/>
      <w:lvlJc w:val="left"/>
      <w:pPr>
        <w:ind w:left="360" w:hanging="360"/>
      </w:pPr>
      <w:rPr>
        <w:rFonts w:hint="default"/>
      </w:rPr>
    </w:lvl>
    <w:lvl w:ilvl="1">
      <w:start w:val="4"/>
      <w:numFmt w:val="decimal"/>
      <w:lvlText w:val="%1.%2."/>
      <w:lvlJc w:val="left"/>
      <w:pPr>
        <w:ind w:left="71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DAE1779"/>
    <w:multiLevelType w:val="multilevel"/>
    <w:tmpl w:val="737A7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6F7327"/>
    <w:multiLevelType w:val="hybridMultilevel"/>
    <w:tmpl w:val="EFF42D42"/>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 w15:restartNumberingAfterBreak="0">
    <w:nsid w:val="2FC42FC2"/>
    <w:multiLevelType w:val="multilevel"/>
    <w:tmpl w:val="C52CD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1652158"/>
    <w:multiLevelType w:val="multilevel"/>
    <w:tmpl w:val="E558F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D122C74"/>
    <w:multiLevelType w:val="multilevel"/>
    <w:tmpl w:val="2B62C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D7A3E53"/>
    <w:multiLevelType w:val="hybridMultilevel"/>
    <w:tmpl w:val="909048F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9" w15:restartNumberingAfterBreak="0">
    <w:nsid w:val="3EA73C76"/>
    <w:multiLevelType w:val="hybridMultilevel"/>
    <w:tmpl w:val="A00A3046"/>
    <w:lvl w:ilvl="0" w:tplc="FFFFFFF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335135A"/>
    <w:multiLevelType w:val="hybridMultilevel"/>
    <w:tmpl w:val="0AA83130"/>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1" w15:restartNumberingAfterBreak="0">
    <w:nsid w:val="43420A7C"/>
    <w:multiLevelType w:val="multilevel"/>
    <w:tmpl w:val="C4C20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4B4529"/>
    <w:multiLevelType w:val="hybridMultilevel"/>
    <w:tmpl w:val="CFC089CA"/>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438B613B"/>
    <w:multiLevelType w:val="hybridMultilevel"/>
    <w:tmpl w:val="A0B0EE7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4" w15:restartNumberingAfterBreak="0">
    <w:nsid w:val="447B54E8"/>
    <w:multiLevelType w:val="multilevel"/>
    <w:tmpl w:val="0E263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4F064C1"/>
    <w:multiLevelType w:val="multilevel"/>
    <w:tmpl w:val="B7780C1A"/>
    <w:lvl w:ilvl="0">
      <w:start w:val="1"/>
      <w:numFmt w:val="decimal"/>
      <w:pStyle w:val="Heading1"/>
      <w:lvlText w:val="%1."/>
      <w:lvlJc w:val="left"/>
      <w:pPr>
        <w:tabs>
          <w:tab w:val="num" w:pos="1440"/>
        </w:tabs>
        <w:ind w:left="1440" w:hanging="720"/>
      </w:pPr>
      <w:rPr>
        <w:rFonts w:ascii="Garamond" w:hAnsi="Garamond" w:hint="default"/>
        <w:b/>
        <w:i w:val="0"/>
        <w:caps/>
        <w:color w:val="auto"/>
        <w:sz w:val="22"/>
        <w:u w:val="none"/>
      </w:rPr>
    </w:lvl>
    <w:lvl w:ilvl="1">
      <w:start w:val="1"/>
      <w:numFmt w:val="decimal"/>
      <w:pStyle w:val="Heading2"/>
      <w:isLgl/>
      <w:lvlText w:val="%1.%2"/>
      <w:lvlJc w:val="left"/>
      <w:pPr>
        <w:tabs>
          <w:tab w:val="num" w:pos="1440"/>
        </w:tabs>
        <w:ind w:left="1440" w:hanging="720"/>
      </w:pPr>
      <w:rPr>
        <w:rFonts w:ascii="Garamond" w:hAnsi="Garamond" w:hint="default"/>
        <w:b w:val="0"/>
        <w:i w:val="0"/>
        <w:caps w:val="0"/>
        <w:color w:val="auto"/>
        <w:sz w:val="22"/>
        <w:szCs w:val="22"/>
        <w:u w:val="none"/>
      </w:rPr>
    </w:lvl>
    <w:lvl w:ilvl="2">
      <w:start w:val="1"/>
      <w:numFmt w:val="decimal"/>
      <w:pStyle w:val="Heading3"/>
      <w:isLgl/>
      <w:lvlText w:val="%1.%2.%3"/>
      <w:lvlJc w:val="left"/>
      <w:pPr>
        <w:tabs>
          <w:tab w:val="num" w:pos="2400"/>
        </w:tabs>
        <w:ind w:left="2400" w:hanging="720"/>
      </w:pPr>
      <w:rPr>
        <w:rFonts w:ascii="Garamond" w:hAnsi="Garamond" w:hint="default"/>
        <w:b w:val="0"/>
        <w:i w:val="0"/>
        <w:caps w:val="0"/>
        <w:color w:val="auto"/>
        <w:sz w:val="22"/>
        <w:u w:val="none"/>
      </w:rPr>
    </w:lvl>
    <w:lvl w:ilvl="3">
      <w:start w:val="1"/>
      <w:numFmt w:val="lowerLetter"/>
      <w:pStyle w:val="Heading4"/>
      <w:lvlText w:val="(%4)"/>
      <w:lvlJc w:val="left"/>
      <w:pPr>
        <w:tabs>
          <w:tab w:val="num" w:pos="2880"/>
        </w:tabs>
        <w:ind w:left="2880" w:hanging="720"/>
      </w:pPr>
      <w:rPr>
        <w:rFonts w:ascii="Garamond" w:hAnsi="Garamond" w:hint="default"/>
        <w:b w:val="0"/>
        <w:i w:val="0"/>
        <w:caps w:val="0"/>
        <w:color w:val="auto"/>
        <w:sz w:val="22"/>
        <w:u w:val="none"/>
      </w:rPr>
    </w:lvl>
    <w:lvl w:ilvl="4">
      <w:start w:val="1"/>
      <w:numFmt w:val="lowerRoman"/>
      <w:pStyle w:val="Heading5"/>
      <w:lvlText w:val="(%5)"/>
      <w:lvlJc w:val="left"/>
      <w:pPr>
        <w:tabs>
          <w:tab w:val="num" w:pos="3600"/>
        </w:tabs>
        <w:ind w:left="3600" w:hanging="720"/>
      </w:pPr>
      <w:rPr>
        <w:rFonts w:ascii="Garamond" w:hAnsi="Garamond" w:hint="default"/>
        <w:b w:val="0"/>
        <w:i w:val="0"/>
        <w:caps w:val="0"/>
        <w:color w:val="auto"/>
        <w:sz w:val="22"/>
        <w:u w:val="none"/>
      </w:rPr>
    </w:lvl>
    <w:lvl w:ilvl="5">
      <w:start w:val="1"/>
      <w:numFmt w:val="upperLetter"/>
      <w:pStyle w:val="Heading6"/>
      <w:lvlText w:val="(%6)"/>
      <w:lvlJc w:val="left"/>
      <w:pPr>
        <w:tabs>
          <w:tab w:val="num" w:pos="4320"/>
        </w:tabs>
        <w:ind w:left="4320" w:hanging="720"/>
      </w:pPr>
      <w:rPr>
        <w:rFonts w:ascii="Garamond" w:hAnsi="Garamond" w:hint="default"/>
        <w:b w:val="0"/>
        <w:i w:val="0"/>
        <w:caps w:val="0"/>
        <w:color w:val="auto"/>
        <w:sz w:val="22"/>
        <w:u w:val="none"/>
      </w:rPr>
    </w:lvl>
    <w:lvl w:ilvl="6">
      <w:start w:val="1"/>
      <w:numFmt w:val="decimal"/>
      <w:pStyle w:val="Heading7"/>
      <w:lvlText w:val="(%7)"/>
      <w:lvlJc w:val="left"/>
      <w:pPr>
        <w:tabs>
          <w:tab w:val="num" w:pos="5040"/>
        </w:tabs>
        <w:ind w:left="5040" w:hanging="720"/>
      </w:pPr>
      <w:rPr>
        <w:rFonts w:ascii="Garamond" w:hAnsi="Garamond" w:hint="default"/>
        <w:b w:val="0"/>
        <w:i w:val="0"/>
        <w:caps w:val="0"/>
        <w:color w:val="auto"/>
        <w:sz w:val="22"/>
        <w:u w:val="none"/>
      </w:rPr>
    </w:lvl>
    <w:lvl w:ilvl="7">
      <w:start w:val="1"/>
      <w:numFmt w:val="none"/>
      <w:lvlText w:val=""/>
      <w:lvlJc w:val="left"/>
      <w:pPr>
        <w:tabs>
          <w:tab w:val="num" w:pos="5400"/>
        </w:tabs>
        <w:ind w:left="720" w:firstLine="4320"/>
      </w:pPr>
      <w:rPr>
        <w:rFonts w:hint="default"/>
        <w:caps w:val="0"/>
        <w:color w:val="auto"/>
        <w:u w:val="none"/>
      </w:rPr>
    </w:lvl>
    <w:lvl w:ilvl="8">
      <w:start w:val="1"/>
      <w:numFmt w:val="none"/>
      <w:lvlText w:val=""/>
      <w:lvlJc w:val="left"/>
      <w:pPr>
        <w:tabs>
          <w:tab w:val="num" w:pos="6120"/>
        </w:tabs>
        <w:ind w:left="720" w:firstLine="5040"/>
      </w:pPr>
      <w:rPr>
        <w:rFonts w:ascii="Times New Roman" w:hAnsi="Times New Roman" w:hint="default"/>
        <w:b w:val="0"/>
        <w:i w:val="0"/>
        <w:caps w:val="0"/>
        <w:smallCaps w:val="0"/>
        <w:color w:val="000000"/>
        <w:sz w:val="24"/>
        <w:u w:val="none"/>
      </w:rPr>
    </w:lvl>
  </w:abstractNum>
  <w:abstractNum w:abstractNumId="26" w15:restartNumberingAfterBreak="0">
    <w:nsid w:val="477402D6"/>
    <w:multiLevelType w:val="multilevel"/>
    <w:tmpl w:val="F31E5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7CD51AE"/>
    <w:multiLevelType w:val="multilevel"/>
    <w:tmpl w:val="982C4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D336A03"/>
    <w:multiLevelType w:val="singleLevel"/>
    <w:tmpl w:val="CD34D66A"/>
    <w:lvl w:ilvl="0">
      <w:start w:val="1"/>
      <w:numFmt w:val="bullet"/>
      <w:pStyle w:val="SubBullet"/>
      <w:lvlText w:val=""/>
      <w:lvlJc w:val="left"/>
      <w:pPr>
        <w:tabs>
          <w:tab w:val="num" w:pos="0"/>
        </w:tabs>
        <w:ind w:left="2694" w:hanging="284"/>
      </w:pPr>
      <w:rPr>
        <w:rFonts w:ascii="Symbol" w:hAnsi="Symbol" w:hint="default"/>
      </w:rPr>
    </w:lvl>
  </w:abstractNum>
  <w:abstractNum w:abstractNumId="29" w15:restartNumberingAfterBreak="0">
    <w:nsid w:val="4D7A169C"/>
    <w:multiLevelType w:val="multilevel"/>
    <w:tmpl w:val="1388C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DAE61DD"/>
    <w:multiLevelType w:val="hybridMultilevel"/>
    <w:tmpl w:val="A00A3046"/>
    <w:lvl w:ilvl="0" w:tplc="FFFFFFF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5A5653B"/>
    <w:multiLevelType w:val="multilevel"/>
    <w:tmpl w:val="A8D20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5A67E7C"/>
    <w:multiLevelType w:val="hybridMultilevel"/>
    <w:tmpl w:val="A00A3046"/>
    <w:lvl w:ilvl="0" w:tplc="FFFFFFF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7616435"/>
    <w:multiLevelType w:val="hybridMultilevel"/>
    <w:tmpl w:val="0694A78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4" w15:restartNumberingAfterBreak="0">
    <w:nsid w:val="58BA2ECC"/>
    <w:multiLevelType w:val="multilevel"/>
    <w:tmpl w:val="01D6B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B2C0000"/>
    <w:multiLevelType w:val="multilevel"/>
    <w:tmpl w:val="6862FBCA"/>
    <w:lvl w:ilvl="0">
      <w:start w:val="3"/>
      <w:numFmt w:val="decimal"/>
      <w:lvlText w:val="%1"/>
      <w:lvlJc w:val="left"/>
      <w:pPr>
        <w:ind w:left="360" w:hanging="360"/>
      </w:pPr>
      <w:rPr>
        <w:rFonts w:cs="Arial" w:hint="default"/>
        <w:i/>
        <w:sz w:val="24"/>
      </w:rPr>
    </w:lvl>
    <w:lvl w:ilvl="1">
      <w:start w:val="1"/>
      <w:numFmt w:val="decimal"/>
      <w:lvlText w:val="%1.%2"/>
      <w:lvlJc w:val="left"/>
      <w:pPr>
        <w:ind w:left="429" w:hanging="360"/>
      </w:pPr>
      <w:rPr>
        <w:rFonts w:cs="Arial" w:hint="default"/>
        <w:i/>
        <w:sz w:val="24"/>
      </w:rPr>
    </w:lvl>
    <w:lvl w:ilvl="2">
      <w:start w:val="1"/>
      <w:numFmt w:val="decimal"/>
      <w:lvlText w:val="%1.%2.%3"/>
      <w:lvlJc w:val="left"/>
      <w:pPr>
        <w:ind w:left="858" w:hanging="720"/>
      </w:pPr>
      <w:rPr>
        <w:rFonts w:cs="Arial" w:hint="default"/>
        <w:i/>
        <w:sz w:val="24"/>
      </w:rPr>
    </w:lvl>
    <w:lvl w:ilvl="3">
      <w:start w:val="1"/>
      <w:numFmt w:val="decimal"/>
      <w:lvlText w:val="%1.%2.%3.%4"/>
      <w:lvlJc w:val="left"/>
      <w:pPr>
        <w:ind w:left="927" w:hanging="720"/>
      </w:pPr>
      <w:rPr>
        <w:rFonts w:cs="Arial" w:hint="default"/>
        <w:i/>
        <w:sz w:val="24"/>
      </w:rPr>
    </w:lvl>
    <w:lvl w:ilvl="4">
      <w:start w:val="1"/>
      <w:numFmt w:val="decimal"/>
      <w:lvlText w:val="%1.%2.%3.%4.%5"/>
      <w:lvlJc w:val="left"/>
      <w:pPr>
        <w:ind w:left="1356" w:hanging="1080"/>
      </w:pPr>
      <w:rPr>
        <w:rFonts w:cs="Arial" w:hint="default"/>
        <w:i/>
        <w:sz w:val="24"/>
      </w:rPr>
    </w:lvl>
    <w:lvl w:ilvl="5">
      <w:start w:val="1"/>
      <w:numFmt w:val="decimal"/>
      <w:lvlText w:val="%1.%2.%3.%4.%5.%6"/>
      <w:lvlJc w:val="left"/>
      <w:pPr>
        <w:ind w:left="1425" w:hanging="1080"/>
      </w:pPr>
      <w:rPr>
        <w:rFonts w:cs="Arial" w:hint="default"/>
        <w:i/>
        <w:sz w:val="24"/>
      </w:rPr>
    </w:lvl>
    <w:lvl w:ilvl="6">
      <w:start w:val="1"/>
      <w:numFmt w:val="decimal"/>
      <w:lvlText w:val="%1.%2.%3.%4.%5.%6.%7"/>
      <w:lvlJc w:val="left"/>
      <w:pPr>
        <w:ind w:left="1854" w:hanging="1440"/>
      </w:pPr>
      <w:rPr>
        <w:rFonts w:cs="Arial" w:hint="default"/>
        <w:i/>
        <w:sz w:val="24"/>
      </w:rPr>
    </w:lvl>
    <w:lvl w:ilvl="7">
      <w:start w:val="1"/>
      <w:numFmt w:val="decimal"/>
      <w:lvlText w:val="%1.%2.%3.%4.%5.%6.%7.%8"/>
      <w:lvlJc w:val="left"/>
      <w:pPr>
        <w:ind w:left="1923" w:hanging="1440"/>
      </w:pPr>
      <w:rPr>
        <w:rFonts w:cs="Arial" w:hint="default"/>
        <w:i/>
        <w:sz w:val="24"/>
      </w:rPr>
    </w:lvl>
    <w:lvl w:ilvl="8">
      <w:start w:val="1"/>
      <w:numFmt w:val="decimal"/>
      <w:lvlText w:val="%1.%2.%3.%4.%5.%6.%7.%8.%9"/>
      <w:lvlJc w:val="left"/>
      <w:pPr>
        <w:ind w:left="2352" w:hanging="1800"/>
      </w:pPr>
      <w:rPr>
        <w:rFonts w:cs="Arial" w:hint="default"/>
        <w:i/>
        <w:sz w:val="24"/>
      </w:rPr>
    </w:lvl>
  </w:abstractNum>
  <w:abstractNum w:abstractNumId="36" w15:restartNumberingAfterBreak="0">
    <w:nsid w:val="5C532C35"/>
    <w:multiLevelType w:val="multilevel"/>
    <w:tmpl w:val="2C9A5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4362B09"/>
    <w:multiLevelType w:val="multilevel"/>
    <w:tmpl w:val="75F0F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4457639"/>
    <w:multiLevelType w:val="multilevel"/>
    <w:tmpl w:val="154C75FA"/>
    <w:lvl w:ilvl="0">
      <w:start w:val="1"/>
      <w:numFmt w:val="decimal"/>
      <w:lvlText w:val="%1."/>
      <w:lvlJc w:val="left"/>
      <w:pPr>
        <w:tabs>
          <w:tab w:val="num" w:pos="720"/>
        </w:tabs>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4B67931"/>
    <w:multiLevelType w:val="multilevel"/>
    <w:tmpl w:val="2ECA4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5246C71"/>
    <w:multiLevelType w:val="multilevel"/>
    <w:tmpl w:val="4EB84962"/>
    <w:lvl w:ilvl="0">
      <w:start w:val="1"/>
      <w:numFmt w:val="decimal"/>
      <w:pStyle w:val="ScheduleHdg1"/>
      <w:lvlText w:val="%1."/>
      <w:lvlJc w:val="left"/>
      <w:pPr>
        <w:tabs>
          <w:tab w:val="num" w:pos="720"/>
        </w:tabs>
        <w:ind w:left="720" w:hanging="720"/>
      </w:pPr>
      <w:rPr>
        <w:rFonts w:ascii="Garamond" w:hAnsi="Garamond" w:hint="default"/>
        <w:b/>
        <w:i w:val="0"/>
        <w:caps/>
        <w:color w:val="auto"/>
        <w:sz w:val="22"/>
        <w:u w:val="none"/>
      </w:rPr>
    </w:lvl>
    <w:lvl w:ilvl="1">
      <w:start w:val="1"/>
      <w:numFmt w:val="decimal"/>
      <w:pStyle w:val="ScheduleHdg2"/>
      <w:isLgl/>
      <w:lvlText w:val="%1.%2"/>
      <w:lvlJc w:val="left"/>
      <w:pPr>
        <w:tabs>
          <w:tab w:val="num" w:pos="720"/>
        </w:tabs>
        <w:ind w:left="720" w:hanging="720"/>
      </w:pPr>
      <w:rPr>
        <w:rFonts w:ascii="Garamond" w:hAnsi="Garamond" w:hint="default"/>
        <w:b/>
        <w:i w:val="0"/>
        <w:caps w:val="0"/>
        <w:color w:val="auto"/>
        <w:sz w:val="22"/>
        <w:u w:val="none"/>
      </w:rPr>
    </w:lvl>
    <w:lvl w:ilvl="2">
      <w:start w:val="1"/>
      <w:numFmt w:val="decimal"/>
      <w:pStyle w:val="ScheduleHdg3"/>
      <w:isLgl/>
      <w:lvlText w:val="%1.%2.%3"/>
      <w:lvlJc w:val="left"/>
      <w:pPr>
        <w:tabs>
          <w:tab w:val="num" w:pos="1440"/>
        </w:tabs>
        <w:ind w:left="1440" w:hanging="720"/>
      </w:pPr>
      <w:rPr>
        <w:rFonts w:ascii="Garamond" w:hAnsi="Garamond" w:hint="default"/>
        <w:b w:val="0"/>
        <w:i w:val="0"/>
        <w:caps w:val="0"/>
        <w:color w:val="auto"/>
        <w:sz w:val="22"/>
        <w:u w:val="none"/>
      </w:rPr>
    </w:lvl>
    <w:lvl w:ilvl="3">
      <w:start w:val="1"/>
      <w:numFmt w:val="lowerLetter"/>
      <w:pStyle w:val="ScheduleHdg4"/>
      <w:lvlText w:val="(%4)"/>
      <w:lvlJc w:val="left"/>
      <w:pPr>
        <w:tabs>
          <w:tab w:val="num" w:pos="2160"/>
        </w:tabs>
        <w:ind w:left="2160" w:hanging="720"/>
      </w:pPr>
      <w:rPr>
        <w:rFonts w:ascii="Garamond" w:hAnsi="Garamond" w:hint="default"/>
        <w:b w:val="0"/>
        <w:i w:val="0"/>
        <w:caps w:val="0"/>
        <w:color w:val="auto"/>
        <w:sz w:val="22"/>
        <w:u w:val="none"/>
      </w:rPr>
    </w:lvl>
    <w:lvl w:ilvl="4">
      <w:start w:val="1"/>
      <w:numFmt w:val="lowerRoman"/>
      <w:pStyle w:val="ScheduleHdg5"/>
      <w:lvlText w:val="(%5)"/>
      <w:lvlJc w:val="left"/>
      <w:pPr>
        <w:tabs>
          <w:tab w:val="num" w:pos="2880"/>
        </w:tabs>
        <w:ind w:left="2880" w:hanging="720"/>
      </w:pPr>
      <w:rPr>
        <w:rFonts w:ascii="Garamond" w:hAnsi="Garamond" w:hint="default"/>
        <w:b w:val="0"/>
        <w:i w:val="0"/>
        <w:caps w:val="0"/>
        <w:color w:val="auto"/>
        <w:sz w:val="22"/>
        <w:u w:val="none"/>
      </w:rPr>
    </w:lvl>
    <w:lvl w:ilvl="5">
      <w:start w:val="1"/>
      <w:numFmt w:val="upperLetter"/>
      <w:pStyle w:val="ScheduleHdg6"/>
      <w:lvlText w:val="(%6)"/>
      <w:lvlJc w:val="left"/>
      <w:pPr>
        <w:tabs>
          <w:tab w:val="num" w:pos="3600"/>
        </w:tabs>
        <w:ind w:left="3600" w:hanging="720"/>
      </w:pPr>
      <w:rPr>
        <w:rFonts w:ascii="Garamond" w:hAnsi="Garamond" w:hint="default"/>
        <w:b w:val="0"/>
        <w:i w:val="0"/>
        <w:caps w:val="0"/>
        <w:color w:val="auto"/>
        <w:sz w:val="22"/>
        <w:u w:val="none"/>
      </w:rPr>
    </w:lvl>
    <w:lvl w:ilvl="6">
      <w:start w:val="1"/>
      <w:numFmt w:val="decimal"/>
      <w:pStyle w:val="ScheduleHdg7"/>
      <w:lvlText w:val="(%7)"/>
      <w:lvlJc w:val="left"/>
      <w:pPr>
        <w:tabs>
          <w:tab w:val="num" w:pos="4320"/>
        </w:tabs>
        <w:ind w:left="4320" w:hanging="720"/>
      </w:pPr>
      <w:rPr>
        <w:rFonts w:ascii="Garamond" w:hAnsi="Garamond" w:hint="default"/>
        <w:b w:val="0"/>
        <w:i w:val="0"/>
        <w:caps w:val="0"/>
        <w:color w:val="auto"/>
        <w:sz w:val="22"/>
        <w:u w:val="none"/>
      </w:rPr>
    </w:lvl>
    <w:lvl w:ilvl="7">
      <w:start w:val="1"/>
      <w:numFmt w:val="none"/>
      <w:lvlText w:val=""/>
      <w:lvlJc w:val="left"/>
      <w:pPr>
        <w:tabs>
          <w:tab w:val="num" w:pos="4680"/>
        </w:tabs>
        <w:ind w:left="0" w:firstLine="4320"/>
      </w:pPr>
      <w:rPr>
        <w:rFonts w:hint="default"/>
        <w:caps w:val="0"/>
        <w:color w:val="auto"/>
        <w:u w:val="none"/>
      </w:rPr>
    </w:lvl>
    <w:lvl w:ilvl="8">
      <w:start w:val="1"/>
      <w:numFmt w:val="none"/>
      <w:lvlText w:val=""/>
      <w:lvlJc w:val="left"/>
      <w:pPr>
        <w:tabs>
          <w:tab w:val="num" w:pos="5400"/>
        </w:tabs>
        <w:ind w:left="0" w:firstLine="5040"/>
      </w:pPr>
      <w:rPr>
        <w:rFonts w:ascii="Times New Roman" w:hAnsi="Times New Roman" w:hint="default"/>
        <w:b w:val="0"/>
        <w:i w:val="0"/>
        <w:caps w:val="0"/>
        <w:smallCaps w:val="0"/>
        <w:color w:val="000000"/>
        <w:sz w:val="24"/>
        <w:u w:val="none"/>
      </w:rPr>
    </w:lvl>
  </w:abstractNum>
  <w:abstractNum w:abstractNumId="41" w15:restartNumberingAfterBreak="0">
    <w:nsid w:val="6FE90E73"/>
    <w:multiLevelType w:val="multilevel"/>
    <w:tmpl w:val="2C981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0CA4A05"/>
    <w:multiLevelType w:val="multilevel"/>
    <w:tmpl w:val="DECA7ED6"/>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3" w15:restartNumberingAfterBreak="0">
    <w:nsid w:val="718679D4"/>
    <w:multiLevelType w:val="multilevel"/>
    <w:tmpl w:val="3018997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29932C3"/>
    <w:multiLevelType w:val="multilevel"/>
    <w:tmpl w:val="58203C74"/>
    <w:lvl w:ilvl="0">
      <w:start w:val="4"/>
      <w:numFmt w:val="decimal"/>
      <w:lvlText w:val="%1."/>
      <w:lvlJc w:val="left"/>
      <w:pPr>
        <w:ind w:left="360" w:hanging="360"/>
      </w:pPr>
      <w:rPr>
        <w:rFonts w:hint="default"/>
      </w:rPr>
    </w:lvl>
    <w:lvl w:ilvl="1">
      <w:numFmt w:val="decimal"/>
      <w:lvlText w:val="%1.%2."/>
      <w:lvlJc w:val="left"/>
      <w:pPr>
        <w:ind w:left="71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7903391A"/>
    <w:multiLevelType w:val="hybridMultilevel"/>
    <w:tmpl w:val="CA2475E2"/>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6" w15:restartNumberingAfterBreak="0">
    <w:nsid w:val="796609A9"/>
    <w:multiLevelType w:val="multilevel"/>
    <w:tmpl w:val="81CE5AC6"/>
    <w:lvl w:ilvl="0">
      <w:start w:val="1"/>
      <w:numFmt w:val="decimal"/>
      <w:pStyle w:val="alevel1"/>
      <w:isLgl/>
      <w:lvlText w:val="%1"/>
      <w:lvlJc w:val="left"/>
      <w:pPr>
        <w:tabs>
          <w:tab w:val="num" w:pos="567"/>
        </w:tabs>
        <w:ind w:left="567" w:hanging="567"/>
      </w:pPr>
    </w:lvl>
    <w:lvl w:ilvl="1">
      <w:start w:val="1"/>
      <w:numFmt w:val="decimal"/>
      <w:pStyle w:val="alevel2"/>
      <w:isLgl/>
      <w:lvlText w:val="%1.%2"/>
      <w:lvlJc w:val="left"/>
      <w:pPr>
        <w:tabs>
          <w:tab w:val="num" w:pos="851"/>
        </w:tabs>
        <w:ind w:left="851" w:hanging="851"/>
      </w:pPr>
    </w:lvl>
    <w:lvl w:ilvl="2">
      <w:start w:val="1"/>
      <w:numFmt w:val="decimal"/>
      <w:pStyle w:val="alevel3"/>
      <w:lvlText w:val="%1.%2.%3"/>
      <w:lvlJc w:val="left"/>
      <w:pPr>
        <w:tabs>
          <w:tab w:val="num" w:pos="1134"/>
        </w:tabs>
        <w:ind w:left="1134" w:hanging="1134"/>
      </w:pPr>
    </w:lvl>
    <w:lvl w:ilvl="3">
      <w:start w:val="1"/>
      <w:numFmt w:val="decimal"/>
      <w:pStyle w:val="alevel4"/>
      <w:lvlText w:val="%1.%2.%3.%4"/>
      <w:lvlJc w:val="left"/>
      <w:pPr>
        <w:tabs>
          <w:tab w:val="num" w:pos="1418"/>
        </w:tabs>
        <w:ind w:left="1418" w:hanging="1418"/>
      </w:pPr>
    </w:lvl>
    <w:lvl w:ilvl="4">
      <w:start w:val="1"/>
      <w:numFmt w:val="decimal"/>
      <w:pStyle w:val="alevel5"/>
      <w:lvlText w:val="%1.%2.%3.%4.%5"/>
      <w:lvlJc w:val="left"/>
      <w:pPr>
        <w:tabs>
          <w:tab w:val="num" w:pos="1701"/>
        </w:tabs>
        <w:ind w:left="1701" w:hanging="1701"/>
      </w:pPr>
    </w:lvl>
    <w:lvl w:ilvl="5">
      <w:start w:val="1"/>
      <w:numFmt w:val="decimal"/>
      <w:pStyle w:val="alevel6"/>
      <w:lvlText w:val="%1.%2.%3.%4.%5.%6"/>
      <w:lvlJc w:val="left"/>
      <w:pPr>
        <w:tabs>
          <w:tab w:val="num" w:pos="1985"/>
        </w:tabs>
        <w:ind w:left="1985" w:hanging="1985"/>
      </w:pPr>
    </w:lvl>
    <w:lvl w:ilvl="6">
      <w:start w:val="1"/>
      <w:numFmt w:val="decimal"/>
      <w:pStyle w:val="alevel7"/>
      <w:lvlText w:val="%1.%2.%3.%4.%5.%6.%7"/>
      <w:lvlJc w:val="left"/>
      <w:pPr>
        <w:tabs>
          <w:tab w:val="num" w:pos="2268"/>
        </w:tabs>
        <w:ind w:left="2268" w:hanging="2268"/>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7" w15:restartNumberingAfterBreak="0">
    <w:nsid w:val="79E066D9"/>
    <w:multiLevelType w:val="multilevel"/>
    <w:tmpl w:val="AB9E7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BCA3C83"/>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40759450">
    <w:abstractNumId w:val="25"/>
  </w:num>
  <w:num w:numId="2" w16cid:durableId="1463230434">
    <w:abstractNumId w:val="40"/>
  </w:num>
  <w:num w:numId="3" w16cid:durableId="1440948084">
    <w:abstractNumId w:val="3"/>
  </w:num>
  <w:num w:numId="4" w16cid:durableId="1632785964">
    <w:abstractNumId w:val="1"/>
  </w:num>
  <w:num w:numId="5" w16cid:durableId="612595578">
    <w:abstractNumId w:val="0"/>
  </w:num>
  <w:num w:numId="6" w16cid:durableId="1603031273">
    <w:abstractNumId w:val="28"/>
  </w:num>
  <w:num w:numId="7" w16cid:durableId="1401174148">
    <w:abstractNumId w:val="22"/>
  </w:num>
  <w:num w:numId="8" w16cid:durableId="1500459451">
    <w:abstractNumId w:val="38"/>
  </w:num>
  <w:num w:numId="9" w16cid:durableId="549534435">
    <w:abstractNumId w:val="2"/>
  </w:num>
  <w:num w:numId="10" w16cid:durableId="1692607362">
    <w:abstractNumId w:val="20"/>
  </w:num>
  <w:num w:numId="11" w16cid:durableId="1949120575">
    <w:abstractNumId w:val="45"/>
  </w:num>
  <w:num w:numId="12" w16cid:durableId="416488561">
    <w:abstractNumId w:val="23"/>
  </w:num>
  <w:num w:numId="13" w16cid:durableId="1512180694">
    <w:abstractNumId w:val="18"/>
  </w:num>
  <w:num w:numId="14" w16cid:durableId="1090472426">
    <w:abstractNumId w:val="33"/>
  </w:num>
  <w:num w:numId="15" w16cid:durableId="1711488473">
    <w:abstractNumId w:val="43"/>
  </w:num>
  <w:num w:numId="16" w16cid:durableId="2029597169">
    <w:abstractNumId w:val="48"/>
  </w:num>
  <w:num w:numId="17" w16cid:durableId="927613905">
    <w:abstractNumId w:val="14"/>
  </w:num>
  <w:num w:numId="18" w16cid:durableId="1734280770">
    <w:abstractNumId w:val="12"/>
  </w:num>
  <w:num w:numId="19" w16cid:durableId="802776864">
    <w:abstractNumId w:val="44"/>
  </w:num>
  <w:num w:numId="20" w16cid:durableId="553854310">
    <w:abstractNumId w:val="35"/>
  </w:num>
  <w:num w:numId="21" w16cid:durableId="681979643">
    <w:abstractNumId w:val="11"/>
  </w:num>
  <w:num w:numId="22" w16cid:durableId="992831429">
    <w:abstractNumId w:val="46"/>
  </w:num>
  <w:num w:numId="23" w16cid:durableId="607395946">
    <w:abstractNumId w:val="42"/>
  </w:num>
  <w:num w:numId="24" w16cid:durableId="1190265238">
    <w:abstractNumId w:val="19"/>
  </w:num>
  <w:num w:numId="25" w16cid:durableId="1537622714">
    <w:abstractNumId w:val="16"/>
  </w:num>
  <w:num w:numId="26" w16cid:durableId="544680596">
    <w:abstractNumId w:val="32"/>
  </w:num>
  <w:num w:numId="27" w16cid:durableId="611940487">
    <w:abstractNumId w:val="30"/>
  </w:num>
  <w:num w:numId="28" w16cid:durableId="1726567751">
    <w:abstractNumId w:val="47"/>
  </w:num>
  <w:num w:numId="29" w16cid:durableId="472604187">
    <w:abstractNumId w:val="5"/>
  </w:num>
  <w:num w:numId="30" w16cid:durableId="1903756697">
    <w:abstractNumId w:val="8"/>
  </w:num>
  <w:num w:numId="31" w16cid:durableId="1687245255">
    <w:abstractNumId w:val="34"/>
  </w:num>
  <w:num w:numId="32" w16cid:durableId="690229261">
    <w:abstractNumId w:val="4"/>
  </w:num>
  <w:num w:numId="33" w16cid:durableId="675576252">
    <w:abstractNumId w:val="9"/>
  </w:num>
  <w:num w:numId="34" w16cid:durableId="1714888570">
    <w:abstractNumId w:val="15"/>
  </w:num>
  <w:num w:numId="35" w16cid:durableId="647520094">
    <w:abstractNumId w:val="6"/>
  </w:num>
  <w:num w:numId="36" w16cid:durableId="448470739">
    <w:abstractNumId w:val="39"/>
  </w:num>
  <w:num w:numId="37" w16cid:durableId="294676783">
    <w:abstractNumId w:val="36"/>
  </w:num>
  <w:num w:numId="38" w16cid:durableId="1811628829">
    <w:abstractNumId w:val="29"/>
  </w:num>
  <w:num w:numId="39" w16cid:durableId="330184549">
    <w:abstractNumId w:val="41"/>
  </w:num>
  <w:num w:numId="40" w16cid:durableId="976373347">
    <w:abstractNumId w:val="17"/>
  </w:num>
  <w:num w:numId="41" w16cid:durableId="172453951">
    <w:abstractNumId w:val="7"/>
  </w:num>
  <w:num w:numId="42" w16cid:durableId="212884535">
    <w:abstractNumId w:val="21"/>
  </w:num>
  <w:num w:numId="43" w16cid:durableId="2061400220">
    <w:abstractNumId w:val="31"/>
  </w:num>
  <w:num w:numId="44" w16cid:durableId="1975017247">
    <w:abstractNumId w:val="10"/>
  </w:num>
  <w:num w:numId="45" w16cid:durableId="1907714763">
    <w:abstractNumId w:val="27"/>
  </w:num>
  <w:num w:numId="46" w16cid:durableId="1959139361">
    <w:abstractNumId w:val="26"/>
  </w:num>
  <w:num w:numId="47" w16cid:durableId="205652953">
    <w:abstractNumId w:val="24"/>
  </w:num>
  <w:num w:numId="48" w16cid:durableId="297759299">
    <w:abstractNumId w:val="13"/>
  </w:num>
  <w:num w:numId="49" w16cid:durableId="2058815320">
    <w:abstractNumId w:val="3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heckedForWebBugs" w:val="True"/>
    <w:docVar w:name="HNLevel1" w:val="1:                  N1O1.         &lt;tab&gt; 00 00 ABius"/>
    <w:docVar w:name="HNLevel2" w:val="2:                  N2L1          &lt;tab&gt; 05-05 aBius"/>
    <w:docVar w:name="HNLevel3" w:val="3:                  N3L1          &lt;tab&gt; 10-05 abiUs"/>
    <w:docVar w:name="HNLevel4" w:val="4:                 (N4Oi)         &lt;tab&gt; 00 00 abius"/>
    <w:docVar w:name="HNLevel5" w:val="5:                 (N5Oa)         &lt;tab&gt; 15-05 abius"/>
    <w:docVar w:name="HNLevel6" w:val="6:                 (N6Oi)         &lt;tab&gt; 20-05 abius"/>
    <w:docVar w:name="HNLevel7" w:val="7:                 (N7OA)         &lt;tab&gt; 25-05 abius"/>
    <w:docVar w:name="HNLevel8" w:val="8:                             00 00 abius"/>
    <w:docVar w:name="HNLevel9" w:val="9:                             00 00 abius"/>
    <w:docVar w:name="HNSample" w:val="Unspecified User-Defined|1.|1.1|1.1.1|(i)|(a)|(i)|(A)|--|--"/>
    <w:docVar w:name="InterfaceLanguage" w:val="1"/>
    <w:docVar w:name="SetLevelCalledFrom" w:val="CommandBar Button"/>
    <w:docVar w:name="SetLevelGallerySelect" w:val="Done"/>
    <w:docVar w:name="trailer" w:val="none"/>
    <w:docVar w:name="WPClean" w:val="Yes"/>
  </w:docVars>
  <w:rsids>
    <w:rsidRoot w:val="000D33D4"/>
    <w:rsid w:val="00000674"/>
    <w:rsid w:val="00000E0A"/>
    <w:rsid w:val="00001619"/>
    <w:rsid w:val="00001A6A"/>
    <w:rsid w:val="00002904"/>
    <w:rsid w:val="000042D1"/>
    <w:rsid w:val="000051C3"/>
    <w:rsid w:val="00010FA7"/>
    <w:rsid w:val="000143B1"/>
    <w:rsid w:val="000143BC"/>
    <w:rsid w:val="00015FB3"/>
    <w:rsid w:val="000164DE"/>
    <w:rsid w:val="00016931"/>
    <w:rsid w:val="0001769D"/>
    <w:rsid w:val="0001772A"/>
    <w:rsid w:val="00017DD8"/>
    <w:rsid w:val="000207C1"/>
    <w:rsid w:val="000218A1"/>
    <w:rsid w:val="00021CF7"/>
    <w:rsid w:val="000246CE"/>
    <w:rsid w:val="00025CB4"/>
    <w:rsid w:val="000264F0"/>
    <w:rsid w:val="00026F0A"/>
    <w:rsid w:val="0003046C"/>
    <w:rsid w:val="00031465"/>
    <w:rsid w:val="000319C3"/>
    <w:rsid w:val="000326F4"/>
    <w:rsid w:val="0003292A"/>
    <w:rsid w:val="00033F35"/>
    <w:rsid w:val="00035A80"/>
    <w:rsid w:val="00035DC3"/>
    <w:rsid w:val="00036980"/>
    <w:rsid w:val="00036A5B"/>
    <w:rsid w:val="00036D43"/>
    <w:rsid w:val="00036F94"/>
    <w:rsid w:val="0004027C"/>
    <w:rsid w:val="000406AA"/>
    <w:rsid w:val="000425F4"/>
    <w:rsid w:val="00045AF9"/>
    <w:rsid w:val="00045BCA"/>
    <w:rsid w:val="000479C5"/>
    <w:rsid w:val="000508E2"/>
    <w:rsid w:val="00051774"/>
    <w:rsid w:val="00052711"/>
    <w:rsid w:val="00052B15"/>
    <w:rsid w:val="00052D67"/>
    <w:rsid w:val="00053135"/>
    <w:rsid w:val="00053ADE"/>
    <w:rsid w:val="000558BC"/>
    <w:rsid w:val="00055A07"/>
    <w:rsid w:val="00056BC2"/>
    <w:rsid w:val="00057ABE"/>
    <w:rsid w:val="00057BC2"/>
    <w:rsid w:val="00061A98"/>
    <w:rsid w:val="00063073"/>
    <w:rsid w:val="000652CF"/>
    <w:rsid w:val="00067DB6"/>
    <w:rsid w:val="00070B81"/>
    <w:rsid w:val="000728A9"/>
    <w:rsid w:val="00073436"/>
    <w:rsid w:val="000736F3"/>
    <w:rsid w:val="00075AE7"/>
    <w:rsid w:val="00081A3A"/>
    <w:rsid w:val="000827E6"/>
    <w:rsid w:val="00082A79"/>
    <w:rsid w:val="00085CFC"/>
    <w:rsid w:val="0008611D"/>
    <w:rsid w:val="00091F7A"/>
    <w:rsid w:val="00092276"/>
    <w:rsid w:val="00092797"/>
    <w:rsid w:val="00093425"/>
    <w:rsid w:val="0009407F"/>
    <w:rsid w:val="00094188"/>
    <w:rsid w:val="00094F6B"/>
    <w:rsid w:val="000959F2"/>
    <w:rsid w:val="00095C0F"/>
    <w:rsid w:val="00096C09"/>
    <w:rsid w:val="00096D89"/>
    <w:rsid w:val="000A0ACE"/>
    <w:rsid w:val="000A14D9"/>
    <w:rsid w:val="000A2028"/>
    <w:rsid w:val="000A22F0"/>
    <w:rsid w:val="000A2FF0"/>
    <w:rsid w:val="000A331B"/>
    <w:rsid w:val="000A3C5C"/>
    <w:rsid w:val="000A7546"/>
    <w:rsid w:val="000A7FB1"/>
    <w:rsid w:val="000B0805"/>
    <w:rsid w:val="000B1658"/>
    <w:rsid w:val="000B176A"/>
    <w:rsid w:val="000B1842"/>
    <w:rsid w:val="000B333D"/>
    <w:rsid w:val="000B4CBD"/>
    <w:rsid w:val="000B59E9"/>
    <w:rsid w:val="000B5C68"/>
    <w:rsid w:val="000B7055"/>
    <w:rsid w:val="000B7E67"/>
    <w:rsid w:val="000C18E2"/>
    <w:rsid w:val="000C1A20"/>
    <w:rsid w:val="000C51A8"/>
    <w:rsid w:val="000C59E0"/>
    <w:rsid w:val="000C6A7F"/>
    <w:rsid w:val="000C7FCF"/>
    <w:rsid w:val="000D039D"/>
    <w:rsid w:val="000D0D01"/>
    <w:rsid w:val="000D16E4"/>
    <w:rsid w:val="000D1E87"/>
    <w:rsid w:val="000D1FEA"/>
    <w:rsid w:val="000D33AE"/>
    <w:rsid w:val="000D33D4"/>
    <w:rsid w:val="000D3436"/>
    <w:rsid w:val="000D3AF9"/>
    <w:rsid w:val="000D3C46"/>
    <w:rsid w:val="000D3D84"/>
    <w:rsid w:val="000D40E3"/>
    <w:rsid w:val="000D53D3"/>
    <w:rsid w:val="000D6DAE"/>
    <w:rsid w:val="000D70E9"/>
    <w:rsid w:val="000D7D81"/>
    <w:rsid w:val="000E1252"/>
    <w:rsid w:val="000E2292"/>
    <w:rsid w:val="000E3E62"/>
    <w:rsid w:val="000E5D8E"/>
    <w:rsid w:val="000F0296"/>
    <w:rsid w:val="000F0663"/>
    <w:rsid w:val="000F083B"/>
    <w:rsid w:val="000F0A6E"/>
    <w:rsid w:val="000F24BC"/>
    <w:rsid w:val="000F3342"/>
    <w:rsid w:val="000F3D95"/>
    <w:rsid w:val="000F3F39"/>
    <w:rsid w:val="000F59CF"/>
    <w:rsid w:val="000F5D13"/>
    <w:rsid w:val="000F6403"/>
    <w:rsid w:val="000F7CE6"/>
    <w:rsid w:val="0010028C"/>
    <w:rsid w:val="001022DE"/>
    <w:rsid w:val="00105154"/>
    <w:rsid w:val="00105172"/>
    <w:rsid w:val="00105F23"/>
    <w:rsid w:val="00106069"/>
    <w:rsid w:val="0010648D"/>
    <w:rsid w:val="00106767"/>
    <w:rsid w:val="001070E9"/>
    <w:rsid w:val="00111D68"/>
    <w:rsid w:val="0011203A"/>
    <w:rsid w:val="00112967"/>
    <w:rsid w:val="00114FBD"/>
    <w:rsid w:val="0011578F"/>
    <w:rsid w:val="00115B0A"/>
    <w:rsid w:val="00115FB0"/>
    <w:rsid w:val="001165AF"/>
    <w:rsid w:val="00117B94"/>
    <w:rsid w:val="00122E62"/>
    <w:rsid w:val="0012387F"/>
    <w:rsid w:val="0012400B"/>
    <w:rsid w:val="0012401D"/>
    <w:rsid w:val="0012434D"/>
    <w:rsid w:val="00124CDE"/>
    <w:rsid w:val="001254D8"/>
    <w:rsid w:val="0012658B"/>
    <w:rsid w:val="00126651"/>
    <w:rsid w:val="001267E1"/>
    <w:rsid w:val="0012782C"/>
    <w:rsid w:val="0012785F"/>
    <w:rsid w:val="00132099"/>
    <w:rsid w:val="001333C3"/>
    <w:rsid w:val="001343DC"/>
    <w:rsid w:val="0013474A"/>
    <w:rsid w:val="0013477C"/>
    <w:rsid w:val="00135228"/>
    <w:rsid w:val="00137146"/>
    <w:rsid w:val="00140865"/>
    <w:rsid w:val="001414B7"/>
    <w:rsid w:val="00142329"/>
    <w:rsid w:val="001445F0"/>
    <w:rsid w:val="00144F87"/>
    <w:rsid w:val="001472EB"/>
    <w:rsid w:val="00151412"/>
    <w:rsid w:val="00152F65"/>
    <w:rsid w:val="001531AC"/>
    <w:rsid w:val="001536CC"/>
    <w:rsid w:val="001542FB"/>
    <w:rsid w:val="0015441F"/>
    <w:rsid w:val="00156681"/>
    <w:rsid w:val="00156B46"/>
    <w:rsid w:val="00156D6C"/>
    <w:rsid w:val="00162C73"/>
    <w:rsid w:val="00163441"/>
    <w:rsid w:val="0016392D"/>
    <w:rsid w:val="00163E00"/>
    <w:rsid w:val="001645C3"/>
    <w:rsid w:val="001670BE"/>
    <w:rsid w:val="00167485"/>
    <w:rsid w:val="001700BF"/>
    <w:rsid w:val="00170378"/>
    <w:rsid w:val="0017128D"/>
    <w:rsid w:val="00172587"/>
    <w:rsid w:val="0017497A"/>
    <w:rsid w:val="00174E12"/>
    <w:rsid w:val="00176BF3"/>
    <w:rsid w:val="00176E5F"/>
    <w:rsid w:val="0017725B"/>
    <w:rsid w:val="0018003E"/>
    <w:rsid w:val="00180288"/>
    <w:rsid w:val="00180D3E"/>
    <w:rsid w:val="00181C5C"/>
    <w:rsid w:val="001829F8"/>
    <w:rsid w:val="00183641"/>
    <w:rsid w:val="00183D4E"/>
    <w:rsid w:val="00184000"/>
    <w:rsid w:val="001844B7"/>
    <w:rsid w:val="001854E3"/>
    <w:rsid w:val="001863CD"/>
    <w:rsid w:val="001873A1"/>
    <w:rsid w:val="00190579"/>
    <w:rsid w:val="00190662"/>
    <w:rsid w:val="001907C9"/>
    <w:rsid w:val="00192D6C"/>
    <w:rsid w:val="00193EC6"/>
    <w:rsid w:val="001957A3"/>
    <w:rsid w:val="00195BA7"/>
    <w:rsid w:val="001977FD"/>
    <w:rsid w:val="00197A0D"/>
    <w:rsid w:val="001A089F"/>
    <w:rsid w:val="001A2ACA"/>
    <w:rsid w:val="001A2B58"/>
    <w:rsid w:val="001A398F"/>
    <w:rsid w:val="001A3D3D"/>
    <w:rsid w:val="001A486B"/>
    <w:rsid w:val="001A5BB1"/>
    <w:rsid w:val="001A6C37"/>
    <w:rsid w:val="001A773F"/>
    <w:rsid w:val="001B0E58"/>
    <w:rsid w:val="001B1741"/>
    <w:rsid w:val="001B1C65"/>
    <w:rsid w:val="001B23A4"/>
    <w:rsid w:val="001C1CE5"/>
    <w:rsid w:val="001C3768"/>
    <w:rsid w:val="001C423A"/>
    <w:rsid w:val="001C4305"/>
    <w:rsid w:val="001C4754"/>
    <w:rsid w:val="001C4D35"/>
    <w:rsid w:val="001C6ED6"/>
    <w:rsid w:val="001C6EE9"/>
    <w:rsid w:val="001C7DAD"/>
    <w:rsid w:val="001D2902"/>
    <w:rsid w:val="001D34D6"/>
    <w:rsid w:val="001D4D5A"/>
    <w:rsid w:val="001D4E20"/>
    <w:rsid w:val="001D578D"/>
    <w:rsid w:val="001D5977"/>
    <w:rsid w:val="001D5F35"/>
    <w:rsid w:val="001D71FD"/>
    <w:rsid w:val="001D7B3D"/>
    <w:rsid w:val="001E005F"/>
    <w:rsid w:val="001E1946"/>
    <w:rsid w:val="001E225A"/>
    <w:rsid w:val="001E33AD"/>
    <w:rsid w:val="001E3EFD"/>
    <w:rsid w:val="001E42D9"/>
    <w:rsid w:val="001E5DCF"/>
    <w:rsid w:val="001E65D3"/>
    <w:rsid w:val="001E6EDA"/>
    <w:rsid w:val="001E77D8"/>
    <w:rsid w:val="001F125F"/>
    <w:rsid w:val="001F1B48"/>
    <w:rsid w:val="001F1F53"/>
    <w:rsid w:val="001F467D"/>
    <w:rsid w:val="001F499F"/>
    <w:rsid w:val="001F5533"/>
    <w:rsid w:val="001F6E6F"/>
    <w:rsid w:val="001F75B7"/>
    <w:rsid w:val="002008AC"/>
    <w:rsid w:val="0020453D"/>
    <w:rsid w:val="00206F9F"/>
    <w:rsid w:val="0020785C"/>
    <w:rsid w:val="00210CFD"/>
    <w:rsid w:val="00211065"/>
    <w:rsid w:val="00211A0D"/>
    <w:rsid w:val="00211BBF"/>
    <w:rsid w:val="002149D6"/>
    <w:rsid w:val="00214ABD"/>
    <w:rsid w:val="002174D9"/>
    <w:rsid w:val="00221614"/>
    <w:rsid w:val="002230AA"/>
    <w:rsid w:val="00223172"/>
    <w:rsid w:val="00223986"/>
    <w:rsid w:val="00224C99"/>
    <w:rsid w:val="00225110"/>
    <w:rsid w:val="00225C31"/>
    <w:rsid w:val="0022612D"/>
    <w:rsid w:val="002269B5"/>
    <w:rsid w:val="00227D74"/>
    <w:rsid w:val="00230925"/>
    <w:rsid w:val="00230D84"/>
    <w:rsid w:val="00230EC9"/>
    <w:rsid w:val="0023401B"/>
    <w:rsid w:val="002351D2"/>
    <w:rsid w:val="00235701"/>
    <w:rsid w:val="002373AA"/>
    <w:rsid w:val="0024196E"/>
    <w:rsid w:val="00242ED9"/>
    <w:rsid w:val="00244124"/>
    <w:rsid w:val="00244592"/>
    <w:rsid w:val="002465E5"/>
    <w:rsid w:val="00246BDF"/>
    <w:rsid w:val="0024781D"/>
    <w:rsid w:val="00247865"/>
    <w:rsid w:val="00247A39"/>
    <w:rsid w:val="00250462"/>
    <w:rsid w:val="002512E0"/>
    <w:rsid w:val="002545E4"/>
    <w:rsid w:val="00255461"/>
    <w:rsid w:val="0025627F"/>
    <w:rsid w:val="002569F9"/>
    <w:rsid w:val="00257568"/>
    <w:rsid w:val="00260476"/>
    <w:rsid w:val="00260BC9"/>
    <w:rsid w:val="00264851"/>
    <w:rsid w:val="00265189"/>
    <w:rsid w:val="00267D6C"/>
    <w:rsid w:val="00270BBE"/>
    <w:rsid w:val="00272180"/>
    <w:rsid w:val="00272C3A"/>
    <w:rsid w:val="00281332"/>
    <w:rsid w:val="00281766"/>
    <w:rsid w:val="0028184C"/>
    <w:rsid w:val="00281BDD"/>
    <w:rsid w:val="0028349D"/>
    <w:rsid w:val="002851FC"/>
    <w:rsid w:val="00285359"/>
    <w:rsid w:val="00286A20"/>
    <w:rsid w:val="00290C72"/>
    <w:rsid w:val="00291C57"/>
    <w:rsid w:val="00292E19"/>
    <w:rsid w:val="00293874"/>
    <w:rsid w:val="00293AD6"/>
    <w:rsid w:val="0029495E"/>
    <w:rsid w:val="002963BB"/>
    <w:rsid w:val="00296724"/>
    <w:rsid w:val="002A1DED"/>
    <w:rsid w:val="002A2DE0"/>
    <w:rsid w:val="002A5B62"/>
    <w:rsid w:val="002A5B70"/>
    <w:rsid w:val="002A75AA"/>
    <w:rsid w:val="002A77DC"/>
    <w:rsid w:val="002A7D8F"/>
    <w:rsid w:val="002B1619"/>
    <w:rsid w:val="002B167A"/>
    <w:rsid w:val="002B17BA"/>
    <w:rsid w:val="002B198E"/>
    <w:rsid w:val="002B22DC"/>
    <w:rsid w:val="002B3660"/>
    <w:rsid w:val="002B4F3C"/>
    <w:rsid w:val="002B69FD"/>
    <w:rsid w:val="002B755D"/>
    <w:rsid w:val="002B77F5"/>
    <w:rsid w:val="002C0921"/>
    <w:rsid w:val="002C31B6"/>
    <w:rsid w:val="002C3C55"/>
    <w:rsid w:val="002C74B4"/>
    <w:rsid w:val="002C75CD"/>
    <w:rsid w:val="002D1564"/>
    <w:rsid w:val="002D2BD7"/>
    <w:rsid w:val="002D394C"/>
    <w:rsid w:val="002D48F6"/>
    <w:rsid w:val="002D4B6E"/>
    <w:rsid w:val="002D5806"/>
    <w:rsid w:val="002D7B69"/>
    <w:rsid w:val="002E041C"/>
    <w:rsid w:val="002E07BD"/>
    <w:rsid w:val="002E1333"/>
    <w:rsid w:val="002E4883"/>
    <w:rsid w:val="002E4CF0"/>
    <w:rsid w:val="002E526E"/>
    <w:rsid w:val="002E63DB"/>
    <w:rsid w:val="002E7220"/>
    <w:rsid w:val="002F3C9B"/>
    <w:rsid w:val="002F5CEA"/>
    <w:rsid w:val="002F7A47"/>
    <w:rsid w:val="003008D4"/>
    <w:rsid w:val="00302C5F"/>
    <w:rsid w:val="0030358D"/>
    <w:rsid w:val="0030493E"/>
    <w:rsid w:val="00304BE2"/>
    <w:rsid w:val="00305F72"/>
    <w:rsid w:val="003071F0"/>
    <w:rsid w:val="00307D06"/>
    <w:rsid w:val="0031084F"/>
    <w:rsid w:val="00310F01"/>
    <w:rsid w:val="0031181E"/>
    <w:rsid w:val="0031195B"/>
    <w:rsid w:val="00313DEC"/>
    <w:rsid w:val="00316DED"/>
    <w:rsid w:val="00317C43"/>
    <w:rsid w:val="0032222D"/>
    <w:rsid w:val="00323115"/>
    <w:rsid w:val="00324A52"/>
    <w:rsid w:val="00324ADD"/>
    <w:rsid w:val="0032643B"/>
    <w:rsid w:val="00327B34"/>
    <w:rsid w:val="00330069"/>
    <w:rsid w:val="00330933"/>
    <w:rsid w:val="00331ECC"/>
    <w:rsid w:val="00332285"/>
    <w:rsid w:val="00333AB6"/>
    <w:rsid w:val="00334480"/>
    <w:rsid w:val="0034036A"/>
    <w:rsid w:val="00341A10"/>
    <w:rsid w:val="00341BA0"/>
    <w:rsid w:val="00342CCF"/>
    <w:rsid w:val="00343D90"/>
    <w:rsid w:val="00344B00"/>
    <w:rsid w:val="00345DBE"/>
    <w:rsid w:val="00346F29"/>
    <w:rsid w:val="00347F22"/>
    <w:rsid w:val="003508D0"/>
    <w:rsid w:val="003513BC"/>
    <w:rsid w:val="0035187E"/>
    <w:rsid w:val="00351B30"/>
    <w:rsid w:val="00352620"/>
    <w:rsid w:val="0035298D"/>
    <w:rsid w:val="003544A4"/>
    <w:rsid w:val="00355222"/>
    <w:rsid w:val="003569CA"/>
    <w:rsid w:val="00356CA6"/>
    <w:rsid w:val="003574BE"/>
    <w:rsid w:val="003606ED"/>
    <w:rsid w:val="003609E2"/>
    <w:rsid w:val="0036129F"/>
    <w:rsid w:val="003630BE"/>
    <w:rsid w:val="00363A73"/>
    <w:rsid w:val="00364667"/>
    <w:rsid w:val="00364B13"/>
    <w:rsid w:val="00365ABB"/>
    <w:rsid w:val="00367B1A"/>
    <w:rsid w:val="00367BB7"/>
    <w:rsid w:val="003700B6"/>
    <w:rsid w:val="003700BF"/>
    <w:rsid w:val="00371C7C"/>
    <w:rsid w:val="00372314"/>
    <w:rsid w:val="003726FE"/>
    <w:rsid w:val="00373824"/>
    <w:rsid w:val="00373EB0"/>
    <w:rsid w:val="00375066"/>
    <w:rsid w:val="0037514F"/>
    <w:rsid w:val="003751B0"/>
    <w:rsid w:val="00376EBE"/>
    <w:rsid w:val="00377044"/>
    <w:rsid w:val="0037714B"/>
    <w:rsid w:val="0038149C"/>
    <w:rsid w:val="00382396"/>
    <w:rsid w:val="00382AA3"/>
    <w:rsid w:val="003837B1"/>
    <w:rsid w:val="00383DC6"/>
    <w:rsid w:val="00384502"/>
    <w:rsid w:val="003849EB"/>
    <w:rsid w:val="003853C9"/>
    <w:rsid w:val="00385D53"/>
    <w:rsid w:val="00386061"/>
    <w:rsid w:val="0038718A"/>
    <w:rsid w:val="00387D05"/>
    <w:rsid w:val="00391EEF"/>
    <w:rsid w:val="00391F23"/>
    <w:rsid w:val="00392202"/>
    <w:rsid w:val="00392382"/>
    <w:rsid w:val="00394998"/>
    <w:rsid w:val="00395CA4"/>
    <w:rsid w:val="00396933"/>
    <w:rsid w:val="003A00B6"/>
    <w:rsid w:val="003A0117"/>
    <w:rsid w:val="003A0438"/>
    <w:rsid w:val="003A2731"/>
    <w:rsid w:val="003A327C"/>
    <w:rsid w:val="003A45C6"/>
    <w:rsid w:val="003A5892"/>
    <w:rsid w:val="003A60A8"/>
    <w:rsid w:val="003A64CF"/>
    <w:rsid w:val="003A7F5E"/>
    <w:rsid w:val="003B0C5B"/>
    <w:rsid w:val="003B26BC"/>
    <w:rsid w:val="003B2CC3"/>
    <w:rsid w:val="003B3FE3"/>
    <w:rsid w:val="003B419B"/>
    <w:rsid w:val="003B4E7D"/>
    <w:rsid w:val="003B5B36"/>
    <w:rsid w:val="003B607F"/>
    <w:rsid w:val="003B6C79"/>
    <w:rsid w:val="003B7456"/>
    <w:rsid w:val="003B74E0"/>
    <w:rsid w:val="003C01D7"/>
    <w:rsid w:val="003C02F5"/>
    <w:rsid w:val="003C3FFF"/>
    <w:rsid w:val="003C493B"/>
    <w:rsid w:val="003C4D5C"/>
    <w:rsid w:val="003C5622"/>
    <w:rsid w:val="003C69CC"/>
    <w:rsid w:val="003C6CA1"/>
    <w:rsid w:val="003D441F"/>
    <w:rsid w:val="003D496F"/>
    <w:rsid w:val="003D56D6"/>
    <w:rsid w:val="003D5A71"/>
    <w:rsid w:val="003D5C74"/>
    <w:rsid w:val="003D7210"/>
    <w:rsid w:val="003E1E69"/>
    <w:rsid w:val="003E2DAB"/>
    <w:rsid w:val="003E4185"/>
    <w:rsid w:val="003E42B2"/>
    <w:rsid w:val="003E5497"/>
    <w:rsid w:val="003E5BAA"/>
    <w:rsid w:val="003E5CA9"/>
    <w:rsid w:val="003E7D44"/>
    <w:rsid w:val="003E7F1F"/>
    <w:rsid w:val="003F082B"/>
    <w:rsid w:val="003F0AE8"/>
    <w:rsid w:val="003F1D74"/>
    <w:rsid w:val="003F359D"/>
    <w:rsid w:val="0040076F"/>
    <w:rsid w:val="00401970"/>
    <w:rsid w:val="004038C4"/>
    <w:rsid w:val="004049B8"/>
    <w:rsid w:val="00404B69"/>
    <w:rsid w:val="004074DD"/>
    <w:rsid w:val="00410BD5"/>
    <w:rsid w:val="00410DCF"/>
    <w:rsid w:val="00411D73"/>
    <w:rsid w:val="00412BE0"/>
    <w:rsid w:val="0041329D"/>
    <w:rsid w:val="004134F6"/>
    <w:rsid w:val="00413DD5"/>
    <w:rsid w:val="00414354"/>
    <w:rsid w:val="00414C7C"/>
    <w:rsid w:val="00415F4B"/>
    <w:rsid w:val="004161D7"/>
    <w:rsid w:val="0041720C"/>
    <w:rsid w:val="004203EB"/>
    <w:rsid w:val="00421E5C"/>
    <w:rsid w:val="0042211B"/>
    <w:rsid w:val="00422EE1"/>
    <w:rsid w:val="00423736"/>
    <w:rsid w:val="00424F9F"/>
    <w:rsid w:val="004269AE"/>
    <w:rsid w:val="004271D7"/>
    <w:rsid w:val="004323B2"/>
    <w:rsid w:val="004328C5"/>
    <w:rsid w:val="00434E43"/>
    <w:rsid w:val="0043554F"/>
    <w:rsid w:val="00437ACC"/>
    <w:rsid w:val="00443036"/>
    <w:rsid w:val="0044329C"/>
    <w:rsid w:val="004442D7"/>
    <w:rsid w:val="00445BED"/>
    <w:rsid w:val="004477C1"/>
    <w:rsid w:val="00450025"/>
    <w:rsid w:val="004505F5"/>
    <w:rsid w:val="00452C64"/>
    <w:rsid w:val="004538A6"/>
    <w:rsid w:val="0045395E"/>
    <w:rsid w:val="00455355"/>
    <w:rsid w:val="00457FC9"/>
    <w:rsid w:val="0046030B"/>
    <w:rsid w:val="00461E71"/>
    <w:rsid w:val="00462329"/>
    <w:rsid w:val="00463234"/>
    <w:rsid w:val="00463395"/>
    <w:rsid w:val="00464526"/>
    <w:rsid w:val="0046599C"/>
    <w:rsid w:val="00465C7F"/>
    <w:rsid w:val="00465E36"/>
    <w:rsid w:val="00471491"/>
    <w:rsid w:val="00471858"/>
    <w:rsid w:val="00471B93"/>
    <w:rsid w:val="004721EC"/>
    <w:rsid w:val="00474195"/>
    <w:rsid w:val="004742B9"/>
    <w:rsid w:val="00476515"/>
    <w:rsid w:val="004766AA"/>
    <w:rsid w:val="00480B77"/>
    <w:rsid w:val="00480E22"/>
    <w:rsid w:val="0048583E"/>
    <w:rsid w:val="00485CB6"/>
    <w:rsid w:val="0048667C"/>
    <w:rsid w:val="004866C6"/>
    <w:rsid w:val="00486D45"/>
    <w:rsid w:val="00487732"/>
    <w:rsid w:val="00487782"/>
    <w:rsid w:val="00491365"/>
    <w:rsid w:val="00491F07"/>
    <w:rsid w:val="00492000"/>
    <w:rsid w:val="004925A2"/>
    <w:rsid w:val="00494B18"/>
    <w:rsid w:val="00495880"/>
    <w:rsid w:val="00495B93"/>
    <w:rsid w:val="004967A9"/>
    <w:rsid w:val="004A09C8"/>
    <w:rsid w:val="004A29B5"/>
    <w:rsid w:val="004A457F"/>
    <w:rsid w:val="004A5212"/>
    <w:rsid w:val="004A5269"/>
    <w:rsid w:val="004A562E"/>
    <w:rsid w:val="004A70E2"/>
    <w:rsid w:val="004A779D"/>
    <w:rsid w:val="004A7BE7"/>
    <w:rsid w:val="004A7CF2"/>
    <w:rsid w:val="004B466A"/>
    <w:rsid w:val="004B6107"/>
    <w:rsid w:val="004B6112"/>
    <w:rsid w:val="004B619B"/>
    <w:rsid w:val="004B68BA"/>
    <w:rsid w:val="004B6D45"/>
    <w:rsid w:val="004B7AAB"/>
    <w:rsid w:val="004B7EBF"/>
    <w:rsid w:val="004C2CC3"/>
    <w:rsid w:val="004C3C03"/>
    <w:rsid w:val="004C4FB5"/>
    <w:rsid w:val="004C54BC"/>
    <w:rsid w:val="004C5549"/>
    <w:rsid w:val="004C61B6"/>
    <w:rsid w:val="004C63D8"/>
    <w:rsid w:val="004D1D70"/>
    <w:rsid w:val="004D2B69"/>
    <w:rsid w:val="004D4932"/>
    <w:rsid w:val="004D5781"/>
    <w:rsid w:val="004D5B91"/>
    <w:rsid w:val="004D65BE"/>
    <w:rsid w:val="004D78EF"/>
    <w:rsid w:val="004D7E5D"/>
    <w:rsid w:val="004E0314"/>
    <w:rsid w:val="004E10EC"/>
    <w:rsid w:val="004E1697"/>
    <w:rsid w:val="004E5366"/>
    <w:rsid w:val="004E5F0B"/>
    <w:rsid w:val="004E5F26"/>
    <w:rsid w:val="004E7E68"/>
    <w:rsid w:val="004E7ECA"/>
    <w:rsid w:val="004F0CDB"/>
    <w:rsid w:val="004F163D"/>
    <w:rsid w:val="004F237E"/>
    <w:rsid w:val="004F33C1"/>
    <w:rsid w:val="004F349B"/>
    <w:rsid w:val="004F41E3"/>
    <w:rsid w:val="004F5790"/>
    <w:rsid w:val="004F61F5"/>
    <w:rsid w:val="004F72FD"/>
    <w:rsid w:val="00501270"/>
    <w:rsid w:val="00501839"/>
    <w:rsid w:val="00502978"/>
    <w:rsid w:val="0050313B"/>
    <w:rsid w:val="00503DC4"/>
    <w:rsid w:val="005043F1"/>
    <w:rsid w:val="00507060"/>
    <w:rsid w:val="00507A46"/>
    <w:rsid w:val="005100C1"/>
    <w:rsid w:val="00511B09"/>
    <w:rsid w:val="0051225C"/>
    <w:rsid w:val="00512585"/>
    <w:rsid w:val="005128F1"/>
    <w:rsid w:val="00512914"/>
    <w:rsid w:val="00512E5D"/>
    <w:rsid w:val="005156E0"/>
    <w:rsid w:val="0051573B"/>
    <w:rsid w:val="00515E60"/>
    <w:rsid w:val="00517AD9"/>
    <w:rsid w:val="005207FB"/>
    <w:rsid w:val="00520934"/>
    <w:rsid w:val="00521729"/>
    <w:rsid w:val="00524796"/>
    <w:rsid w:val="00524F96"/>
    <w:rsid w:val="00526B4A"/>
    <w:rsid w:val="00527658"/>
    <w:rsid w:val="005276A2"/>
    <w:rsid w:val="005313E6"/>
    <w:rsid w:val="005329A7"/>
    <w:rsid w:val="005360C5"/>
    <w:rsid w:val="005362D6"/>
    <w:rsid w:val="005373B4"/>
    <w:rsid w:val="005409E7"/>
    <w:rsid w:val="00543942"/>
    <w:rsid w:val="00544408"/>
    <w:rsid w:val="00547BE6"/>
    <w:rsid w:val="00550333"/>
    <w:rsid w:val="005510B7"/>
    <w:rsid w:val="005516B9"/>
    <w:rsid w:val="00551EBB"/>
    <w:rsid w:val="00552B8C"/>
    <w:rsid w:val="00554596"/>
    <w:rsid w:val="00554DF2"/>
    <w:rsid w:val="0055681F"/>
    <w:rsid w:val="0056252F"/>
    <w:rsid w:val="00562CCF"/>
    <w:rsid w:val="00562D01"/>
    <w:rsid w:val="00563DCF"/>
    <w:rsid w:val="00564112"/>
    <w:rsid w:val="00564DFD"/>
    <w:rsid w:val="0056552D"/>
    <w:rsid w:val="00565BE1"/>
    <w:rsid w:val="00567853"/>
    <w:rsid w:val="00571325"/>
    <w:rsid w:val="005713AB"/>
    <w:rsid w:val="0057383C"/>
    <w:rsid w:val="0057472E"/>
    <w:rsid w:val="00574F38"/>
    <w:rsid w:val="00575543"/>
    <w:rsid w:val="005773BC"/>
    <w:rsid w:val="00577EB9"/>
    <w:rsid w:val="0058005D"/>
    <w:rsid w:val="00582345"/>
    <w:rsid w:val="00583785"/>
    <w:rsid w:val="00583DAF"/>
    <w:rsid w:val="0058481F"/>
    <w:rsid w:val="00586CDC"/>
    <w:rsid w:val="00587559"/>
    <w:rsid w:val="00587A8E"/>
    <w:rsid w:val="00587F39"/>
    <w:rsid w:val="00593410"/>
    <w:rsid w:val="005939D8"/>
    <w:rsid w:val="005940F7"/>
    <w:rsid w:val="005949E4"/>
    <w:rsid w:val="00594B04"/>
    <w:rsid w:val="005955F2"/>
    <w:rsid w:val="00596F33"/>
    <w:rsid w:val="005974D2"/>
    <w:rsid w:val="005A1FA1"/>
    <w:rsid w:val="005A38F0"/>
    <w:rsid w:val="005A3BD4"/>
    <w:rsid w:val="005A48F1"/>
    <w:rsid w:val="005A4BBC"/>
    <w:rsid w:val="005A4C0C"/>
    <w:rsid w:val="005A533A"/>
    <w:rsid w:val="005A6ADF"/>
    <w:rsid w:val="005B1261"/>
    <w:rsid w:val="005B3B11"/>
    <w:rsid w:val="005B423B"/>
    <w:rsid w:val="005B5447"/>
    <w:rsid w:val="005B552D"/>
    <w:rsid w:val="005B5A0D"/>
    <w:rsid w:val="005B6996"/>
    <w:rsid w:val="005B75EB"/>
    <w:rsid w:val="005B76C1"/>
    <w:rsid w:val="005B79AD"/>
    <w:rsid w:val="005B7ECB"/>
    <w:rsid w:val="005C34A7"/>
    <w:rsid w:val="005C3B96"/>
    <w:rsid w:val="005C3E1D"/>
    <w:rsid w:val="005C5A23"/>
    <w:rsid w:val="005C5A79"/>
    <w:rsid w:val="005C5D18"/>
    <w:rsid w:val="005C6A62"/>
    <w:rsid w:val="005C7A63"/>
    <w:rsid w:val="005D0615"/>
    <w:rsid w:val="005D179A"/>
    <w:rsid w:val="005D1820"/>
    <w:rsid w:val="005D36D9"/>
    <w:rsid w:val="005D461C"/>
    <w:rsid w:val="005D4B6A"/>
    <w:rsid w:val="005D5077"/>
    <w:rsid w:val="005D6D1A"/>
    <w:rsid w:val="005D6FC7"/>
    <w:rsid w:val="005D72B6"/>
    <w:rsid w:val="005D7D40"/>
    <w:rsid w:val="005E0CDF"/>
    <w:rsid w:val="005E2868"/>
    <w:rsid w:val="005E30B2"/>
    <w:rsid w:val="005E469E"/>
    <w:rsid w:val="005E46BD"/>
    <w:rsid w:val="005E4E42"/>
    <w:rsid w:val="005E51E0"/>
    <w:rsid w:val="005E728F"/>
    <w:rsid w:val="005F1D24"/>
    <w:rsid w:val="005F283D"/>
    <w:rsid w:val="005F6251"/>
    <w:rsid w:val="005F6A00"/>
    <w:rsid w:val="005F7E48"/>
    <w:rsid w:val="00602518"/>
    <w:rsid w:val="0060355C"/>
    <w:rsid w:val="00603DAE"/>
    <w:rsid w:val="00604493"/>
    <w:rsid w:val="0060528B"/>
    <w:rsid w:val="006072D6"/>
    <w:rsid w:val="00610114"/>
    <w:rsid w:val="0061029B"/>
    <w:rsid w:val="0061075B"/>
    <w:rsid w:val="00612476"/>
    <w:rsid w:val="00612AC3"/>
    <w:rsid w:val="006130CB"/>
    <w:rsid w:val="00614567"/>
    <w:rsid w:val="00614BBA"/>
    <w:rsid w:val="00616703"/>
    <w:rsid w:val="00620AF3"/>
    <w:rsid w:val="00621CA2"/>
    <w:rsid w:val="00622374"/>
    <w:rsid w:val="00623C38"/>
    <w:rsid w:val="00624DDE"/>
    <w:rsid w:val="006252E3"/>
    <w:rsid w:val="006259BF"/>
    <w:rsid w:val="00625DC8"/>
    <w:rsid w:val="00627E44"/>
    <w:rsid w:val="006301EA"/>
    <w:rsid w:val="00630F76"/>
    <w:rsid w:val="00631315"/>
    <w:rsid w:val="00632347"/>
    <w:rsid w:val="00632BEA"/>
    <w:rsid w:val="006339CF"/>
    <w:rsid w:val="00633BF2"/>
    <w:rsid w:val="006346B4"/>
    <w:rsid w:val="00635883"/>
    <w:rsid w:val="00635EEF"/>
    <w:rsid w:val="00636BF9"/>
    <w:rsid w:val="00636FE0"/>
    <w:rsid w:val="00641685"/>
    <w:rsid w:val="006447D1"/>
    <w:rsid w:val="0064575A"/>
    <w:rsid w:val="00645F8B"/>
    <w:rsid w:val="0065052A"/>
    <w:rsid w:val="00650935"/>
    <w:rsid w:val="006510B6"/>
    <w:rsid w:val="00653241"/>
    <w:rsid w:val="006534E3"/>
    <w:rsid w:val="00654175"/>
    <w:rsid w:val="00654DD8"/>
    <w:rsid w:val="00655467"/>
    <w:rsid w:val="00655A03"/>
    <w:rsid w:val="00655E06"/>
    <w:rsid w:val="006564A9"/>
    <w:rsid w:val="0065702B"/>
    <w:rsid w:val="00657E81"/>
    <w:rsid w:val="00657ED7"/>
    <w:rsid w:val="00660073"/>
    <w:rsid w:val="006601C3"/>
    <w:rsid w:val="00662E85"/>
    <w:rsid w:val="006658CC"/>
    <w:rsid w:val="00665C1C"/>
    <w:rsid w:val="00670645"/>
    <w:rsid w:val="00670EF3"/>
    <w:rsid w:val="006727B6"/>
    <w:rsid w:val="00673A18"/>
    <w:rsid w:val="00673F53"/>
    <w:rsid w:val="00675747"/>
    <w:rsid w:val="00676554"/>
    <w:rsid w:val="006771C9"/>
    <w:rsid w:val="006800CD"/>
    <w:rsid w:val="0068030C"/>
    <w:rsid w:val="00685649"/>
    <w:rsid w:val="00686B9F"/>
    <w:rsid w:val="006907DF"/>
    <w:rsid w:val="0069193C"/>
    <w:rsid w:val="00691D62"/>
    <w:rsid w:val="00692A0D"/>
    <w:rsid w:val="006938CF"/>
    <w:rsid w:val="00693923"/>
    <w:rsid w:val="00693FEB"/>
    <w:rsid w:val="00694687"/>
    <w:rsid w:val="00696F12"/>
    <w:rsid w:val="00697CE1"/>
    <w:rsid w:val="006A1309"/>
    <w:rsid w:val="006A261A"/>
    <w:rsid w:val="006A2B8F"/>
    <w:rsid w:val="006A3FE9"/>
    <w:rsid w:val="006A41A8"/>
    <w:rsid w:val="006A4569"/>
    <w:rsid w:val="006A4A34"/>
    <w:rsid w:val="006A6361"/>
    <w:rsid w:val="006B0367"/>
    <w:rsid w:val="006B19CD"/>
    <w:rsid w:val="006B29BB"/>
    <w:rsid w:val="006B4FEA"/>
    <w:rsid w:val="006B5156"/>
    <w:rsid w:val="006B6778"/>
    <w:rsid w:val="006B68B8"/>
    <w:rsid w:val="006B6E91"/>
    <w:rsid w:val="006C0BF5"/>
    <w:rsid w:val="006C2F8A"/>
    <w:rsid w:val="006C35DD"/>
    <w:rsid w:val="006C38D4"/>
    <w:rsid w:val="006C4FA8"/>
    <w:rsid w:val="006C50DE"/>
    <w:rsid w:val="006C5295"/>
    <w:rsid w:val="006D002D"/>
    <w:rsid w:val="006D156E"/>
    <w:rsid w:val="006D2718"/>
    <w:rsid w:val="006D378F"/>
    <w:rsid w:val="006D4479"/>
    <w:rsid w:val="006D61FD"/>
    <w:rsid w:val="006D6787"/>
    <w:rsid w:val="006D6BD9"/>
    <w:rsid w:val="006E3EF8"/>
    <w:rsid w:val="006E445B"/>
    <w:rsid w:val="006E47B5"/>
    <w:rsid w:val="006E486F"/>
    <w:rsid w:val="006F1881"/>
    <w:rsid w:val="006F1EE3"/>
    <w:rsid w:val="006F48A1"/>
    <w:rsid w:val="006F5B9B"/>
    <w:rsid w:val="006F5FC3"/>
    <w:rsid w:val="006F63C2"/>
    <w:rsid w:val="006F6BD8"/>
    <w:rsid w:val="006F6D61"/>
    <w:rsid w:val="006F7350"/>
    <w:rsid w:val="00700647"/>
    <w:rsid w:val="00700A45"/>
    <w:rsid w:val="00700E8D"/>
    <w:rsid w:val="00701139"/>
    <w:rsid w:val="00701B8E"/>
    <w:rsid w:val="007022D6"/>
    <w:rsid w:val="007024DB"/>
    <w:rsid w:val="00703A99"/>
    <w:rsid w:val="00704A01"/>
    <w:rsid w:val="00707D5E"/>
    <w:rsid w:val="00711E30"/>
    <w:rsid w:val="00712301"/>
    <w:rsid w:val="00717C8A"/>
    <w:rsid w:val="007233C8"/>
    <w:rsid w:val="00725B3A"/>
    <w:rsid w:val="0072668F"/>
    <w:rsid w:val="0072670F"/>
    <w:rsid w:val="00726CC4"/>
    <w:rsid w:val="00727754"/>
    <w:rsid w:val="00732A1B"/>
    <w:rsid w:val="00733A2D"/>
    <w:rsid w:val="00734433"/>
    <w:rsid w:val="0073485C"/>
    <w:rsid w:val="00735292"/>
    <w:rsid w:val="0074154C"/>
    <w:rsid w:val="00741DB8"/>
    <w:rsid w:val="00742651"/>
    <w:rsid w:val="00743A00"/>
    <w:rsid w:val="00743E3F"/>
    <w:rsid w:val="007440E6"/>
    <w:rsid w:val="007447D6"/>
    <w:rsid w:val="00745A7A"/>
    <w:rsid w:val="007467BB"/>
    <w:rsid w:val="007468CA"/>
    <w:rsid w:val="00750C8E"/>
    <w:rsid w:val="00752134"/>
    <w:rsid w:val="00753134"/>
    <w:rsid w:val="00755532"/>
    <w:rsid w:val="00755769"/>
    <w:rsid w:val="00755C71"/>
    <w:rsid w:val="00757808"/>
    <w:rsid w:val="00757B8B"/>
    <w:rsid w:val="007617C6"/>
    <w:rsid w:val="00761930"/>
    <w:rsid w:val="0076193A"/>
    <w:rsid w:val="00761E38"/>
    <w:rsid w:val="00761E9A"/>
    <w:rsid w:val="00762DCA"/>
    <w:rsid w:val="0076394A"/>
    <w:rsid w:val="00764895"/>
    <w:rsid w:val="007672DA"/>
    <w:rsid w:val="0077080E"/>
    <w:rsid w:val="00770B23"/>
    <w:rsid w:val="00770E5A"/>
    <w:rsid w:val="0077254C"/>
    <w:rsid w:val="007808FA"/>
    <w:rsid w:val="00781A06"/>
    <w:rsid w:val="007827ED"/>
    <w:rsid w:val="00784B76"/>
    <w:rsid w:val="007921D9"/>
    <w:rsid w:val="00794118"/>
    <w:rsid w:val="007943A2"/>
    <w:rsid w:val="00794772"/>
    <w:rsid w:val="007951FC"/>
    <w:rsid w:val="007957D1"/>
    <w:rsid w:val="00795F2E"/>
    <w:rsid w:val="00796996"/>
    <w:rsid w:val="00796C1B"/>
    <w:rsid w:val="007A0DA8"/>
    <w:rsid w:val="007A39DC"/>
    <w:rsid w:val="007A3B09"/>
    <w:rsid w:val="007A484F"/>
    <w:rsid w:val="007A4977"/>
    <w:rsid w:val="007A4987"/>
    <w:rsid w:val="007A5054"/>
    <w:rsid w:val="007B0158"/>
    <w:rsid w:val="007B03EA"/>
    <w:rsid w:val="007B1181"/>
    <w:rsid w:val="007B12D3"/>
    <w:rsid w:val="007B216C"/>
    <w:rsid w:val="007B2730"/>
    <w:rsid w:val="007B2CBB"/>
    <w:rsid w:val="007B5CAD"/>
    <w:rsid w:val="007B6C79"/>
    <w:rsid w:val="007B7600"/>
    <w:rsid w:val="007C365A"/>
    <w:rsid w:val="007C3A68"/>
    <w:rsid w:val="007C5068"/>
    <w:rsid w:val="007C5A4C"/>
    <w:rsid w:val="007C5F8A"/>
    <w:rsid w:val="007C6219"/>
    <w:rsid w:val="007C7E77"/>
    <w:rsid w:val="007D0486"/>
    <w:rsid w:val="007D1552"/>
    <w:rsid w:val="007D5A67"/>
    <w:rsid w:val="007D614D"/>
    <w:rsid w:val="007D6353"/>
    <w:rsid w:val="007D6820"/>
    <w:rsid w:val="007E2A76"/>
    <w:rsid w:val="007E498A"/>
    <w:rsid w:val="007E61C3"/>
    <w:rsid w:val="007E62BB"/>
    <w:rsid w:val="007E6753"/>
    <w:rsid w:val="007E6E3C"/>
    <w:rsid w:val="007E6F8A"/>
    <w:rsid w:val="007F27A5"/>
    <w:rsid w:val="007F4E47"/>
    <w:rsid w:val="008000B0"/>
    <w:rsid w:val="0080144C"/>
    <w:rsid w:val="00801962"/>
    <w:rsid w:val="008035C9"/>
    <w:rsid w:val="0080538E"/>
    <w:rsid w:val="008062C0"/>
    <w:rsid w:val="00811547"/>
    <w:rsid w:val="00812221"/>
    <w:rsid w:val="00813CD0"/>
    <w:rsid w:val="008156BD"/>
    <w:rsid w:val="00821F31"/>
    <w:rsid w:val="00823033"/>
    <w:rsid w:val="00824B13"/>
    <w:rsid w:val="00825D18"/>
    <w:rsid w:val="0082673C"/>
    <w:rsid w:val="00830F16"/>
    <w:rsid w:val="00832695"/>
    <w:rsid w:val="00834F1B"/>
    <w:rsid w:val="00840A1C"/>
    <w:rsid w:val="00840B77"/>
    <w:rsid w:val="00840FE4"/>
    <w:rsid w:val="008427D4"/>
    <w:rsid w:val="00842AB6"/>
    <w:rsid w:val="00844CFE"/>
    <w:rsid w:val="00844D6D"/>
    <w:rsid w:val="00845B4F"/>
    <w:rsid w:val="0084603F"/>
    <w:rsid w:val="00846B29"/>
    <w:rsid w:val="0085162E"/>
    <w:rsid w:val="00851CC3"/>
    <w:rsid w:val="00851F58"/>
    <w:rsid w:val="00852457"/>
    <w:rsid w:val="00852938"/>
    <w:rsid w:val="00853B93"/>
    <w:rsid w:val="008555E6"/>
    <w:rsid w:val="00855D35"/>
    <w:rsid w:val="00856AC9"/>
    <w:rsid w:val="00856DE1"/>
    <w:rsid w:val="00856DFC"/>
    <w:rsid w:val="0086013C"/>
    <w:rsid w:val="00860816"/>
    <w:rsid w:val="00860A79"/>
    <w:rsid w:val="00860AD6"/>
    <w:rsid w:val="0086309A"/>
    <w:rsid w:val="008641DE"/>
    <w:rsid w:val="008648D2"/>
    <w:rsid w:val="008677E7"/>
    <w:rsid w:val="0087021D"/>
    <w:rsid w:val="00870472"/>
    <w:rsid w:val="008706FE"/>
    <w:rsid w:val="00870B03"/>
    <w:rsid w:val="008721EB"/>
    <w:rsid w:val="00872772"/>
    <w:rsid w:val="00875628"/>
    <w:rsid w:val="00876538"/>
    <w:rsid w:val="00883039"/>
    <w:rsid w:val="008830EE"/>
    <w:rsid w:val="0088383C"/>
    <w:rsid w:val="0088398C"/>
    <w:rsid w:val="008842BB"/>
    <w:rsid w:val="0088525A"/>
    <w:rsid w:val="0088529A"/>
    <w:rsid w:val="00885745"/>
    <w:rsid w:val="00885796"/>
    <w:rsid w:val="0088698A"/>
    <w:rsid w:val="008872D0"/>
    <w:rsid w:val="0089065B"/>
    <w:rsid w:val="008907E3"/>
    <w:rsid w:val="0089113F"/>
    <w:rsid w:val="00892492"/>
    <w:rsid w:val="00894549"/>
    <w:rsid w:val="0089744E"/>
    <w:rsid w:val="008A1D5A"/>
    <w:rsid w:val="008A1E28"/>
    <w:rsid w:val="008A66EB"/>
    <w:rsid w:val="008A704D"/>
    <w:rsid w:val="008A7D17"/>
    <w:rsid w:val="008A7F63"/>
    <w:rsid w:val="008B0006"/>
    <w:rsid w:val="008B046B"/>
    <w:rsid w:val="008B12CF"/>
    <w:rsid w:val="008B5D6E"/>
    <w:rsid w:val="008B628A"/>
    <w:rsid w:val="008C3680"/>
    <w:rsid w:val="008C3869"/>
    <w:rsid w:val="008C3AF1"/>
    <w:rsid w:val="008C510E"/>
    <w:rsid w:val="008C61BA"/>
    <w:rsid w:val="008C6852"/>
    <w:rsid w:val="008C701B"/>
    <w:rsid w:val="008D0788"/>
    <w:rsid w:val="008D09DB"/>
    <w:rsid w:val="008D1348"/>
    <w:rsid w:val="008D2C2F"/>
    <w:rsid w:val="008D60CE"/>
    <w:rsid w:val="008D7DAC"/>
    <w:rsid w:val="008D7E52"/>
    <w:rsid w:val="008E004D"/>
    <w:rsid w:val="008E038E"/>
    <w:rsid w:val="008E137C"/>
    <w:rsid w:val="008E2BE5"/>
    <w:rsid w:val="008E336A"/>
    <w:rsid w:val="008E4FE3"/>
    <w:rsid w:val="008E753C"/>
    <w:rsid w:val="008E7AD2"/>
    <w:rsid w:val="008F0140"/>
    <w:rsid w:val="008F02A2"/>
    <w:rsid w:val="008F042B"/>
    <w:rsid w:val="008F0EB2"/>
    <w:rsid w:val="008F232A"/>
    <w:rsid w:val="008F36C1"/>
    <w:rsid w:val="008F46C8"/>
    <w:rsid w:val="008F5C61"/>
    <w:rsid w:val="008F634C"/>
    <w:rsid w:val="008F6B86"/>
    <w:rsid w:val="008F7368"/>
    <w:rsid w:val="00900391"/>
    <w:rsid w:val="009027AF"/>
    <w:rsid w:val="00903EC7"/>
    <w:rsid w:val="009044E7"/>
    <w:rsid w:val="0090485A"/>
    <w:rsid w:val="009055A5"/>
    <w:rsid w:val="00910B72"/>
    <w:rsid w:val="00911F82"/>
    <w:rsid w:val="0091325A"/>
    <w:rsid w:val="0091371C"/>
    <w:rsid w:val="00916384"/>
    <w:rsid w:val="009178AD"/>
    <w:rsid w:val="00917AAF"/>
    <w:rsid w:val="00921FEB"/>
    <w:rsid w:val="009222FB"/>
    <w:rsid w:val="00922833"/>
    <w:rsid w:val="00922B38"/>
    <w:rsid w:val="00925317"/>
    <w:rsid w:val="009271C8"/>
    <w:rsid w:val="0093066E"/>
    <w:rsid w:val="00930873"/>
    <w:rsid w:val="00930B96"/>
    <w:rsid w:val="009319DD"/>
    <w:rsid w:val="0093308F"/>
    <w:rsid w:val="0093389E"/>
    <w:rsid w:val="00935B09"/>
    <w:rsid w:val="00936C06"/>
    <w:rsid w:val="00936E92"/>
    <w:rsid w:val="0094020F"/>
    <w:rsid w:val="009419DC"/>
    <w:rsid w:val="009420ED"/>
    <w:rsid w:val="0094270A"/>
    <w:rsid w:val="00942783"/>
    <w:rsid w:val="009455AE"/>
    <w:rsid w:val="0094632A"/>
    <w:rsid w:val="00946712"/>
    <w:rsid w:val="0094724B"/>
    <w:rsid w:val="00950052"/>
    <w:rsid w:val="00950BE4"/>
    <w:rsid w:val="00950C07"/>
    <w:rsid w:val="00950D7B"/>
    <w:rsid w:val="00951A17"/>
    <w:rsid w:val="00952D3E"/>
    <w:rsid w:val="00953069"/>
    <w:rsid w:val="0095498F"/>
    <w:rsid w:val="00955044"/>
    <w:rsid w:val="0095647A"/>
    <w:rsid w:val="00957A96"/>
    <w:rsid w:val="00961265"/>
    <w:rsid w:val="009622DE"/>
    <w:rsid w:val="0096239F"/>
    <w:rsid w:val="00962CC9"/>
    <w:rsid w:val="009635DC"/>
    <w:rsid w:val="00963793"/>
    <w:rsid w:val="0096509A"/>
    <w:rsid w:val="0096649C"/>
    <w:rsid w:val="00966DC4"/>
    <w:rsid w:val="00966E11"/>
    <w:rsid w:val="0096766F"/>
    <w:rsid w:val="00967712"/>
    <w:rsid w:val="0096789D"/>
    <w:rsid w:val="009710C6"/>
    <w:rsid w:val="009711FB"/>
    <w:rsid w:val="00971511"/>
    <w:rsid w:val="00971C9B"/>
    <w:rsid w:val="00972541"/>
    <w:rsid w:val="009725AC"/>
    <w:rsid w:val="00973548"/>
    <w:rsid w:val="00977DBE"/>
    <w:rsid w:val="00977E68"/>
    <w:rsid w:val="009811E3"/>
    <w:rsid w:val="00981429"/>
    <w:rsid w:val="009829D3"/>
    <w:rsid w:val="00983261"/>
    <w:rsid w:val="0098568B"/>
    <w:rsid w:val="0098731C"/>
    <w:rsid w:val="00990F09"/>
    <w:rsid w:val="009936D9"/>
    <w:rsid w:val="009937E5"/>
    <w:rsid w:val="00994E46"/>
    <w:rsid w:val="009959C8"/>
    <w:rsid w:val="00995ADE"/>
    <w:rsid w:val="009965F1"/>
    <w:rsid w:val="009974B6"/>
    <w:rsid w:val="009978C2"/>
    <w:rsid w:val="00997B1D"/>
    <w:rsid w:val="009A0C89"/>
    <w:rsid w:val="009A5C57"/>
    <w:rsid w:val="009A6768"/>
    <w:rsid w:val="009A7F3F"/>
    <w:rsid w:val="009B026C"/>
    <w:rsid w:val="009B027B"/>
    <w:rsid w:val="009B1799"/>
    <w:rsid w:val="009B1D12"/>
    <w:rsid w:val="009B26BD"/>
    <w:rsid w:val="009B3F98"/>
    <w:rsid w:val="009B492E"/>
    <w:rsid w:val="009B65D8"/>
    <w:rsid w:val="009B6771"/>
    <w:rsid w:val="009B7286"/>
    <w:rsid w:val="009C0830"/>
    <w:rsid w:val="009C20A3"/>
    <w:rsid w:val="009C24ED"/>
    <w:rsid w:val="009C2AFD"/>
    <w:rsid w:val="009C38D6"/>
    <w:rsid w:val="009C4117"/>
    <w:rsid w:val="009C4755"/>
    <w:rsid w:val="009C5A2A"/>
    <w:rsid w:val="009D014E"/>
    <w:rsid w:val="009D057E"/>
    <w:rsid w:val="009D1796"/>
    <w:rsid w:val="009D73FC"/>
    <w:rsid w:val="009D7C6F"/>
    <w:rsid w:val="009E02D9"/>
    <w:rsid w:val="009E2330"/>
    <w:rsid w:val="009E37A0"/>
    <w:rsid w:val="009E6176"/>
    <w:rsid w:val="009E67F5"/>
    <w:rsid w:val="009E6EB1"/>
    <w:rsid w:val="009E7642"/>
    <w:rsid w:val="009E7D0C"/>
    <w:rsid w:val="009F0173"/>
    <w:rsid w:val="009F04B0"/>
    <w:rsid w:val="009F2322"/>
    <w:rsid w:val="009F520D"/>
    <w:rsid w:val="009F531D"/>
    <w:rsid w:val="009F59B4"/>
    <w:rsid w:val="009F6D93"/>
    <w:rsid w:val="009F7FF6"/>
    <w:rsid w:val="00A0067D"/>
    <w:rsid w:val="00A02F88"/>
    <w:rsid w:val="00A04BD5"/>
    <w:rsid w:val="00A050DA"/>
    <w:rsid w:val="00A054D9"/>
    <w:rsid w:val="00A05F8F"/>
    <w:rsid w:val="00A07BA8"/>
    <w:rsid w:val="00A07F47"/>
    <w:rsid w:val="00A13D85"/>
    <w:rsid w:val="00A1606E"/>
    <w:rsid w:val="00A16717"/>
    <w:rsid w:val="00A16CAE"/>
    <w:rsid w:val="00A1769E"/>
    <w:rsid w:val="00A21C41"/>
    <w:rsid w:val="00A22EF7"/>
    <w:rsid w:val="00A230B5"/>
    <w:rsid w:val="00A23845"/>
    <w:rsid w:val="00A24A14"/>
    <w:rsid w:val="00A24BE2"/>
    <w:rsid w:val="00A25259"/>
    <w:rsid w:val="00A2530E"/>
    <w:rsid w:val="00A26BDA"/>
    <w:rsid w:val="00A27F08"/>
    <w:rsid w:val="00A30043"/>
    <w:rsid w:val="00A31901"/>
    <w:rsid w:val="00A33335"/>
    <w:rsid w:val="00A34043"/>
    <w:rsid w:val="00A3489A"/>
    <w:rsid w:val="00A352E8"/>
    <w:rsid w:val="00A36942"/>
    <w:rsid w:val="00A413CC"/>
    <w:rsid w:val="00A415B7"/>
    <w:rsid w:val="00A415FF"/>
    <w:rsid w:val="00A42A95"/>
    <w:rsid w:val="00A4663A"/>
    <w:rsid w:val="00A466BD"/>
    <w:rsid w:val="00A504D6"/>
    <w:rsid w:val="00A50F9B"/>
    <w:rsid w:val="00A53D4E"/>
    <w:rsid w:val="00A55037"/>
    <w:rsid w:val="00A553DA"/>
    <w:rsid w:val="00A57251"/>
    <w:rsid w:val="00A61BBC"/>
    <w:rsid w:val="00A61CFC"/>
    <w:rsid w:val="00A6318C"/>
    <w:rsid w:val="00A647F3"/>
    <w:rsid w:val="00A65FBB"/>
    <w:rsid w:val="00A65FF5"/>
    <w:rsid w:val="00A66ADB"/>
    <w:rsid w:val="00A66EEC"/>
    <w:rsid w:val="00A71779"/>
    <w:rsid w:val="00A7248F"/>
    <w:rsid w:val="00A72CA9"/>
    <w:rsid w:val="00A736EF"/>
    <w:rsid w:val="00A7389B"/>
    <w:rsid w:val="00A75130"/>
    <w:rsid w:val="00A75858"/>
    <w:rsid w:val="00A7631F"/>
    <w:rsid w:val="00A76B3B"/>
    <w:rsid w:val="00A77067"/>
    <w:rsid w:val="00A8124C"/>
    <w:rsid w:val="00A82212"/>
    <w:rsid w:val="00A82C32"/>
    <w:rsid w:val="00A83E44"/>
    <w:rsid w:val="00A85AAC"/>
    <w:rsid w:val="00A85C5B"/>
    <w:rsid w:val="00A865D4"/>
    <w:rsid w:val="00A86A68"/>
    <w:rsid w:val="00A86CB6"/>
    <w:rsid w:val="00A87389"/>
    <w:rsid w:val="00A92E1A"/>
    <w:rsid w:val="00A938F4"/>
    <w:rsid w:val="00A963D6"/>
    <w:rsid w:val="00A97C0D"/>
    <w:rsid w:val="00A97FB8"/>
    <w:rsid w:val="00AA0E31"/>
    <w:rsid w:val="00AA131E"/>
    <w:rsid w:val="00AA13CB"/>
    <w:rsid w:val="00AA15EC"/>
    <w:rsid w:val="00AA1F7A"/>
    <w:rsid w:val="00AA2684"/>
    <w:rsid w:val="00AA3661"/>
    <w:rsid w:val="00AB076A"/>
    <w:rsid w:val="00AB0982"/>
    <w:rsid w:val="00AB122D"/>
    <w:rsid w:val="00AB2242"/>
    <w:rsid w:val="00AB31A6"/>
    <w:rsid w:val="00AB31EA"/>
    <w:rsid w:val="00AB3FE0"/>
    <w:rsid w:val="00AB5353"/>
    <w:rsid w:val="00AB5E44"/>
    <w:rsid w:val="00AB70D3"/>
    <w:rsid w:val="00AC1828"/>
    <w:rsid w:val="00AC1E84"/>
    <w:rsid w:val="00AC25FD"/>
    <w:rsid w:val="00AC2F36"/>
    <w:rsid w:val="00AC309C"/>
    <w:rsid w:val="00AC38EE"/>
    <w:rsid w:val="00AC3BF8"/>
    <w:rsid w:val="00AC3D9D"/>
    <w:rsid w:val="00AC4153"/>
    <w:rsid w:val="00AC7160"/>
    <w:rsid w:val="00AC7EEE"/>
    <w:rsid w:val="00AD1406"/>
    <w:rsid w:val="00AD1B3A"/>
    <w:rsid w:val="00AD2728"/>
    <w:rsid w:val="00AD275B"/>
    <w:rsid w:val="00AD56DB"/>
    <w:rsid w:val="00AD5E9D"/>
    <w:rsid w:val="00AD6AD4"/>
    <w:rsid w:val="00AD7666"/>
    <w:rsid w:val="00AE078B"/>
    <w:rsid w:val="00AE157B"/>
    <w:rsid w:val="00AE2095"/>
    <w:rsid w:val="00AE3589"/>
    <w:rsid w:val="00AE363E"/>
    <w:rsid w:val="00AE3A04"/>
    <w:rsid w:val="00AE4C4E"/>
    <w:rsid w:val="00AE54CA"/>
    <w:rsid w:val="00AE5C5A"/>
    <w:rsid w:val="00AF0B21"/>
    <w:rsid w:val="00AF0E16"/>
    <w:rsid w:val="00AF267C"/>
    <w:rsid w:val="00AF5685"/>
    <w:rsid w:val="00AF5D58"/>
    <w:rsid w:val="00AF6743"/>
    <w:rsid w:val="00AF7E8A"/>
    <w:rsid w:val="00B011FF"/>
    <w:rsid w:val="00B0156A"/>
    <w:rsid w:val="00B0189C"/>
    <w:rsid w:val="00B02F41"/>
    <w:rsid w:val="00B0568C"/>
    <w:rsid w:val="00B05A5A"/>
    <w:rsid w:val="00B05ADF"/>
    <w:rsid w:val="00B068A2"/>
    <w:rsid w:val="00B07B88"/>
    <w:rsid w:val="00B1024F"/>
    <w:rsid w:val="00B103E1"/>
    <w:rsid w:val="00B1111E"/>
    <w:rsid w:val="00B112B2"/>
    <w:rsid w:val="00B12220"/>
    <w:rsid w:val="00B1411C"/>
    <w:rsid w:val="00B142E7"/>
    <w:rsid w:val="00B14C43"/>
    <w:rsid w:val="00B15AB2"/>
    <w:rsid w:val="00B168B0"/>
    <w:rsid w:val="00B21B57"/>
    <w:rsid w:val="00B21F96"/>
    <w:rsid w:val="00B22BEE"/>
    <w:rsid w:val="00B23474"/>
    <w:rsid w:val="00B23B55"/>
    <w:rsid w:val="00B24E94"/>
    <w:rsid w:val="00B25A11"/>
    <w:rsid w:val="00B26187"/>
    <w:rsid w:val="00B2644E"/>
    <w:rsid w:val="00B26CA4"/>
    <w:rsid w:val="00B30432"/>
    <w:rsid w:val="00B30ACE"/>
    <w:rsid w:val="00B31656"/>
    <w:rsid w:val="00B31993"/>
    <w:rsid w:val="00B32051"/>
    <w:rsid w:val="00B321C7"/>
    <w:rsid w:val="00B324EC"/>
    <w:rsid w:val="00B3251F"/>
    <w:rsid w:val="00B3456C"/>
    <w:rsid w:val="00B35D9D"/>
    <w:rsid w:val="00B35E86"/>
    <w:rsid w:val="00B375BD"/>
    <w:rsid w:val="00B37BF7"/>
    <w:rsid w:val="00B40CAB"/>
    <w:rsid w:val="00B413C3"/>
    <w:rsid w:val="00B41539"/>
    <w:rsid w:val="00B429CA"/>
    <w:rsid w:val="00B43068"/>
    <w:rsid w:val="00B43712"/>
    <w:rsid w:val="00B457AE"/>
    <w:rsid w:val="00B46818"/>
    <w:rsid w:val="00B46FE6"/>
    <w:rsid w:val="00B47791"/>
    <w:rsid w:val="00B500A3"/>
    <w:rsid w:val="00B503BE"/>
    <w:rsid w:val="00B507F2"/>
    <w:rsid w:val="00B51D2B"/>
    <w:rsid w:val="00B542DD"/>
    <w:rsid w:val="00B54726"/>
    <w:rsid w:val="00B5506A"/>
    <w:rsid w:val="00B5573A"/>
    <w:rsid w:val="00B56980"/>
    <w:rsid w:val="00B5791D"/>
    <w:rsid w:val="00B6052C"/>
    <w:rsid w:val="00B610B0"/>
    <w:rsid w:val="00B618A0"/>
    <w:rsid w:val="00B61B18"/>
    <w:rsid w:val="00B61B4C"/>
    <w:rsid w:val="00B62581"/>
    <w:rsid w:val="00B65E28"/>
    <w:rsid w:val="00B661AC"/>
    <w:rsid w:val="00B664C3"/>
    <w:rsid w:val="00B67956"/>
    <w:rsid w:val="00B73781"/>
    <w:rsid w:val="00B74607"/>
    <w:rsid w:val="00B75F0E"/>
    <w:rsid w:val="00B76109"/>
    <w:rsid w:val="00B81952"/>
    <w:rsid w:val="00B82F0D"/>
    <w:rsid w:val="00B84DC9"/>
    <w:rsid w:val="00B8584F"/>
    <w:rsid w:val="00B85DFC"/>
    <w:rsid w:val="00B863F5"/>
    <w:rsid w:val="00B868A6"/>
    <w:rsid w:val="00B86B00"/>
    <w:rsid w:val="00B86D59"/>
    <w:rsid w:val="00B8708D"/>
    <w:rsid w:val="00B90428"/>
    <w:rsid w:val="00B905F9"/>
    <w:rsid w:val="00B911DA"/>
    <w:rsid w:val="00B91FB7"/>
    <w:rsid w:val="00B933C8"/>
    <w:rsid w:val="00B93B9B"/>
    <w:rsid w:val="00B9412D"/>
    <w:rsid w:val="00B94917"/>
    <w:rsid w:val="00B949D7"/>
    <w:rsid w:val="00B953F3"/>
    <w:rsid w:val="00B95B96"/>
    <w:rsid w:val="00B96D3B"/>
    <w:rsid w:val="00BA20E7"/>
    <w:rsid w:val="00BA28D1"/>
    <w:rsid w:val="00BA4AD6"/>
    <w:rsid w:val="00BA5233"/>
    <w:rsid w:val="00BA7F5B"/>
    <w:rsid w:val="00BB18CE"/>
    <w:rsid w:val="00BB1A0D"/>
    <w:rsid w:val="00BB2150"/>
    <w:rsid w:val="00BB25BD"/>
    <w:rsid w:val="00BB3D83"/>
    <w:rsid w:val="00BB3DD0"/>
    <w:rsid w:val="00BB47E7"/>
    <w:rsid w:val="00BB643B"/>
    <w:rsid w:val="00BB665A"/>
    <w:rsid w:val="00BC16F6"/>
    <w:rsid w:val="00BC25C5"/>
    <w:rsid w:val="00BC2BA3"/>
    <w:rsid w:val="00BC38D0"/>
    <w:rsid w:val="00BC4500"/>
    <w:rsid w:val="00BC55A4"/>
    <w:rsid w:val="00BC5E80"/>
    <w:rsid w:val="00BC64B4"/>
    <w:rsid w:val="00BC69D5"/>
    <w:rsid w:val="00BC7D31"/>
    <w:rsid w:val="00BD3BC8"/>
    <w:rsid w:val="00BD4D4C"/>
    <w:rsid w:val="00BD562D"/>
    <w:rsid w:val="00BD648F"/>
    <w:rsid w:val="00BD659E"/>
    <w:rsid w:val="00BE002B"/>
    <w:rsid w:val="00BE0578"/>
    <w:rsid w:val="00BE0C62"/>
    <w:rsid w:val="00BE113C"/>
    <w:rsid w:val="00BE15DB"/>
    <w:rsid w:val="00BE1785"/>
    <w:rsid w:val="00BE19D8"/>
    <w:rsid w:val="00BE28EE"/>
    <w:rsid w:val="00BE29CB"/>
    <w:rsid w:val="00BE45B6"/>
    <w:rsid w:val="00BE4662"/>
    <w:rsid w:val="00BE51F8"/>
    <w:rsid w:val="00BE59A9"/>
    <w:rsid w:val="00BE59E0"/>
    <w:rsid w:val="00BF0A9B"/>
    <w:rsid w:val="00BF1A7E"/>
    <w:rsid w:val="00BF25A5"/>
    <w:rsid w:val="00BF3A04"/>
    <w:rsid w:val="00BF4BF3"/>
    <w:rsid w:val="00BF50EC"/>
    <w:rsid w:val="00BF5D59"/>
    <w:rsid w:val="00BF68AC"/>
    <w:rsid w:val="00BF761B"/>
    <w:rsid w:val="00C00232"/>
    <w:rsid w:val="00C00AC9"/>
    <w:rsid w:val="00C01074"/>
    <w:rsid w:val="00C011A7"/>
    <w:rsid w:val="00C01C4C"/>
    <w:rsid w:val="00C02009"/>
    <w:rsid w:val="00C021C2"/>
    <w:rsid w:val="00C04925"/>
    <w:rsid w:val="00C0590B"/>
    <w:rsid w:val="00C06502"/>
    <w:rsid w:val="00C07853"/>
    <w:rsid w:val="00C114CC"/>
    <w:rsid w:val="00C11C1A"/>
    <w:rsid w:val="00C12424"/>
    <w:rsid w:val="00C13F3B"/>
    <w:rsid w:val="00C154B2"/>
    <w:rsid w:val="00C167D2"/>
    <w:rsid w:val="00C170D1"/>
    <w:rsid w:val="00C17445"/>
    <w:rsid w:val="00C20289"/>
    <w:rsid w:val="00C20617"/>
    <w:rsid w:val="00C20CDA"/>
    <w:rsid w:val="00C21442"/>
    <w:rsid w:val="00C21BD9"/>
    <w:rsid w:val="00C22DD9"/>
    <w:rsid w:val="00C23702"/>
    <w:rsid w:val="00C24032"/>
    <w:rsid w:val="00C258AC"/>
    <w:rsid w:val="00C25FC0"/>
    <w:rsid w:val="00C2627F"/>
    <w:rsid w:val="00C2644C"/>
    <w:rsid w:val="00C26C54"/>
    <w:rsid w:val="00C30CA6"/>
    <w:rsid w:val="00C30CC0"/>
    <w:rsid w:val="00C3116D"/>
    <w:rsid w:val="00C32A9B"/>
    <w:rsid w:val="00C32F10"/>
    <w:rsid w:val="00C3346B"/>
    <w:rsid w:val="00C33743"/>
    <w:rsid w:val="00C34C26"/>
    <w:rsid w:val="00C34CCF"/>
    <w:rsid w:val="00C34F23"/>
    <w:rsid w:val="00C35F42"/>
    <w:rsid w:val="00C36804"/>
    <w:rsid w:val="00C37E98"/>
    <w:rsid w:val="00C4293E"/>
    <w:rsid w:val="00C42FFE"/>
    <w:rsid w:val="00C43863"/>
    <w:rsid w:val="00C45CBD"/>
    <w:rsid w:val="00C460D1"/>
    <w:rsid w:val="00C46366"/>
    <w:rsid w:val="00C46642"/>
    <w:rsid w:val="00C47131"/>
    <w:rsid w:val="00C47FE4"/>
    <w:rsid w:val="00C50E39"/>
    <w:rsid w:val="00C52523"/>
    <w:rsid w:val="00C53507"/>
    <w:rsid w:val="00C53FB2"/>
    <w:rsid w:val="00C5445D"/>
    <w:rsid w:val="00C5463B"/>
    <w:rsid w:val="00C55B38"/>
    <w:rsid w:val="00C57050"/>
    <w:rsid w:val="00C600CF"/>
    <w:rsid w:val="00C62E9F"/>
    <w:rsid w:val="00C65165"/>
    <w:rsid w:val="00C651D9"/>
    <w:rsid w:val="00C65543"/>
    <w:rsid w:val="00C66A89"/>
    <w:rsid w:val="00C715EA"/>
    <w:rsid w:val="00C72558"/>
    <w:rsid w:val="00C73BDF"/>
    <w:rsid w:val="00C74D7F"/>
    <w:rsid w:val="00C8053D"/>
    <w:rsid w:val="00C80866"/>
    <w:rsid w:val="00C82DAB"/>
    <w:rsid w:val="00C841AD"/>
    <w:rsid w:val="00C85B39"/>
    <w:rsid w:val="00C8779C"/>
    <w:rsid w:val="00C87F30"/>
    <w:rsid w:val="00C91CEF"/>
    <w:rsid w:val="00C935F5"/>
    <w:rsid w:val="00C95316"/>
    <w:rsid w:val="00CA057B"/>
    <w:rsid w:val="00CA149A"/>
    <w:rsid w:val="00CA1D40"/>
    <w:rsid w:val="00CA32B0"/>
    <w:rsid w:val="00CA42E9"/>
    <w:rsid w:val="00CA5116"/>
    <w:rsid w:val="00CA66CB"/>
    <w:rsid w:val="00CB0541"/>
    <w:rsid w:val="00CB14DC"/>
    <w:rsid w:val="00CB2A53"/>
    <w:rsid w:val="00CB2F6B"/>
    <w:rsid w:val="00CB376A"/>
    <w:rsid w:val="00CB384C"/>
    <w:rsid w:val="00CB658B"/>
    <w:rsid w:val="00CB6E78"/>
    <w:rsid w:val="00CB6F9B"/>
    <w:rsid w:val="00CB7758"/>
    <w:rsid w:val="00CB7F49"/>
    <w:rsid w:val="00CC1678"/>
    <w:rsid w:val="00CC2427"/>
    <w:rsid w:val="00CC319C"/>
    <w:rsid w:val="00CC3FBE"/>
    <w:rsid w:val="00CC4A85"/>
    <w:rsid w:val="00CC7745"/>
    <w:rsid w:val="00CD2426"/>
    <w:rsid w:val="00CD30D9"/>
    <w:rsid w:val="00CD4904"/>
    <w:rsid w:val="00CD68C8"/>
    <w:rsid w:val="00CE2047"/>
    <w:rsid w:val="00CE314B"/>
    <w:rsid w:val="00CE3824"/>
    <w:rsid w:val="00CE4CB8"/>
    <w:rsid w:val="00CE67AD"/>
    <w:rsid w:val="00CE7277"/>
    <w:rsid w:val="00CE7513"/>
    <w:rsid w:val="00CF0873"/>
    <w:rsid w:val="00CF6177"/>
    <w:rsid w:val="00D01276"/>
    <w:rsid w:val="00D01A5C"/>
    <w:rsid w:val="00D02198"/>
    <w:rsid w:val="00D0333D"/>
    <w:rsid w:val="00D04DF7"/>
    <w:rsid w:val="00D0508C"/>
    <w:rsid w:val="00D053C9"/>
    <w:rsid w:val="00D05742"/>
    <w:rsid w:val="00D06350"/>
    <w:rsid w:val="00D06FB1"/>
    <w:rsid w:val="00D1090C"/>
    <w:rsid w:val="00D11452"/>
    <w:rsid w:val="00D11836"/>
    <w:rsid w:val="00D136DB"/>
    <w:rsid w:val="00D13861"/>
    <w:rsid w:val="00D138F8"/>
    <w:rsid w:val="00D142E9"/>
    <w:rsid w:val="00D155BD"/>
    <w:rsid w:val="00D158EF"/>
    <w:rsid w:val="00D15C19"/>
    <w:rsid w:val="00D1621E"/>
    <w:rsid w:val="00D20D84"/>
    <w:rsid w:val="00D23107"/>
    <w:rsid w:val="00D24F46"/>
    <w:rsid w:val="00D250DA"/>
    <w:rsid w:val="00D2561B"/>
    <w:rsid w:val="00D258F9"/>
    <w:rsid w:val="00D268C5"/>
    <w:rsid w:val="00D26B24"/>
    <w:rsid w:val="00D26F23"/>
    <w:rsid w:val="00D2706E"/>
    <w:rsid w:val="00D303A9"/>
    <w:rsid w:val="00D30AA5"/>
    <w:rsid w:val="00D30FB3"/>
    <w:rsid w:val="00D314E6"/>
    <w:rsid w:val="00D3152B"/>
    <w:rsid w:val="00D37D17"/>
    <w:rsid w:val="00D40832"/>
    <w:rsid w:val="00D41DD1"/>
    <w:rsid w:val="00D42D61"/>
    <w:rsid w:val="00D43464"/>
    <w:rsid w:val="00D435C5"/>
    <w:rsid w:val="00D47C6E"/>
    <w:rsid w:val="00D51DA0"/>
    <w:rsid w:val="00D53DAC"/>
    <w:rsid w:val="00D541DE"/>
    <w:rsid w:val="00D54B6D"/>
    <w:rsid w:val="00D55AE8"/>
    <w:rsid w:val="00D57040"/>
    <w:rsid w:val="00D60AA1"/>
    <w:rsid w:val="00D6191D"/>
    <w:rsid w:val="00D639EF"/>
    <w:rsid w:val="00D64C84"/>
    <w:rsid w:val="00D67C9B"/>
    <w:rsid w:val="00D7016A"/>
    <w:rsid w:val="00D737A8"/>
    <w:rsid w:val="00D74ECD"/>
    <w:rsid w:val="00D76303"/>
    <w:rsid w:val="00D7644D"/>
    <w:rsid w:val="00D805DB"/>
    <w:rsid w:val="00D83AF0"/>
    <w:rsid w:val="00D8461E"/>
    <w:rsid w:val="00D84B25"/>
    <w:rsid w:val="00D84B7D"/>
    <w:rsid w:val="00D85EDF"/>
    <w:rsid w:val="00D8671E"/>
    <w:rsid w:val="00D86B2C"/>
    <w:rsid w:val="00D87BC1"/>
    <w:rsid w:val="00D87D63"/>
    <w:rsid w:val="00D906CA"/>
    <w:rsid w:val="00D920E1"/>
    <w:rsid w:val="00D92672"/>
    <w:rsid w:val="00D9636D"/>
    <w:rsid w:val="00D96A7A"/>
    <w:rsid w:val="00D97CE8"/>
    <w:rsid w:val="00D97D62"/>
    <w:rsid w:val="00DA00C6"/>
    <w:rsid w:val="00DA0CE3"/>
    <w:rsid w:val="00DA0D23"/>
    <w:rsid w:val="00DA0E26"/>
    <w:rsid w:val="00DA107C"/>
    <w:rsid w:val="00DA18F5"/>
    <w:rsid w:val="00DA194B"/>
    <w:rsid w:val="00DA1CD7"/>
    <w:rsid w:val="00DA2A43"/>
    <w:rsid w:val="00DA3E7E"/>
    <w:rsid w:val="00DA40F1"/>
    <w:rsid w:val="00DA46BD"/>
    <w:rsid w:val="00DA4B7E"/>
    <w:rsid w:val="00DA51E6"/>
    <w:rsid w:val="00DB00DE"/>
    <w:rsid w:val="00DB0244"/>
    <w:rsid w:val="00DB23FA"/>
    <w:rsid w:val="00DB2DFF"/>
    <w:rsid w:val="00DB47B1"/>
    <w:rsid w:val="00DB4837"/>
    <w:rsid w:val="00DB55E2"/>
    <w:rsid w:val="00DB7155"/>
    <w:rsid w:val="00DC06CD"/>
    <w:rsid w:val="00DC34CC"/>
    <w:rsid w:val="00DC3EE2"/>
    <w:rsid w:val="00DC3FA5"/>
    <w:rsid w:val="00DC5344"/>
    <w:rsid w:val="00DC6360"/>
    <w:rsid w:val="00DC75C1"/>
    <w:rsid w:val="00DD0262"/>
    <w:rsid w:val="00DD0A38"/>
    <w:rsid w:val="00DD1586"/>
    <w:rsid w:val="00DD19B5"/>
    <w:rsid w:val="00DD220E"/>
    <w:rsid w:val="00DD2789"/>
    <w:rsid w:val="00DD2813"/>
    <w:rsid w:val="00DD2A5C"/>
    <w:rsid w:val="00DD3154"/>
    <w:rsid w:val="00DD3F1B"/>
    <w:rsid w:val="00DD5330"/>
    <w:rsid w:val="00DD5A35"/>
    <w:rsid w:val="00DD6013"/>
    <w:rsid w:val="00DD7AA7"/>
    <w:rsid w:val="00DE1D71"/>
    <w:rsid w:val="00DE22C2"/>
    <w:rsid w:val="00DE5284"/>
    <w:rsid w:val="00DE6CBF"/>
    <w:rsid w:val="00DE6D7E"/>
    <w:rsid w:val="00DE78A0"/>
    <w:rsid w:val="00DF2C4E"/>
    <w:rsid w:val="00DF3189"/>
    <w:rsid w:val="00DF35FA"/>
    <w:rsid w:val="00DF3AF6"/>
    <w:rsid w:val="00DF3EFB"/>
    <w:rsid w:val="00DF4D0D"/>
    <w:rsid w:val="00DF5EA5"/>
    <w:rsid w:val="00DF66ED"/>
    <w:rsid w:val="00DF67E5"/>
    <w:rsid w:val="00DF6DB1"/>
    <w:rsid w:val="00E007E2"/>
    <w:rsid w:val="00E0107F"/>
    <w:rsid w:val="00E01E00"/>
    <w:rsid w:val="00E023B0"/>
    <w:rsid w:val="00E02FC7"/>
    <w:rsid w:val="00E06808"/>
    <w:rsid w:val="00E074DD"/>
    <w:rsid w:val="00E07E55"/>
    <w:rsid w:val="00E10098"/>
    <w:rsid w:val="00E102C2"/>
    <w:rsid w:val="00E105E8"/>
    <w:rsid w:val="00E107FF"/>
    <w:rsid w:val="00E109DA"/>
    <w:rsid w:val="00E10DB0"/>
    <w:rsid w:val="00E1145D"/>
    <w:rsid w:val="00E13291"/>
    <w:rsid w:val="00E13DF8"/>
    <w:rsid w:val="00E149E0"/>
    <w:rsid w:val="00E14A83"/>
    <w:rsid w:val="00E163FF"/>
    <w:rsid w:val="00E16F55"/>
    <w:rsid w:val="00E1756E"/>
    <w:rsid w:val="00E17882"/>
    <w:rsid w:val="00E178EC"/>
    <w:rsid w:val="00E17CF9"/>
    <w:rsid w:val="00E21871"/>
    <w:rsid w:val="00E220B1"/>
    <w:rsid w:val="00E23FD7"/>
    <w:rsid w:val="00E2581F"/>
    <w:rsid w:val="00E307AB"/>
    <w:rsid w:val="00E31A63"/>
    <w:rsid w:val="00E32C29"/>
    <w:rsid w:val="00E32CA1"/>
    <w:rsid w:val="00E33CBB"/>
    <w:rsid w:val="00E3451D"/>
    <w:rsid w:val="00E353B4"/>
    <w:rsid w:val="00E40003"/>
    <w:rsid w:val="00E41C08"/>
    <w:rsid w:val="00E424EA"/>
    <w:rsid w:val="00E4397C"/>
    <w:rsid w:val="00E44BF1"/>
    <w:rsid w:val="00E45732"/>
    <w:rsid w:val="00E46905"/>
    <w:rsid w:val="00E46DE2"/>
    <w:rsid w:val="00E5066E"/>
    <w:rsid w:val="00E5320F"/>
    <w:rsid w:val="00E53589"/>
    <w:rsid w:val="00E57341"/>
    <w:rsid w:val="00E6011C"/>
    <w:rsid w:val="00E6083A"/>
    <w:rsid w:val="00E614BE"/>
    <w:rsid w:val="00E61D9D"/>
    <w:rsid w:val="00E63227"/>
    <w:rsid w:val="00E6359E"/>
    <w:rsid w:val="00E64277"/>
    <w:rsid w:val="00E6440D"/>
    <w:rsid w:val="00E65139"/>
    <w:rsid w:val="00E65489"/>
    <w:rsid w:val="00E66A7C"/>
    <w:rsid w:val="00E676A1"/>
    <w:rsid w:val="00E67B1D"/>
    <w:rsid w:val="00E70062"/>
    <w:rsid w:val="00E70F80"/>
    <w:rsid w:val="00E71457"/>
    <w:rsid w:val="00E73669"/>
    <w:rsid w:val="00E7523D"/>
    <w:rsid w:val="00E75570"/>
    <w:rsid w:val="00E766B7"/>
    <w:rsid w:val="00E7698A"/>
    <w:rsid w:val="00E76C1A"/>
    <w:rsid w:val="00E76E04"/>
    <w:rsid w:val="00E770AD"/>
    <w:rsid w:val="00E774E4"/>
    <w:rsid w:val="00E77FA6"/>
    <w:rsid w:val="00E803A9"/>
    <w:rsid w:val="00E8168F"/>
    <w:rsid w:val="00E83987"/>
    <w:rsid w:val="00E84324"/>
    <w:rsid w:val="00E85C34"/>
    <w:rsid w:val="00E8633A"/>
    <w:rsid w:val="00E872D1"/>
    <w:rsid w:val="00E90F1F"/>
    <w:rsid w:val="00E913B6"/>
    <w:rsid w:val="00E9166A"/>
    <w:rsid w:val="00E922E1"/>
    <w:rsid w:val="00E95948"/>
    <w:rsid w:val="00E96562"/>
    <w:rsid w:val="00E96B82"/>
    <w:rsid w:val="00E97E06"/>
    <w:rsid w:val="00EA01E7"/>
    <w:rsid w:val="00EA2D9D"/>
    <w:rsid w:val="00EA2EA3"/>
    <w:rsid w:val="00EA43D2"/>
    <w:rsid w:val="00EA5301"/>
    <w:rsid w:val="00EA56D8"/>
    <w:rsid w:val="00EA6C12"/>
    <w:rsid w:val="00EA7EC3"/>
    <w:rsid w:val="00EB0D56"/>
    <w:rsid w:val="00EB1878"/>
    <w:rsid w:val="00EB255B"/>
    <w:rsid w:val="00EB38C0"/>
    <w:rsid w:val="00EB5243"/>
    <w:rsid w:val="00EB5693"/>
    <w:rsid w:val="00EB5F83"/>
    <w:rsid w:val="00EB703E"/>
    <w:rsid w:val="00EB7C29"/>
    <w:rsid w:val="00EC04FA"/>
    <w:rsid w:val="00EC1680"/>
    <w:rsid w:val="00EC30B7"/>
    <w:rsid w:val="00EC3928"/>
    <w:rsid w:val="00EC3D1D"/>
    <w:rsid w:val="00EC53C8"/>
    <w:rsid w:val="00EC5CF0"/>
    <w:rsid w:val="00EC6C42"/>
    <w:rsid w:val="00ED0C3A"/>
    <w:rsid w:val="00ED1AE1"/>
    <w:rsid w:val="00ED210A"/>
    <w:rsid w:val="00ED223D"/>
    <w:rsid w:val="00ED24D7"/>
    <w:rsid w:val="00ED2AAB"/>
    <w:rsid w:val="00ED39EB"/>
    <w:rsid w:val="00ED3D5F"/>
    <w:rsid w:val="00ED6339"/>
    <w:rsid w:val="00ED6B97"/>
    <w:rsid w:val="00EE001E"/>
    <w:rsid w:val="00EE0744"/>
    <w:rsid w:val="00EE16C5"/>
    <w:rsid w:val="00EE6993"/>
    <w:rsid w:val="00EE6DE0"/>
    <w:rsid w:val="00EE7578"/>
    <w:rsid w:val="00EE7816"/>
    <w:rsid w:val="00EE796F"/>
    <w:rsid w:val="00EE7B87"/>
    <w:rsid w:val="00EF1F97"/>
    <w:rsid w:val="00EF2640"/>
    <w:rsid w:val="00EF2F52"/>
    <w:rsid w:val="00EF566E"/>
    <w:rsid w:val="00EF7CC1"/>
    <w:rsid w:val="00F003D7"/>
    <w:rsid w:val="00F00AD5"/>
    <w:rsid w:val="00F026AA"/>
    <w:rsid w:val="00F05721"/>
    <w:rsid w:val="00F10037"/>
    <w:rsid w:val="00F10F6E"/>
    <w:rsid w:val="00F1127B"/>
    <w:rsid w:val="00F12882"/>
    <w:rsid w:val="00F12FDB"/>
    <w:rsid w:val="00F13C5F"/>
    <w:rsid w:val="00F13D44"/>
    <w:rsid w:val="00F16594"/>
    <w:rsid w:val="00F16A0E"/>
    <w:rsid w:val="00F16C5C"/>
    <w:rsid w:val="00F17747"/>
    <w:rsid w:val="00F17D28"/>
    <w:rsid w:val="00F2133D"/>
    <w:rsid w:val="00F22137"/>
    <w:rsid w:val="00F22A83"/>
    <w:rsid w:val="00F26037"/>
    <w:rsid w:val="00F31BAB"/>
    <w:rsid w:val="00F32082"/>
    <w:rsid w:val="00F327DE"/>
    <w:rsid w:val="00F37096"/>
    <w:rsid w:val="00F405F7"/>
    <w:rsid w:val="00F40742"/>
    <w:rsid w:val="00F40884"/>
    <w:rsid w:val="00F40E3A"/>
    <w:rsid w:val="00F423D3"/>
    <w:rsid w:val="00F4275F"/>
    <w:rsid w:val="00F438B8"/>
    <w:rsid w:val="00F43C12"/>
    <w:rsid w:val="00F44AD9"/>
    <w:rsid w:val="00F45CDA"/>
    <w:rsid w:val="00F46293"/>
    <w:rsid w:val="00F51044"/>
    <w:rsid w:val="00F513BC"/>
    <w:rsid w:val="00F53D80"/>
    <w:rsid w:val="00F54AE0"/>
    <w:rsid w:val="00F55840"/>
    <w:rsid w:val="00F60927"/>
    <w:rsid w:val="00F60BA0"/>
    <w:rsid w:val="00F60EEE"/>
    <w:rsid w:val="00F61CAF"/>
    <w:rsid w:val="00F63D8A"/>
    <w:rsid w:val="00F64713"/>
    <w:rsid w:val="00F6497A"/>
    <w:rsid w:val="00F64995"/>
    <w:rsid w:val="00F670BE"/>
    <w:rsid w:val="00F7084E"/>
    <w:rsid w:val="00F73773"/>
    <w:rsid w:val="00F73876"/>
    <w:rsid w:val="00F75A42"/>
    <w:rsid w:val="00F75B39"/>
    <w:rsid w:val="00F76B97"/>
    <w:rsid w:val="00F7718F"/>
    <w:rsid w:val="00F807F9"/>
    <w:rsid w:val="00F82056"/>
    <w:rsid w:val="00F82191"/>
    <w:rsid w:val="00F82A70"/>
    <w:rsid w:val="00F82ED6"/>
    <w:rsid w:val="00F84277"/>
    <w:rsid w:val="00F85967"/>
    <w:rsid w:val="00F85F18"/>
    <w:rsid w:val="00F86915"/>
    <w:rsid w:val="00F86B26"/>
    <w:rsid w:val="00F87709"/>
    <w:rsid w:val="00F87B74"/>
    <w:rsid w:val="00F9008A"/>
    <w:rsid w:val="00F90C6C"/>
    <w:rsid w:val="00F91832"/>
    <w:rsid w:val="00F92A7D"/>
    <w:rsid w:val="00F92EDB"/>
    <w:rsid w:val="00F931B5"/>
    <w:rsid w:val="00F95263"/>
    <w:rsid w:val="00F96FA8"/>
    <w:rsid w:val="00FA0C78"/>
    <w:rsid w:val="00FA0E55"/>
    <w:rsid w:val="00FA52FD"/>
    <w:rsid w:val="00FA659C"/>
    <w:rsid w:val="00FA7F86"/>
    <w:rsid w:val="00FB203E"/>
    <w:rsid w:val="00FB30BB"/>
    <w:rsid w:val="00FB52CE"/>
    <w:rsid w:val="00FB5E16"/>
    <w:rsid w:val="00FC0DC7"/>
    <w:rsid w:val="00FC0E24"/>
    <w:rsid w:val="00FC1D7B"/>
    <w:rsid w:val="00FC3B2D"/>
    <w:rsid w:val="00FC3FA6"/>
    <w:rsid w:val="00FC62FB"/>
    <w:rsid w:val="00FC63AC"/>
    <w:rsid w:val="00FC6459"/>
    <w:rsid w:val="00FD2C8B"/>
    <w:rsid w:val="00FD3901"/>
    <w:rsid w:val="00FD4A5F"/>
    <w:rsid w:val="00FD521C"/>
    <w:rsid w:val="00FD5D7B"/>
    <w:rsid w:val="00FD5E20"/>
    <w:rsid w:val="00FD62FC"/>
    <w:rsid w:val="00FD7D4E"/>
    <w:rsid w:val="00FD7E5D"/>
    <w:rsid w:val="00FD7FD3"/>
    <w:rsid w:val="00FE1C47"/>
    <w:rsid w:val="00FE384F"/>
    <w:rsid w:val="00FE42DE"/>
    <w:rsid w:val="00FE5359"/>
    <w:rsid w:val="00FE77DB"/>
    <w:rsid w:val="00FF0B85"/>
    <w:rsid w:val="00FF1AEC"/>
    <w:rsid w:val="00FF5E3B"/>
    <w:rsid w:val="00FF69E8"/>
    <w:rsid w:val="084ABB5E"/>
    <w:rsid w:val="15ADF23A"/>
    <w:rsid w:val="191C95CD"/>
    <w:rsid w:val="36EB3FBD"/>
    <w:rsid w:val="3EDF8725"/>
    <w:rsid w:val="405614B9"/>
    <w:rsid w:val="433B4CF3"/>
    <w:rsid w:val="45FC1997"/>
    <w:rsid w:val="45FC65BD"/>
    <w:rsid w:val="74A0A271"/>
    <w:rsid w:val="7DEB979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F91F72"/>
  <w15:chartTrackingRefBased/>
  <w15:docId w15:val="{38F62EE3-5AF2-44DB-9363-CCF198776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663A"/>
    <w:pPr>
      <w:widowControl w:val="0"/>
      <w:jc w:val="both"/>
    </w:pPr>
    <w:rPr>
      <w:rFonts w:ascii="Garamond" w:hAnsi="Garamond"/>
      <w:sz w:val="22"/>
      <w:szCs w:val="22"/>
      <w:lang w:val="en-GB" w:eastAsia="en-US"/>
    </w:rPr>
  </w:style>
  <w:style w:type="paragraph" w:styleId="Heading1">
    <w:name w:val="heading 1"/>
    <w:aliases w:val="Heading,2,l1,H1,main title,Heading A,Heading1,H1-Heading 1,1,h1,Header 1,Legal Line 1,head 1,list 1,II+,I,Head 1 (Chapter heading),Heading No. L1,1st level,I1,Chapter title,l1+toc 1,Level 1,Level 11,Head 1,Head 11,Head 12,Head 111,Head 13,h11"/>
    <w:basedOn w:val="BodyText"/>
    <w:next w:val="Heading1Text"/>
    <w:qFormat/>
    <w:rsid w:val="007B5CAD"/>
    <w:pPr>
      <w:keepNext/>
      <w:widowControl/>
      <w:numPr>
        <w:numId w:val="1"/>
      </w:numPr>
      <w:spacing w:before="480"/>
      <w:outlineLvl w:val="0"/>
    </w:pPr>
    <w:rPr>
      <w:b/>
      <w:caps/>
    </w:rPr>
  </w:style>
  <w:style w:type="paragraph" w:styleId="Heading2">
    <w:name w:val="heading 2"/>
    <w:aliases w:val="H2,l2,a,h2,L2,sub title,Header 2,Header2,list 2,list 2,heading 2TOC,Head 2,List level 2,2nd level,2 headline,DTSÜberschrift 2,Überschrift 2 Anhang,Überschrift 2 Anhang1,Überschrift 2 Anhang2,Überschrift 2 Anhang11,Überschrift 2 Anhang21,A"/>
    <w:basedOn w:val="BodyText"/>
    <w:next w:val="Heading2Text"/>
    <w:qFormat/>
    <w:rsid w:val="00126651"/>
    <w:pPr>
      <w:widowControl/>
      <w:numPr>
        <w:ilvl w:val="1"/>
        <w:numId w:val="1"/>
      </w:numPr>
      <w:outlineLvl w:val="1"/>
    </w:pPr>
  </w:style>
  <w:style w:type="paragraph" w:styleId="Heading3">
    <w:name w:val="heading 3"/>
    <w:aliases w:val="H3,l3,h3,heading 3,h31,h32,Heading 3 Char,H3 Char,Kop 3V Char,l3 Char,CT Char,3 Char,Sub-sub section Title Char,h3 Char,list 3 Char,Head 3 Char,1.1.1 Char,3rd level Char,Underrubrik2 Char,hhh Char,h31 Char,Titolo Sotto/Sottosezione Char"/>
    <w:basedOn w:val="BodyText"/>
    <w:qFormat/>
    <w:rsid w:val="00035A80"/>
    <w:pPr>
      <w:widowControl/>
      <w:numPr>
        <w:ilvl w:val="2"/>
        <w:numId w:val="1"/>
      </w:numPr>
      <w:outlineLvl w:val="2"/>
    </w:pPr>
  </w:style>
  <w:style w:type="paragraph" w:styleId="Heading4">
    <w:name w:val="heading 4"/>
    <w:aliases w:val="l4,h4,H4,Paragraph Title,4,ph,h41,Heading Four,procedure,E4,h:4,Head4,text body,l4+toc4,I4,T4,4heading,Heading4,H4-Heading 4,list 4,mh1l,Module heading 1 large (18 points),Head 4,4 dash,d,DTSÜberschrift 4,Fourth Level Heading,DTS‹berschrift 4"/>
    <w:basedOn w:val="BodyText"/>
    <w:next w:val="Heading4Text"/>
    <w:qFormat/>
    <w:rsid w:val="00CC7745"/>
    <w:pPr>
      <w:widowControl/>
      <w:numPr>
        <w:ilvl w:val="3"/>
        <w:numId w:val="1"/>
      </w:numPr>
      <w:outlineLvl w:val="3"/>
    </w:pPr>
  </w:style>
  <w:style w:type="paragraph" w:styleId="Heading5">
    <w:name w:val="heading 5"/>
    <w:basedOn w:val="BodyText"/>
    <w:next w:val="Heading5Text"/>
    <w:qFormat/>
    <w:rsid w:val="00B30432"/>
    <w:pPr>
      <w:numPr>
        <w:ilvl w:val="4"/>
        <w:numId w:val="1"/>
      </w:numPr>
      <w:outlineLvl w:val="4"/>
    </w:pPr>
  </w:style>
  <w:style w:type="paragraph" w:styleId="Heading6">
    <w:name w:val="heading 6"/>
    <w:aliases w:val="T1,H6,Legal Level 1.,sub-dash,sd,DTSÜberschrift 6,DTS‹berschrift 6,6,Requirement,h6,H61,61,h61,Requirement1,H62,62,h62,H611,611,h611,Requirement11,H63,63,h63,Requirement3,H64,64,h64,Requirement4,H65,65,h65,Requirement5,H621,621,h621"/>
    <w:basedOn w:val="BodyText"/>
    <w:next w:val="Heading6Text"/>
    <w:qFormat/>
    <w:rsid w:val="00B30432"/>
    <w:pPr>
      <w:numPr>
        <w:ilvl w:val="5"/>
        <w:numId w:val="1"/>
      </w:numPr>
      <w:outlineLvl w:val="5"/>
    </w:pPr>
  </w:style>
  <w:style w:type="paragraph" w:styleId="Heading7">
    <w:name w:val="heading 7"/>
    <w:aliases w:val="DTSÜberschrift 7"/>
    <w:basedOn w:val="BodyText"/>
    <w:next w:val="BodyText"/>
    <w:qFormat/>
    <w:rsid w:val="00B30432"/>
    <w:pPr>
      <w:numPr>
        <w:ilvl w:val="6"/>
        <w:numId w:val="1"/>
      </w:numPr>
      <w:outlineLvl w:val="6"/>
    </w:pPr>
  </w:style>
  <w:style w:type="paragraph" w:styleId="Heading8">
    <w:name w:val="heading 8"/>
    <w:aliases w:val="8,FigureTitle,Condition,requirement,req2,req,81,FigureTitle1,Condition1,requirement1,req21,req4,82,FigureTitle2,Condition2,requirement2,req22,req5,811,FigureTitle11,Condition11,requirement11,req211,req41,83,FigureTitle3,Condition3"/>
    <w:basedOn w:val="BodyText"/>
    <w:next w:val="BodyText"/>
    <w:qFormat/>
    <w:pPr>
      <w:outlineLvl w:val="7"/>
    </w:pPr>
  </w:style>
  <w:style w:type="paragraph" w:styleId="Heading9">
    <w:name w:val="heading 9"/>
    <w:basedOn w:val="BodyText"/>
    <w:next w:val="BodyText"/>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40"/>
    </w:pPr>
  </w:style>
  <w:style w:type="paragraph" w:customStyle="1" w:styleId="Heading1Text">
    <w:name w:val="Heading 1 Text"/>
    <w:basedOn w:val="BodyText"/>
    <w:pPr>
      <w:ind w:left="720"/>
    </w:pPr>
  </w:style>
  <w:style w:type="paragraph" w:customStyle="1" w:styleId="Heading2Text">
    <w:name w:val="Heading 2 Text"/>
    <w:basedOn w:val="BodyText"/>
    <w:rsid w:val="00FC62FB"/>
    <w:pPr>
      <w:ind w:left="1440"/>
    </w:pPr>
  </w:style>
  <w:style w:type="paragraph" w:customStyle="1" w:styleId="Heading4Text">
    <w:name w:val="Heading 4 Text"/>
    <w:basedOn w:val="BodyText"/>
    <w:pPr>
      <w:ind w:left="2160"/>
    </w:pPr>
  </w:style>
  <w:style w:type="paragraph" w:customStyle="1" w:styleId="Heading5Text">
    <w:name w:val="Heading 5 Text"/>
    <w:basedOn w:val="BodyText"/>
    <w:pPr>
      <w:ind w:left="2880"/>
    </w:pPr>
  </w:style>
  <w:style w:type="paragraph" w:customStyle="1" w:styleId="Heading6Text">
    <w:name w:val="Heading 6 Text"/>
    <w:basedOn w:val="BodyText"/>
    <w:pPr>
      <w:ind w:left="3600"/>
    </w:pPr>
  </w:style>
  <w:style w:type="paragraph" w:customStyle="1" w:styleId="CommentText1">
    <w:name w:val="Comment Text1"/>
    <w:basedOn w:val="BodyText"/>
    <w:rPr>
      <w:sz w:val="20"/>
    </w:rPr>
  </w:style>
  <w:style w:type="paragraph" w:styleId="Footer">
    <w:name w:val="footer"/>
    <w:basedOn w:val="Normal"/>
    <w:pPr>
      <w:pBdr>
        <w:top w:val="single" w:sz="4" w:space="1" w:color="auto"/>
      </w:pBdr>
      <w:tabs>
        <w:tab w:val="center" w:pos="4440"/>
        <w:tab w:val="right" w:pos="9000"/>
      </w:tabs>
      <w:spacing w:after="240"/>
    </w:pPr>
    <w:rPr>
      <w:b/>
      <w:sz w:val="18"/>
    </w:rPr>
  </w:style>
  <w:style w:type="character" w:styleId="FootnoteReference">
    <w:name w:val="footnote reference"/>
    <w:semiHidden/>
    <w:rPr>
      <w:rFonts w:ascii="Garamond" w:hAnsi="Garamond"/>
      <w:sz w:val="24"/>
      <w:vertAlign w:val="superscript"/>
      <w:lang w:val="en-US"/>
    </w:rPr>
  </w:style>
  <w:style w:type="paragraph" w:styleId="FootnoteText">
    <w:name w:val="footnote text"/>
    <w:basedOn w:val="Normal"/>
    <w:semiHidden/>
    <w:pPr>
      <w:spacing w:before="120"/>
      <w:ind w:left="720" w:hanging="720"/>
    </w:pPr>
  </w:style>
  <w:style w:type="paragraph" w:styleId="Header">
    <w:name w:val="header"/>
    <w:basedOn w:val="Normal"/>
    <w:pPr>
      <w:pBdr>
        <w:bottom w:val="single" w:sz="4" w:space="1" w:color="auto"/>
      </w:pBdr>
      <w:tabs>
        <w:tab w:val="center" w:pos="4560"/>
        <w:tab w:val="right" w:pos="9000"/>
      </w:tabs>
      <w:spacing w:after="240"/>
    </w:pPr>
    <w:rPr>
      <w:b/>
      <w:sz w:val="18"/>
    </w:rPr>
  </w:style>
  <w:style w:type="paragraph" w:styleId="Title">
    <w:name w:val="Title"/>
    <w:basedOn w:val="BodyText"/>
    <w:qFormat/>
    <w:pPr>
      <w:jc w:val="center"/>
    </w:pPr>
    <w:rPr>
      <w:b/>
      <w:caps/>
      <w:sz w:val="24"/>
    </w:rPr>
  </w:style>
  <w:style w:type="paragraph" w:styleId="TOAHeading">
    <w:name w:val="toa heading"/>
    <w:basedOn w:val="Normal"/>
    <w:next w:val="Normal"/>
    <w:semiHidden/>
    <w:pPr>
      <w:spacing w:after="240"/>
    </w:pPr>
    <w:rPr>
      <w:b/>
      <w:caps/>
    </w:rPr>
  </w:style>
  <w:style w:type="character" w:styleId="PageNumber">
    <w:name w:val="page number"/>
    <w:rPr>
      <w:rFonts w:ascii="Garamond" w:hAnsi="Garamond"/>
      <w:b/>
      <w:bCs/>
      <w:sz w:val="18"/>
      <w:lang w:val="en-US"/>
    </w:rPr>
  </w:style>
  <w:style w:type="paragraph" w:styleId="TOC1">
    <w:name w:val="toc 1"/>
    <w:basedOn w:val="BodyText"/>
    <w:uiPriority w:val="39"/>
    <w:qFormat/>
    <w:rsid w:val="00394998"/>
    <w:pPr>
      <w:tabs>
        <w:tab w:val="right" w:leader="dot" w:pos="11340"/>
      </w:tabs>
      <w:spacing w:before="120" w:after="120"/>
      <w:ind w:left="720" w:hanging="720"/>
    </w:pPr>
    <w:rPr>
      <w:rFonts w:ascii="Arial" w:hAnsi="Arial"/>
      <w:b/>
      <w:caps/>
      <w:noProof/>
    </w:rPr>
  </w:style>
  <w:style w:type="paragraph" w:styleId="TOC2">
    <w:name w:val="toc 2"/>
    <w:basedOn w:val="BodyText"/>
    <w:uiPriority w:val="39"/>
    <w:qFormat/>
    <w:rsid w:val="00394998"/>
    <w:pPr>
      <w:tabs>
        <w:tab w:val="right" w:leader="dot" w:pos="11340"/>
      </w:tabs>
      <w:spacing w:before="60" w:after="60"/>
      <w:ind w:left="1440" w:hanging="720"/>
    </w:pPr>
    <w:rPr>
      <w:rFonts w:ascii="Arial" w:hAnsi="Arial"/>
      <w:noProof/>
    </w:rPr>
  </w:style>
  <w:style w:type="paragraph" w:styleId="TOC3">
    <w:name w:val="toc 3"/>
    <w:basedOn w:val="Normal"/>
    <w:uiPriority w:val="39"/>
    <w:semiHidden/>
    <w:qFormat/>
    <w:pPr>
      <w:keepLines/>
      <w:tabs>
        <w:tab w:val="right" w:leader="dot" w:pos="9360"/>
      </w:tabs>
      <w:ind w:left="2160" w:right="720" w:hanging="720"/>
    </w:pPr>
  </w:style>
  <w:style w:type="paragraph" w:styleId="TOC4">
    <w:name w:val="toc 4"/>
    <w:basedOn w:val="Normal"/>
    <w:semiHidden/>
    <w:pPr>
      <w:keepLines/>
      <w:tabs>
        <w:tab w:val="right" w:leader="dot" w:pos="9360"/>
      </w:tabs>
      <w:ind w:left="2880" w:right="720" w:hanging="720"/>
    </w:pPr>
  </w:style>
  <w:style w:type="paragraph" w:styleId="TOC5">
    <w:name w:val="toc 5"/>
    <w:basedOn w:val="Normal"/>
    <w:semiHidden/>
    <w:pPr>
      <w:keepLines/>
      <w:tabs>
        <w:tab w:val="right" w:leader="dot" w:pos="9360"/>
      </w:tabs>
      <w:ind w:left="3600" w:right="720" w:hanging="720"/>
    </w:pPr>
  </w:style>
  <w:style w:type="paragraph" w:styleId="TOC6">
    <w:name w:val="toc 6"/>
    <w:basedOn w:val="Normal"/>
    <w:semiHidden/>
    <w:pPr>
      <w:keepLines/>
      <w:tabs>
        <w:tab w:val="right" w:leader="dot" w:pos="9360"/>
      </w:tabs>
      <w:ind w:left="4320" w:right="720" w:hanging="720"/>
    </w:pPr>
  </w:style>
  <w:style w:type="paragraph" w:styleId="TOC7">
    <w:name w:val="toc 7"/>
    <w:basedOn w:val="Normal"/>
    <w:semiHidden/>
    <w:pPr>
      <w:keepLines/>
      <w:tabs>
        <w:tab w:val="right" w:leader="dot" w:pos="9360"/>
      </w:tabs>
      <w:ind w:left="5040" w:right="720" w:hanging="720"/>
    </w:pPr>
  </w:style>
  <w:style w:type="paragraph" w:styleId="TOC8">
    <w:name w:val="toc 8"/>
    <w:basedOn w:val="Normal"/>
    <w:semiHidden/>
    <w:pPr>
      <w:keepLines/>
      <w:tabs>
        <w:tab w:val="right" w:leader="dot" w:pos="9360"/>
      </w:tabs>
      <w:ind w:left="5760" w:right="720" w:hanging="720"/>
    </w:pPr>
  </w:style>
  <w:style w:type="paragraph" w:styleId="TOC9">
    <w:name w:val="toc 9"/>
    <w:basedOn w:val="Normal"/>
    <w:semiHidden/>
    <w:pPr>
      <w:keepLines/>
      <w:tabs>
        <w:tab w:val="right" w:leader="dot" w:pos="9360"/>
      </w:tabs>
      <w:ind w:left="6480" w:right="720" w:hanging="720"/>
    </w:pPr>
  </w:style>
  <w:style w:type="paragraph" w:customStyle="1" w:styleId="Heading3Text">
    <w:name w:val="Heading 3 Text"/>
    <w:basedOn w:val="BodyText"/>
    <w:rsid w:val="00B21F96"/>
    <w:pPr>
      <w:ind w:left="2160"/>
    </w:pPr>
  </w:style>
  <w:style w:type="character" w:styleId="Hyperlink">
    <w:name w:val="Hyperlink"/>
    <w:uiPriority w:val="99"/>
    <w:rPr>
      <w:rFonts w:ascii="Garamond" w:hAnsi="Garamond"/>
      <w:color w:val="0000FF"/>
      <w:sz w:val="22"/>
      <w:u w:val="single"/>
      <w:lang w:val="en-US"/>
    </w:rPr>
  </w:style>
  <w:style w:type="paragraph" w:customStyle="1" w:styleId="Heading3-Underlined">
    <w:name w:val="Heading 3 - Underlined"/>
    <w:basedOn w:val="Heading3"/>
    <w:next w:val="Heading3Text"/>
    <w:rPr>
      <w:u w:val="single"/>
    </w:rPr>
  </w:style>
  <w:style w:type="paragraph" w:styleId="BodyText2">
    <w:name w:val="Body Text 2"/>
    <w:basedOn w:val="Normal"/>
    <w:rsid w:val="007B03EA"/>
    <w:pPr>
      <w:spacing w:after="120" w:line="480" w:lineRule="auto"/>
    </w:pPr>
  </w:style>
  <w:style w:type="paragraph" w:customStyle="1" w:styleId="Heading7Text">
    <w:name w:val="Heading 7 Text"/>
    <w:basedOn w:val="BodyText"/>
    <w:pPr>
      <w:ind w:left="4320"/>
    </w:pPr>
  </w:style>
  <w:style w:type="paragraph" w:customStyle="1" w:styleId="Heading4-Underlined">
    <w:name w:val="Heading 4 - Underlined"/>
    <w:basedOn w:val="Heading4"/>
    <w:next w:val="Heading4Text"/>
    <w:rPr>
      <w:u w:val="single"/>
    </w:rPr>
  </w:style>
  <w:style w:type="paragraph" w:customStyle="1" w:styleId="ScheduleTitle">
    <w:name w:val="Schedule Title"/>
    <w:basedOn w:val="Title"/>
    <w:next w:val="BodyText"/>
  </w:style>
  <w:style w:type="paragraph" w:customStyle="1" w:styleId="ScheduleHdg1">
    <w:name w:val="Schedule Hdg 1"/>
    <w:basedOn w:val="BodyText"/>
    <w:next w:val="Heading1Text"/>
    <w:pPr>
      <w:keepNext/>
      <w:numPr>
        <w:numId w:val="2"/>
      </w:numPr>
    </w:pPr>
    <w:rPr>
      <w:b/>
      <w:caps/>
    </w:rPr>
  </w:style>
  <w:style w:type="paragraph" w:customStyle="1" w:styleId="ScheduleHdg2">
    <w:name w:val="Schedule Hdg 2"/>
    <w:basedOn w:val="BodyText"/>
    <w:next w:val="Heading2Text"/>
    <w:pPr>
      <w:keepNext/>
      <w:numPr>
        <w:ilvl w:val="1"/>
        <w:numId w:val="2"/>
      </w:numPr>
    </w:pPr>
    <w:rPr>
      <w:b/>
    </w:rPr>
  </w:style>
  <w:style w:type="paragraph" w:customStyle="1" w:styleId="ScheduleHdg3">
    <w:name w:val="Schedule Hdg 3"/>
    <w:basedOn w:val="BodyText"/>
    <w:next w:val="Heading3Text"/>
    <w:pPr>
      <w:numPr>
        <w:ilvl w:val="2"/>
        <w:numId w:val="2"/>
      </w:numPr>
    </w:pPr>
  </w:style>
  <w:style w:type="paragraph" w:customStyle="1" w:styleId="ScheduleHdg4">
    <w:name w:val="Schedule Hdg 4"/>
    <w:basedOn w:val="BodyText"/>
    <w:next w:val="Heading4Text"/>
    <w:pPr>
      <w:numPr>
        <w:ilvl w:val="3"/>
        <w:numId w:val="2"/>
      </w:numPr>
    </w:pPr>
  </w:style>
  <w:style w:type="paragraph" w:customStyle="1" w:styleId="ScheduleHdg5">
    <w:name w:val="Schedule Hdg 5"/>
    <w:basedOn w:val="BodyText"/>
    <w:next w:val="Heading5Text"/>
    <w:pPr>
      <w:numPr>
        <w:ilvl w:val="4"/>
        <w:numId w:val="2"/>
      </w:numPr>
    </w:pPr>
  </w:style>
  <w:style w:type="paragraph" w:customStyle="1" w:styleId="ScheduleHdg6">
    <w:name w:val="Schedule Hdg 6"/>
    <w:basedOn w:val="BodyText"/>
    <w:next w:val="Heading6Text"/>
    <w:pPr>
      <w:numPr>
        <w:ilvl w:val="5"/>
        <w:numId w:val="2"/>
      </w:numPr>
    </w:pPr>
  </w:style>
  <w:style w:type="paragraph" w:customStyle="1" w:styleId="ScheduleHdg7">
    <w:name w:val="Schedule Hdg 7"/>
    <w:basedOn w:val="BodyText"/>
    <w:next w:val="Heading7Text"/>
    <w:pPr>
      <w:numPr>
        <w:ilvl w:val="6"/>
        <w:numId w:val="2"/>
      </w:numPr>
    </w:pPr>
  </w:style>
  <w:style w:type="paragraph" w:customStyle="1" w:styleId="ScheduleHdg4-Underlined">
    <w:name w:val="Schedule Hdg 4 - Underlined"/>
    <w:basedOn w:val="ScheduleHdg4"/>
    <w:next w:val="Heading4-Underlined"/>
    <w:rPr>
      <w:u w:val="single"/>
    </w:rPr>
  </w:style>
  <w:style w:type="paragraph" w:customStyle="1" w:styleId="ScheduleHdg3-Underlined">
    <w:name w:val="Schedule Hdg 3 - Underlined"/>
    <w:basedOn w:val="ScheduleHdg3"/>
    <w:next w:val="Heading3Text"/>
    <w:rPr>
      <w:u w:val="single"/>
    </w:rPr>
  </w:style>
  <w:style w:type="paragraph" w:styleId="BodyTextIndent3">
    <w:name w:val="Body Text Indent 3"/>
    <w:basedOn w:val="Normal"/>
    <w:rsid w:val="000B176A"/>
    <w:pPr>
      <w:spacing w:after="120"/>
      <w:ind w:left="360"/>
    </w:pPr>
    <w:rPr>
      <w:sz w:val="16"/>
      <w:szCs w:val="16"/>
    </w:rPr>
  </w:style>
  <w:style w:type="paragraph" w:styleId="BalloonText">
    <w:name w:val="Balloon Text"/>
    <w:basedOn w:val="Normal"/>
    <w:semiHidden/>
    <w:rsid w:val="008A66EB"/>
    <w:rPr>
      <w:rFonts w:ascii="Tahoma" w:hAnsi="Tahoma" w:cs="Tahoma"/>
      <w:sz w:val="16"/>
      <w:szCs w:val="16"/>
    </w:rPr>
  </w:style>
  <w:style w:type="paragraph" w:customStyle="1" w:styleId="Bullet1">
    <w:name w:val="Bullet 1"/>
    <w:basedOn w:val="Normal"/>
    <w:rsid w:val="004A5212"/>
    <w:pPr>
      <w:keepNext/>
      <w:keepLines/>
      <w:widowControl/>
      <w:numPr>
        <w:numId w:val="3"/>
      </w:numPr>
      <w:spacing w:before="120" w:after="120"/>
    </w:pPr>
    <w:rPr>
      <w:rFonts w:ascii="Tahoma" w:hAnsi="Tahoma"/>
      <w:szCs w:val="20"/>
    </w:rPr>
  </w:style>
  <w:style w:type="paragraph" w:styleId="ListBullet">
    <w:name w:val="List Bullet"/>
    <w:basedOn w:val="Normal"/>
    <w:autoRedefine/>
    <w:rsid w:val="004A5212"/>
    <w:pPr>
      <w:widowControl/>
      <w:numPr>
        <w:numId w:val="4"/>
      </w:numPr>
      <w:spacing w:before="60" w:after="60"/>
      <w:jc w:val="left"/>
    </w:pPr>
    <w:rPr>
      <w:rFonts w:ascii="Times New Roman" w:hAnsi="Times New Roman"/>
      <w:sz w:val="24"/>
      <w:szCs w:val="24"/>
      <w:lang w:val="en-US"/>
    </w:rPr>
  </w:style>
  <w:style w:type="paragraph" w:customStyle="1" w:styleId="Subhead">
    <w:name w:val="Subhead"/>
    <w:basedOn w:val="Normal"/>
    <w:rsid w:val="00C91CEF"/>
    <w:pPr>
      <w:keepNext/>
      <w:keepLines/>
      <w:widowControl/>
      <w:spacing w:before="120" w:after="120"/>
      <w:ind w:left="2160"/>
    </w:pPr>
    <w:rPr>
      <w:rFonts w:ascii="Tahoma" w:hAnsi="Tahoma"/>
      <w:b/>
      <w:szCs w:val="20"/>
    </w:rPr>
  </w:style>
  <w:style w:type="paragraph" w:styleId="ListBullet2">
    <w:name w:val="List Bullet 2"/>
    <w:basedOn w:val="Normal"/>
    <w:autoRedefine/>
    <w:rsid w:val="00C91CEF"/>
    <w:pPr>
      <w:widowControl/>
      <w:numPr>
        <w:numId w:val="5"/>
      </w:numPr>
      <w:tabs>
        <w:tab w:val="clear" w:pos="360"/>
        <w:tab w:val="num" w:pos="1080"/>
      </w:tabs>
      <w:spacing w:before="120" w:after="120"/>
      <w:ind w:left="1078" w:hanging="539"/>
      <w:jc w:val="left"/>
    </w:pPr>
    <w:rPr>
      <w:rFonts w:ascii="Arial" w:hAnsi="Arial" w:cs="Arial"/>
      <w:sz w:val="20"/>
      <w:szCs w:val="20"/>
      <w:lang w:val="en-US"/>
    </w:rPr>
  </w:style>
  <w:style w:type="paragraph" w:styleId="BodyTextIndent">
    <w:name w:val="Body Text Indent"/>
    <w:basedOn w:val="Normal"/>
    <w:rsid w:val="00327B34"/>
    <w:pPr>
      <w:spacing w:after="120"/>
      <w:ind w:left="360"/>
    </w:pPr>
  </w:style>
  <w:style w:type="paragraph" w:customStyle="1" w:styleId="LP">
    <w:name w:val="LP"/>
    <w:basedOn w:val="Normal"/>
    <w:rsid w:val="00BA20E7"/>
    <w:pPr>
      <w:keepLines/>
      <w:widowControl/>
      <w:spacing w:before="120" w:after="120"/>
    </w:pPr>
    <w:rPr>
      <w:rFonts w:ascii="Tahoma" w:hAnsi="Tahoma"/>
      <w:szCs w:val="20"/>
    </w:rPr>
  </w:style>
  <w:style w:type="paragraph" w:styleId="CommentText">
    <w:name w:val="annotation text"/>
    <w:basedOn w:val="Normal"/>
    <w:semiHidden/>
    <w:rsid w:val="00BA20E7"/>
    <w:pPr>
      <w:keepLines/>
      <w:widowControl/>
      <w:spacing w:before="120" w:after="120"/>
    </w:pPr>
    <w:rPr>
      <w:rFonts w:ascii="Arial" w:hAnsi="Arial"/>
      <w:sz w:val="20"/>
      <w:szCs w:val="20"/>
    </w:rPr>
  </w:style>
  <w:style w:type="character" w:customStyle="1" w:styleId="Heading3CharChar">
    <w:name w:val="Heading 3 Char Char"/>
    <w:aliases w:val="H3 Char Char,Kop 3V Char Char,l3 Char Char,CT Char Char,3 Char Char,Sub-sub section Title Char Char,h3 Char Char,list 3 Char Char,Head 3 Char Char,1.1.1 Char Char,3rd level Char Char,Underrubrik2 Char Char,hhh Char Char,h31 Char Char"/>
    <w:rsid w:val="00BA20E7"/>
    <w:rPr>
      <w:rFonts w:ascii="Arial" w:hAnsi="Arial" w:cs="Arial"/>
      <w:b/>
      <w:bCs/>
      <w:sz w:val="24"/>
      <w:szCs w:val="26"/>
      <w:lang w:val="en-US" w:eastAsia="en-US" w:bidi="ar-SA"/>
    </w:rPr>
  </w:style>
  <w:style w:type="paragraph" w:styleId="BodyTextIndent2">
    <w:name w:val="Body Text Indent 2"/>
    <w:basedOn w:val="Normal"/>
    <w:rsid w:val="003A7F5E"/>
    <w:pPr>
      <w:spacing w:after="120" w:line="480" w:lineRule="auto"/>
      <w:ind w:left="360"/>
    </w:pPr>
  </w:style>
  <w:style w:type="paragraph" w:customStyle="1" w:styleId="Bullets">
    <w:name w:val="Bullets"/>
    <w:next w:val="BodyText"/>
    <w:rsid w:val="00000674"/>
    <w:pPr>
      <w:keepNext/>
      <w:tabs>
        <w:tab w:val="left" w:pos="635"/>
        <w:tab w:val="num" w:pos="1440"/>
      </w:tabs>
      <w:spacing w:after="60" w:line="288" w:lineRule="auto"/>
      <w:ind w:left="1440" w:hanging="360"/>
    </w:pPr>
    <w:rPr>
      <w:rFonts w:ascii="Arial" w:hAnsi="Arial"/>
      <w:color w:val="808080"/>
      <w:lang w:val="en-GB" w:eastAsia="en-US"/>
    </w:rPr>
  </w:style>
  <w:style w:type="table" w:styleId="TableGrid">
    <w:name w:val="Table Grid"/>
    <w:basedOn w:val="TableNormal"/>
    <w:rsid w:val="005568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1Normal">
    <w:name w:val="01 Normal"/>
    <w:rsid w:val="00DA18F5"/>
    <w:pPr>
      <w:tabs>
        <w:tab w:val="left" w:pos="720"/>
      </w:tabs>
      <w:spacing w:after="240" w:line="260" w:lineRule="exact"/>
      <w:jc w:val="both"/>
    </w:pPr>
    <w:rPr>
      <w:rFonts w:ascii="Times" w:hAnsi="Times"/>
      <w:color w:val="000000"/>
      <w:sz w:val="22"/>
      <w:lang w:eastAsia="en-US"/>
    </w:rPr>
  </w:style>
  <w:style w:type="character" w:styleId="CommentReference">
    <w:name w:val="annotation reference"/>
    <w:semiHidden/>
    <w:rsid w:val="00E17CF9"/>
    <w:rPr>
      <w:rFonts w:ascii="Times New Roman" w:hAnsi="Times New Roman"/>
      <w:sz w:val="16"/>
      <w:szCs w:val="16"/>
      <w:lang w:val="en-US"/>
    </w:rPr>
  </w:style>
  <w:style w:type="paragraph" w:styleId="CommentSubject">
    <w:name w:val="annotation subject"/>
    <w:basedOn w:val="CommentText"/>
    <w:next w:val="CommentText"/>
    <w:semiHidden/>
    <w:rsid w:val="00E17CF9"/>
    <w:pPr>
      <w:keepLines w:val="0"/>
      <w:widowControl w:val="0"/>
      <w:spacing w:before="0" w:after="0"/>
    </w:pPr>
    <w:rPr>
      <w:rFonts w:ascii="Garamond" w:hAnsi="Garamond"/>
      <w:b/>
      <w:bCs/>
    </w:rPr>
  </w:style>
  <w:style w:type="character" w:customStyle="1" w:styleId="EmailStyle70">
    <w:name w:val="EmailStyle70"/>
    <w:semiHidden/>
    <w:rsid w:val="005D179A"/>
    <w:rPr>
      <w:rFonts w:ascii="Arial" w:hAnsi="Arial" w:cs="Arial"/>
      <w:color w:val="auto"/>
      <w:sz w:val="20"/>
      <w:szCs w:val="20"/>
      <w:lang w:val="en-US"/>
    </w:rPr>
  </w:style>
  <w:style w:type="paragraph" w:customStyle="1" w:styleId="Title1">
    <w:name w:val="Title1"/>
    <w:basedOn w:val="Normal"/>
    <w:rsid w:val="009B492E"/>
    <w:pPr>
      <w:keepNext/>
      <w:keepLines/>
      <w:pageBreakBefore/>
      <w:widowControl/>
      <w:spacing w:before="120" w:after="120"/>
      <w:jc w:val="center"/>
    </w:pPr>
    <w:rPr>
      <w:rFonts w:ascii="Tahoma" w:hAnsi="Tahoma"/>
      <w:b/>
      <w:caps/>
      <w:sz w:val="28"/>
      <w:szCs w:val="20"/>
    </w:rPr>
  </w:style>
  <w:style w:type="paragraph" w:customStyle="1" w:styleId="SubBullet">
    <w:name w:val="Sub Bullet"/>
    <w:basedOn w:val="Normal"/>
    <w:rsid w:val="009B492E"/>
    <w:pPr>
      <w:keepNext/>
      <w:keepLines/>
      <w:widowControl/>
      <w:numPr>
        <w:numId w:val="6"/>
      </w:numPr>
      <w:spacing w:before="120" w:after="120"/>
    </w:pPr>
    <w:rPr>
      <w:rFonts w:ascii="Tahoma" w:hAnsi="Tahoma"/>
      <w:szCs w:val="20"/>
    </w:rPr>
  </w:style>
  <w:style w:type="paragraph" w:styleId="Caption">
    <w:name w:val="caption"/>
    <w:basedOn w:val="Normal"/>
    <w:next w:val="Normal"/>
    <w:qFormat/>
    <w:rsid w:val="00872772"/>
    <w:rPr>
      <w:b/>
      <w:bCs/>
      <w:sz w:val="20"/>
      <w:szCs w:val="20"/>
    </w:rPr>
  </w:style>
  <w:style w:type="character" w:customStyle="1" w:styleId="EmailStyle74">
    <w:name w:val="EmailStyle74"/>
    <w:semiHidden/>
    <w:rsid w:val="001C3768"/>
    <w:rPr>
      <w:rFonts w:ascii="Arial" w:hAnsi="Arial" w:cs="Arial"/>
      <w:color w:val="auto"/>
      <w:sz w:val="20"/>
      <w:szCs w:val="20"/>
      <w:lang w:val="en-US"/>
    </w:rPr>
  </w:style>
  <w:style w:type="paragraph" w:customStyle="1" w:styleId="level2">
    <w:name w:val="level2"/>
    <w:basedOn w:val="Normal"/>
    <w:rsid w:val="00517AD9"/>
    <w:pPr>
      <w:spacing w:before="240" w:line="276" w:lineRule="auto"/>
    </w:pPr>
    <w:rPr>
      <w:rFonts w:ascii="Arial" w:hAnsi="Arial"/>
      <w:sz w:val="20"/>
      <w:szCs w:val="20"/>
      <w:lang w:val="en-ZA" w:eastAsia="en-ZA"/>
    </w:rPr>
  </w:style>
  <w:style w:type="paragraph" w:customStyle="1" w:styleId="level3">
    <w:name w:val="level3"/>
    <w:basedOn w:val="Normal"/>
    <w:rsid w:val="00517AD9"/>
    <w:pPr>
      <w:spacing w:before="240" w:line="276" w:lineRule="auto"/>
    </w:pPr>
    <w:rPr>
      <w:rFonts w:ascii="Arial" w:hAnsi="Arial"/>
      <w:b/>
      <w:sz w:val="20"/>
      <w:szCs w:val="20"/>
      <w:lang w:val="en-ZA" w:eastAsia="en-ZA"/>
    </w:rPr>
  </w:style>
  <w:style w:type="paragraph" w:customStyle="1" w:styleId="level4">
    <w:name w:val="level4"/>
    <w:basedOn w:val="Normal"/>
    <w:rsid w:val="00517AD9"/>
    <w:pPr>
      <w:spacing w:before="240" w:line="276" w:lineRule="auto"/>
    </w:pPr>
    <w:rPr>
      <w:rFonts w:ascii="Arial" w:hAnsi="Arial"/>
      <w:sz w:val="20"/>
      <w:szCs w:val="20"/>
      <w:lang w:val="en-ZA" w:eastAsia="en-ZA"/>
    </w:rPr>
  </w:style>
  <w:style w:type="paragraph" w:customStyle="1" w:styleId="level5">
    <w:name w:val="level5"/>
    <w:basedOn w:val="Normal"/>
    <w:rsid w:val="00517AD9"/>
    <w:pPr>
      <w:spacing w:before="240" w:line="276" w:lineRule="auto"/>
    </w:pPr>
    <w:rPr>
      <w:rFonts w:ascii="Arial" w:hAnsi="Arial"/>
      <w:sz w:val="20"/>
      <w:szCs w:val="20"/>
      <w:lang w:val="en-ZA" w:eastAsia="en-ZA"/>
    </w:rPr>
  </w:style>
  <w:style w:type="paragraph" w:customStyle="1" w:styleId="level1">
    <w:name w:val="level1"/>
    <w:basedOn w:val="Normal"/>
    <w:rsid w:val="00517AD9"/>
    <w:pPr>
      <w:keepNext/>
      <w:widowControl/>
      <w:spacing w:before="360" w:line="360" w:lineRule="auto"/>
    </w:pPr>
    <w:rPr>
      <w:rFonts w:ascii="Arial" w:hAnsi="Arial"/>
      <w:b/>
      <w:caps/>
      <w:lang w:val="en-ZA" w:eastAsia="en-ZA"/>
    </w:rPr>
  </w:style>
  <w:style w:type="paragraph" w:customStyle="1" w:styleId="level6">
    <w:name w:val="level6"/>
    <w:basedOn w:val="Normal"/>
    <w:rsid w:val="00517AD9"/>
    <w:pPr>
      <w:spacing w:before="240" w:line="360" w:lineRule="auto"/>
    </w:pPr>
    <w:rPr>
      <w:rFonts w:ascii="Arial" w:hAnsi="Arial"/>
      <w:lang w:eastAsia="en-ZA"/>
    </w:rPr>
  </w:style>
  <w:style w:type="paragraph" w:customStyle="1" w:styleId="level7">
    <w:name w:val="level7"/>
    <w:basedOn w:val="Normal"/>
    <w:rsid w:val="00517AD9"/>
    <w:pPr>
      <w:spacing w:before="240" w:line="360" w:lineRule="auto"/>
    </w:pPr>
    <w:rPr>
      <w:rFonts w:ascii="Arial" w:hAnsi="Arial"/>
      <w:lang w:eastAsia="en-ZA"/>
    </w:rPr>
  </w:style>
  <w:style w:type="paragraph" w:customStyle="1" w:styleId="level3-text">
    <w:name w:val="level3-text"/>
    <w:basedOn w:val="Normal"/>
    <w:link w:val="level3-textChar"/>
    <w:rsid w:val="00517AD9"/>
    <w:pPr>
      <w:widowControl/>
      <w:spacing w:before="240" w:line="276" w:lineRule="auto"/>
      <w:ind w:left="1430"/>
    </w:pPr>
    <w:rPr>
      <w:rFonts w:ascii="Arial" w:hAnsi="Arial"/>
      <w:sz w:val="20"/>
      <w:szCs w:val="20"/>
      <w:lang w:val="en-ZA" w:eastAsia="en-ZA"/>
    </w:rPr>
  </w:style>
  <w:style w:type="character" w:customStyle="1" w:styleId="level3-textChar">
    <w:name w:val="level3-text Char"/>
    <w:link w:val="level3-text"/>
    <w:rsid w:val="00517AD9"/>
    <w:rPr>
      <w:rFonts w:ascii="Arial" w:hAnsi="Arial"/>
      <w:sz w:val="24"/>
      <w:lang w:val="en-ZA" w:eastAsia="en-ZA" w:bidi="ar-SA"/>
    </w:rPr>
  </w:style>
  <w:style w:type="paragraph" w:styleId="ListParagraph">
    <w:name w:val="List Paragraph"/>
    <w:aliases w:val="Heading 100,List Paragraph1,Body List Bullets,PL_Bullet Level 1"/>
    <w:basedOn w:val="Normal"/>
    <w:link w:val="ListParagraphChar"/>
    <w:uiPriority w:val="34"/>
    <w:qFormat/>
    <w:rsid w:val="00840FE4"/>
    <w:pPr>
      <w:ind w:left="720"/>
    </w:pPr>
  </w:style>
  <w:style w:type="paragraph" w:customStyle="1" w:styleId="level2-head">
    <w:name w:val="level2-head"/>
    <w:basedOn w:val="level2"/>
    <w:rsid w:val="00742651"/>
    <w:pPr>
      <w:spacing w:before="360"/>
    </w:pPr>
    <w:rPr>
      <w:b/>
    </w:rPr>
  </w:style>
  <w:style w:type="paragraph" w:styleId="TOCHeading">
    <w:name w:val="TOC Heading"/>
    <w:basedOn w:val="Heading1"/>
    <w:next w:val="Normal"/>
    <w:uiPriority w:val="39"/>
    <w:semiHidden/>
    <w:unhideWhenUsed/>
    <w:qFormat/>
    <w:rsid w:val="0046030B"/>
    <w:pPr>
      <w:keepLines/>
      <w:numPr>
        <w:numId w:val="0"/>
      </w:numPr>
      <w:spacing w:after="0" w:line="276" w:lineRule="auto"/>
      <w:jc w:val="left"/>
      <w:outlineLvl w:val="9"/>
    </w:pPr>
    <w:rPr>
      <w:rFonts w:ascii="Cambria" w:eastAsia="MS Gothic" w:hAnsi="Cambria"/>
      <w:bCs/>
      <w:caps w:val="0"/>
      <w:color w:val="365F91"/>
      <w:sz w:val="28"/>
      <w:szCs w:val="28"/>
      <w:lang w:val="en-US" w:eastAsia="ja-JP"/>
    </w:rPr>
  </w:style>
  <w:style w:type="character" w:customStyle="1" w:styleId="normaltextrun">
    <w:name w:val="normaltextrun"/>
    <w:rsid w:val="00A22EF7"/>
  </w:style>
  <w:style w:type="character" w:customStyle="1" w:styleId="scxw241900761">
    <w:name w:val="scxw241900761"/>
    <w:rsid w:val="00A22EF7"/>
  </w:style>
  <w:style w:type="character" w:customStyle="1" w:styleId="eop">
    <w:name w:val="eop"/>
    <w:rsid w:val="00A22EF7"/>
  </w:style>
  <w:style w:type="paragraph" w:customStyle="1" w:styleId="paragraph">
    <w:name w:val="paragraph"/>
    <w:basedOn w:val="Normal"/>
    <w:rsid w:val="00A85AAC"/>
    <w:pPr>
      <w:widowControl/>
      <w:spacing w:before="100" w:beforeAutospacing="1" w:after="100" w:afterAutospacing="1"/>
      <w:jc w:val="left"/>
    </w:pPr>
    <w:rPr>
      <w:rFonts w:ascii="Times New Roman" w:hAnsi="Times New Roman"/>
      <w:sz w:val="24"/>
      <w:szCs w:val="24"/>
      <w:lang w:val="en-ZA" w:eastAsia="en-ZA"/>
    </w:rPr>
  </w:style>
  <w:style w:type="paragraph" w:styleId="Revision">
    <w:name w:val="Revision"/>
    <w:hidden/>
    <w:uiPriority w:val="99"/>
    <w:semiHidden/>
    <w:rsid w:val="008C701B"/>
    <w:rPr>
      <w:rFonts w:ascii="Garamond" w:hAnsi="Garamond"/>
      <w:sz w:val="22"/>
      <w:szCs w:val="22"/>
      <w:lang w:val="en-GB" w:eastAsia="en-US"/>
    </w:rPr>
  </w:style>
  <w:style w:type="paragraph" w:styleId="NoSpacing">
    <w:name w:val="No Spacing"/>
    <w:uiPriority w:val="1"/>
    <w:qFormat/>
    <w:rsid w:val="009C5A2A"/>
    <w:pPr>
      <w:widowControl w:val="0"/>
      <w:jc w:val="both"/>
    </w:pPr>
    <w:rPr>
      <w:rFonts w:ascii="Garamond" w:hAnsi="Garamond"/>
      <w:sz w:val="22"/>
      <w:szCs w:val="22"/>
      <w:lang w:val="en-GB" w:eastAsia="en-US"/>
    </w:rPr>
  </w:style>
  <w:style w:type="paragraph" w:customStyle="1" w:styleId="alevel2">
    <w:name w:val="alevel2"/>
    <w:basedOn w:val="Normal"/>
    <w:rsid w:val="003E4185"/>
    <w:pPr>
      <w:widowControl/>
      <w:numPr>
        <w:ilvl w:val="1"/>
        <w:numId w:val="22"/>
      </w:numPr>
      <w:spacing w:before="240"/>
    </w:pPr>
    <w:rPr>
      <w:rFonts w:ascii="Arial" w:hAnsi="Arial"/>
      <w:sz w:val="20"/>
      <w:lang w:eastAsia="en-ZA"/>
    </w:rPr>
  </w:style>
  <w:style w:type="paragraph" w:customStyle="1" w:styleId="alevel1">
    <w:name w:val="alevel1"/>
    <w:basedOn w:val="Normal"/>
    <w:rsid w:val="003E4185"/>
    <w:pPr>
      <w:widowControl/>
      <w:numPr>
        <w:numId w:val="22"/>
      </w:numPr>
      <w:spacing w:before="240"/>
    </w:pPr>
    <w:rPr>
      <w:rFonts w:ascii="Arial" w:hAnsi="Arial"/>
      <w:sz w:val="20"/>
      <w:lang w:eastAsia="en-ZA"/>
    </w:rPr>
  </w:style>
  <w:style w:type="paragraph" w:customStyle="1" w:styleId="alevel3">
    <w:name w:val="alevel3"/>
    <w:basedOn w:val="Normal"/>
    <w:rsid w:val="003E4185"/>
    <w:pPr>
      <w:widowControl/>
      <w:numPr>
        <w:ilvl w:val="2"/>
        <w:numId w:val="22"/>
      </w:numPr>
      <w:spacing w:before="240"/>
    </w:pPr>
    <w:rPr>
      <w:rFonts w:ascii="Arial" w:hAnsi="Arial"/>
      <w:sz w:val="20"/>
      <w:szCs w:val="20"/>
      <w:lang w:eastAsia="en-ZA"/>
    </w:rPr>
  </w:style>
  <w:style w:type="paragraph" w:customStyle="1" w:styleId="alevel4">
    <w:name w:val="alevel4"/>
    <w:basedOn w:val="Normal"/>
    <w:rsid w:val="003E4185"/>
    <w:pPr>
      <w:widowControl/>
      <w:numPr>
        <w:ilvl w:val="3"/>
        <w:numId w:val="22"/>
      </w:numPr>
      <w:spacing w:before="240"/>
    </w:pPr>
    <w:rPr>
      <w:rFonts w:ascii="Arial" w:hAnsi="Arial"/>
      <w:sz w:val="20"/>
      <w:szCs w:val="20"/>
      <w:lang w:eastAsia="en-ZA"/>
    </w:rPr>
  </w:style>
  <w:style w:type="paragraph" w:customStyle="1" w:styleId="alevel5">
    <w:name w:val="alevel5"/>
    <w:basedOn w:val="Normal"/>
    <w:rsid w:val="003E4185"/>
    <w:pPr>
      <w:widowControl/>
      <w:numPr>
        <w:ilvl w:val="4"/>
        <w:numId w:val="22"/>
      </w:numPr>
      <w:spacing w:before="240"/>
    </w:pPr>
    <w:rPr>
      <w:rFonts w:ascii="Arial" w:hAnsi="Arial"/>
      <w:sz w:val="20"/>
      <w:szCs w:val="20"/>
      <w:lang w:eastAsia="en-ZA"/>
    </w:rPr>
  </w:style>
  <w:style w:type="paragraph" w:customStyle="1" w:styleId="alevel6">
    <w:name w:val="alevel6"/>
    <w:basedOn w:val="Normal"/>
    <w:rsid w:val="003E4185"/>
    <w:pPr>
      <w:widowControl/>
      <w:numPr>
        <w:ilvl w:val="5"/>
        <w:numId w:val="22"/>
      </w:numPr>
      <w:spacing w:before="240"/>
    </w:pPr>
    <w:rPr>
      <w:rFonts w:ascii="Arial" w:hAnsi="Arial"/>
      <w:sz w:val="20"/>
      <w:szCs w:val="20"/>
      <w:lang w:eastAsia="en-ZA"/>
    </w:rPr>
  </w:style>
  <w:style w:type="paragraph" w:customStyle="1" w:styleId="alevel7">
    <w:name w:val="alevel7"/>
    <w:basedOn w:val="Normal"/>
    <w:rsid w:val="003E4185"/>
    <w:pPr>
      <w:widowControl/>
      <w:numPr>
        <w:ilvl w:val="6"/>
        <w:numId w:val="22"/>
      </w:numPr>
      <w:spacing w:before="240"/>
    </w:pPr>
    <w:rPr>
      <w:rFonts w:ascii="Arial" w:hAnsi="Arial"/>
      <w:sz w:val="20"/>
      <w:lang w:eastAsia="en-ZA"/>
    </w:rPr>
  </w:style>
  <w:style w:type="paragraph" w:customStyle="1" w:styleId="TableParagraph">
    <w:name w:val="Table Paragraph"/>
    <w:basedOn w:val="Normal"/>
    <w:uiPriority w:val="1"/>
    <w:qFormat/>
    <w:rsid w:val="00BD648F"/>
    <w:pPr>
      <w:autoSpaceDE w:val="0"/>
      <w:autoSpaceDN w:val="0"/>
      <w:jc w:val="left"/>
    </w:pPr>
    <w:rPr>
      <w:rFonts w:ascii="Arial" w:eastAsia="Arial" w:hAnsi="Arial" w:cs="Arial"/>
      <w:lang w:val="en-US"/>
    </w:rPr>
  </w:style>
  <w:style w:type="character" w:customStyle="1" w:styleId="ListParagraphChar">
    <w:name w:val="List Paragraph Char"/>
    <w:aliases w:val="Heading 100 Char,List Paragraph1 Char,Body List Bullets Char,PL_Bullet Level 1 Char"/>
    <w:basedOn w:val="DefaultParagraphFont"/>
    <w:link w:val="ListParagraph"/>
    <w:uiPriority w:val="34"/>
    <w:locked/>
    <w:rsid w:val="0060528B"/>
    <w:rPr>
      <w:rFonts w:ascii="Garamond" w:hAnsi="Garamond"/>
      <w:sz w:val="22"/>
      <w:szCs w:val="22"/>
      <w:lang w:val="en-GB" w:eastAsia="en-US"/>
    </w:rPr>
  </w:style>
  <w:style w:type="character" w:styleId="Strong">
    <w:name w:val="Strong"/>
    <w:basedOn w:val="DefaultParagraphFont"/>
    <w:uiPriority w:val="22"/>
    <w:qFormat/>
    <w:rsid w:val="00A5725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030700">
      <w:bodyDiv w:val="1"/>
      <w:marLeft w:val="0"/>
      <w:marRight w:val="0"/>
      <w:marTop w:val="0"/>
      <w:marBottom w:val="0"/>
      <w:divBdr>
        <w:top w:val="none" w:sz="0" w:space="0" w:color="auto"/>
        <w:left w:val="none" w:sz="0" w:space="0" w:color="auto"/>
        <w:bottom w:val="none" w:sz="0" w:space="0" w:color="auto"/>
        <w:right w:val="none" w:sz="0" w:space="0" w:color="auto"/>
      </w:divBdr>
      <w:divsChild>
        <w:div w:id="48500327">
          <w:marLeft w:val="0"/>
          <w:marRight w:val="0"/>
          <w:marTop w:val="0"/>
          <w:marBottom w:val="0"/>
          <w:divBdr>
            <w:top w:val="none" w:sz="0" w:space="0" w:color="auto"/>
            <w:left w:val="none" w:sz="0" w:space="0" w:color="auto"/>
            <w:bottom w:val="none" w:sz="0" w:space="0" w:color="auto"/>
            <w:right w:val="none" w:sz="0" w:space="0" w:color="auto"/>
          </w:divBdr>
          <w:divsChild>
            <w:div w:id="1166088167">
              <w:marLeft w:val="0"/>
              <w:marRight w:val="0"/>
              <w:marTop w:val="0"/>
              <w:marBottom w:val="0"/>
              <w:divBdr>
                <w:top w:val="none" w:sz="0" w:space="0" w:color="auto"/>
                <w:left w:val="none" w:sz="0" w:space="0" w:color="auto"/>
                <w:bottom w:val="none" w:sz="0" w:space="0" w:color="auto"/>
                <w:right w:val="none" w:sz="0" w:space="0" w:color="auto"/>
              </w:divBdr>
              <w:divsChild>
                <w:div w:id="142814029">
                  <w:marLeft w:val="0"/>
                  <w:marRight w:val="0"/>
                  <w:marTop w:val="30"/>
                  <w:marBottom w:val="30"/>
                  <w:divBdr>
                    <w:top w:val="none" w:sz="0" w:space="0" w:color="auto"/>
                    <w:left w:val="none" w:sz="0" w:space="0" w:color="auto"/>
                    <w:bottom w:val="none" w:sz="0" w:space="0" w:color="auto"/>
                    <w:right w:val="none" w:sz="0" w:space="0" w:color="auto"/>
                  </w:divBdr>
                  <w:divsChild>
                    <w:div w:id="990718932">
                      <w:marLeft w:val="0"/>
                      <w:marRight w:val="0"/>
                      <w:marTop w:val="0"/>
                      <w:marBottom w:val="0"/>
                      <w:divBdr>
                        <w:top w:val="none" w:sz="0" w:space="0" w:color="auto"/>
                        <w:left w:val="none" w:sz="0" w:space="0" w:color="auto"/>
                        <w:bottom w:val="none" w:sz="0" w:space="0" w:color="auto"/>
                        <w:right w:val="none" w:sz="0" w:space="0" w:color="auto"/>
                      </w:divBdr>
                      <w:divsChild>
                        <w:div w:id="406342639">
                          <w:marLeft w:val="0"/>
                          <w:marRight w:val="0"/>
                          <w:marTop w:val="0"/>
                          <w:marBottom w:val="0"/>
                          <w:divBdr>
                            <w:top w:val="none" w:sz="0" w:space="0" w:color="auto"/>
                            <w:left w:val="none" w:sz="0" w:space="0" w:color="auto"/>
                            <w:bottom w:val="none" w:sz="0" w:space="0" w:color="auto"/>
                            <w:right w:val="none" w:sz="0" w:space="0" w:color="auto"/>
                          </w:divBdr>
                        </w:div>
                      </w:divsChild>
                    </w:div>
                    <w:div w:id="1080641922">
                      <w:marLeft w:val="0"/>
                      <w:marRight w:val="0"/>
                      <w:marTop w:val="0"/>
                      <w:marBottom w:val="0"/>
                      <w:divBdr>
                        <w:top w:val="none" w:sz="0" w:space="0" w:color="auto"/>
                        <w:left w:val="none" w:sz="0" w:space="0" w:color="auto"/>
                        <w:bottom w:val="none" w:sz="0" w:space="0" w:color="auto"/>
                        <w:right w:val="none" w:sz="0" w:space="0" w:color="auto"/>
                      </w:divBdr>
                      <w:divsChild>
                        <w:div w:id="2066877983">
                          <w:marLeft w:val="0"/>
                          <w:marRight w:val="0"/>
                          <w:marTop w:val="0"/>
                          <w:marBottom w:val="0"/>
                          <w:divBdr>
                            <w:top w:val="none" w:sz="0" w:space="0" w:color="auto"/>
                            <w:left w:val="none" w:sz="0" w:space="0" w:color="auto"/>
                            <w:bottom w:val="none" w:sz="0" w:space="0" w:color="auto"/>
                            <w:right w:val="none" w:sz="0" w:space="0" w:color="auto"/>
                          </w:divBdr>
                        </w:div>
                      </w:divsChild>
                    </w:div>
                    <w:div w:id="1111703972">
                      <w:marLeft w:val="0"/>
                      <w:marRight w:val="0"/>
                      <w:marTop w:val="0"/>
                      <w:marBottom w:val="0"/>
                      <w:divBdr>
                        <w:top w:val="none" w:sz="0" w:space="0" w:color="auto"/>
                        <w:left w:val="none" w:sz="0" w:space="0" w:color="auto"/>
                        <w:bottom w:val="none" w:sz="0" w:space="0" w:color="auto"/>
                        <w:right w:val="none" w:sz="0" w:space="0" w:color="auto"/>
                      </w:divBdr>
                      <w:divsChild>
                        <w:div w:id="460879195">
                          <w:marLeft w:val="0"/>
                          <w:marRight w:val="0"/>
                          <w:marTop w:val="0"/>
                          <w:marBottom w:val="0"/>
                          <w:divBdr>
                            <w:top w:val="none" w:sz="0" w:space="0" w:color="auto"/>
                            <w:left w:val="none" w:sz="0" w:space="0" w:color="auto"/>
                            <w:bottom w:val="none" w:sz="0" w:space="0" w:color="auto"/>
                            <w:right w:val="none" w:sz="0" w:space="0" w:color="auto"/>
                          </w:divBdr>
                        </w:div>
                      </w:divsChild>
                    </w:div>
                    <w:div w:id="1602883170">
                      <w:marLeft w:val="0"/>
                      <w:marRight w:val="0"/>
                      <w:marTop w:val="0"/>
                      <w:marBottom w:val="0"/>
                      <w:divBdr>
                        <w:top w:val="none" w:sz="0" w:space="0" w:color="auto"/>
                        <w:left w:val="none" w:sz="0" w:space="0" w:color="auto"/>
                        <w:bottom w:val="none" w:sz="0" w:space="0" w:color="auto"/>
                        <w:right w:val="none" w:sz="0" w:space="0" w:color="auto"/>
                      </w:divBdr>
                      <w:divsChild>
                        <w:div w:id="1583024284">
                          <w:marLeft w:val="0"/>
                          <w:marRight w:val="0"/>
                          <w:marTop w:val="0"/>
                          <w:marBottom w:val="0"/>
                          <w:divBdr>
                            <w:top w:val="none" w:sz="0" w:space="0" w:color="auto"/>
                            <w:left w:val="none" w:sz="0" w:space="0" w:color="auto"/>
                            <w:bottom w:val="none" w:sz="0" w:space="0" w:color="auto"/>
                            <w:right w:val="none" w:sz="0" w:space="0" w:color="auto"/>
                          </w:divBdr>
                        </w:div>
                      </w:divsChild>
                    </w:div>
                    <w:div w:id="1970889494">
                      <w:marLeft w:val="0"/>
                      <w:marRight w:val="0"/>
                      <w:marTop w:val="0"/>
                      <w:marBottom w:val="0"/>
                      <w:divBdr>
                        <w:top w:val="none" w:sz="0" w:space="0" w:color="auto"/>
                        <w:left w:val="none" w:sz="0" w:space="0" w:color="auto"/>
                        <w:bottom w:val="none" w:sz="0" w:space="0" w:color="auto"/>
                        <w:right w:val="none" w:sz="0" w:space="0" w:color="auto"/>
                      </w:divBdr>
                      <w:divsChild>
                        <w:div w:id="1071923311">
                          <w:marLeft w:val="0"/>
                          <w:marRight w:val="0"/>
                          <w:marTop w:val="0"/>
                          <w:marBottom w:val="0"/>
                          <w:divBdr>
                            <w:top w:val="none" w:sz="0" w:space="0" w:color="auto"/>
                            <w:left w:val="none" w:sz="0" w:space="0" w:color="auto"/>
                            <w:bottom w:val="none" w:sz="0" w:space="0" w:color="auto"/>
                            <w:right w:val="none" w:sz="0" w:space="0" w:color="auto"/>
                          </w:divBdr>
                        </w:div>
                      </w:divsChild>
                    </w:div>
                    <w:div w:id="2080202996">
                      <w:marLeft w:val="0"/>
                      <w:marRight w:val="0"/>
                      <w:marTop w:val="0"/>
                      <w:marBottom w:val="0"/>
                      <w:divBdr>
                        <w:top w:val="none" w:sz="0" w:space="0" w:color="auto"/>
                        <w:left w:val="none" w:sz="0" w:space="0" w:color="auto"/>
                        <w:bottom w:val="none" w:sz="0" w:space="0" w:color="auto"/>
                        <w:right w:val="none" w:sz="0" w:space="0" w:color="auto"/>
                      </w:divBdr>
                      <w:divsChild>
                        <w:div w:id="409426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283168">
              <w:marLeft w:val="0"/>
              <w:marRight w:val="0"/>
              <w:marTop w:val="0"/>
              <w:marBottom w:val="0"/>
              <w:divBdr>
                <w:top w:val="none" w:sz="0" w:space="0" w:color="auto"/>
                <w:left w:val="none" w:sz="0" w:space="0" w:color="auto"/>
                <w:bottom w:val="none" w:sz="0" w:space="0" w:color="auto"/>
                <w:right w:val="none" w:sz="0" w:space="0" w:color="auto"/>
              </w:divBdr>
            </w:div>
          </w:divsChild>
        </w:div>
        <w:div w:id="107092560">
          <w:marLeft w:val="0"/>
          <w:marRight w:val="0"/>
          <w:marTop w:val="0"/>
          <w:marBottom w:val="0"/>
          <w:divBdr>
            <w:top w:val="none" w:sz="0" w:space="0" w:color="auto"/>
            <w:left w:val="none" w:sz="0" w:space="0" w:color="auto"/>
            <w:bottom w:val="none" w:sz="0" w:space="0" w:color="auto"/>
            <w:right w:val="none" w:sz="0" w:space="0" w:color="auto"/>
          </w:divBdr>
          <w:divsChild>
            <w:div w:id="2121338427">
              <w:marLeft w:val="0"/>
              <w:marRight w:val="0"/>
              <w:marTop w:val="0"/>
              <w:marBottom w:val="0"/>
              <w:divBdr>
                <w:top w:val="none" w:sz="0" w:space="0" w:color="auto"/>
                <w:left w:val="none" w:sz="0" w:space="0" w:color="auto"/>
                <w:bottom w:val="none" w:sz="0" w:space="0" w:color="auto"/>
                <w:right w:val="none" w:sz="0" w:space="0" w:color="auto"/>
              </w:divBdr>
            </w:div>
          </w:divsChild>
        </w:div>
        <w:div w:id="140116642">
          <w:marLeft w:val="0"/>
          <w:marRight w:val="0"/>
          <w:marTop w:val="0"/>
          <w:marBottom w:val="0"/>
          <w:divBdr>
            <w:top w:val="none" w:sz="0" w:space="0" w:color="auto"/>
            <w:left w:val="none" w:sz="0" w:space="0" w:color="auto"/>
            <w:bottom w:val="none" w:sz="0" w:space="0" w:color="auto"/>
            <w:right w:val="none" w:sz="0" w:space="0" w:color="auto"/>
          </w:divBdr>
          <w:divsChild>
            <w:div w:id="1383091332">
              <w:marLeft w:val="0"/>
              <w:marRight w:val="0"/>
              <w:marTop w:val="0"/>
              <w:marBottom w:val="0"/>
              <w:divBdr>
                <w:top w:val="none" w:sz="0" w:space="0" w:color="auto"/>
                <w:left w:val="none" w:sz="0" w:space="0" w:color="auto"/>
                <w:bottom w:val="none" w:sz="0" w:space="0" w:color="auto"/>
                <w:right w:val="none" w:sz="0" w:space="0" w:color="auto"/>
              </w:divBdr>
            </w:div>
          </w:divsChild>
        </w:div>
        <w:div w:id="325327652">
          <w:marLeft w:val="0"/>
          <w:marRight w:val="0"/>
          <w:marTop w:val="0"/>
          <w:marBottom w:val="0"/>
          <w:divBdr>
            <w:top w:val="none" w:sz="0" w:space="0" w:color="auto"/>
            <w:left w:val="none" w:sz="0" w:space="0" w:color="auto"/>
            <w:bottom w:val="none" w:sz="0" w:space="0" w:color="auto"/>
            <w:right w:val="none" w:sz="0" w:space="0" w:color="auto"/>
          </w:divBdr>
          <w:divsChild>
            <w:div w:id="2113671113">
              <w:marLeft w:val="0"/>
              <w:marRight w:val="0"/>
              <w:marTop w:val="0"/>
              <w:marBottom w:val="0"/>
              <w:divBdr>
                <w:top w:val="none" w:sz="0" w:space="0" w:color="auto"/>
                <w:left w:val="none" w:sz="0" w:space="0" w:color="auto"/>
                <w:bottom w:val="none" w:sz="0" w:space="0" w:color="auto"/>
                <w:right w:val="none" w:sz="0" w:space="0" w:color="auto"/>
              </w:divBdr>
            </w:div>
          </w:divsChild>
        </w:div>
        <w:div w:id="428307817">
          <w:marLeft w:val="0"/>
          <w:marRight w:val="0"/>
          <w:marTop w:val="0"/>
          <w:marBottom w:val="0"/>
          <w:divBdr>
            <w:top w:val="none" w:sz="0" w:space="0" w:color="auto"/>
            <w:left w:val="none" w:sz="0" w:space="0" w:color="auto"/>
            <w:bottom w:val="none" w:sz="0" w:space="0" w:color="auto"/>
            <w:right w:val="none" w:sz="0" w:space="0" w:color="auto"/>
          </w:divBdr>
          <w:divsChild>
            <w:div w:id="474880036">
              <w:marLeft w:val="0"/>
              <w:marRight w:val="0"/>
              <w:marTop w:val="0"/>
              <w:marBottom w:val="0"/>
              <w:divBdr>
                <w:top w:val="none" w:sz="0" w:space="0" w:color="auto"/>
                <w:left w:val="none" w:sz="0" w:space="0" w:color="auto"/>
                <w:bottom w:val="none" w:sz="0" w:space="0" w:color="auto"/>
                <w:right w:val="none" w:sz="0" w:space="0" w:color="auto"/>
              </w:divBdr>
            </w:div>
          </w:divsChild>
        </w:div>
        <w:div w:id="453907611">
          <w:marLeft w:val="0"/>
          <w:marRight w:val="0"/>
          <w:marTop w:val="0"/>
          <w:marBottom w:val="0"/>
          <w:divBdr>
            <w:top w:val="none" w:sz="0" w:space="0" w:color="auto"/>
            <w:left w:val="none" w:sz="0" w:space="0" w:color="auto"/>
            <w:bottom w:val="none" w:sz="0" w:space="0" w:color="auto"/>
            <w:right w:val="none" w:sz="0" w:space="0" w:color="auto"/>
          </w:divBdr>
          <w:divsChild>
            <w:div w:id="1567498643">
              <w:marLeft w:val="0"/>
              <w:marRight w:val="0"/>
              <w:marTop w:val="0"/>
              <w:marBottom w:val="0"/>
              <w:divBdr>
                <w:top w:val="none" w:sz="0" w:space="0" w:color="auto"/>
                <w:left w:val="none" w:sz="0" w:space="0" w:color="auto"/>
                <w:bottom w:val="none" w:sz="0" w:space="0" w:color="auto"/>
                <w:right w:val="none" w:sz="0" w:space="0" w:color="auto"/>
              </w:divBdr>
            </w:div>
          </w:divsChild>
        </w:div>
        <w:div w:id="665400480">
          <w:marLeft w:val="0"/>
          <w:marRight w:val="0"/>
          <w:marTop w:val="0"/>
          <w:marBottom w:val="0"/>
          <w:divBdr>
            <w:top w:val="none" w:sz="0" w:space="0" w:color="auto"/>
            <w:left w:val="none" w:sz="0" w:space="0" w:color="auto"/>
            <w:bottom w:val="none" w:sz="0" w:space="0" w:color="auto"/>
            <w:right w:val="none" w:sz="0" w:space="0" w:color="auto"/>
          </w:divBdr>
          <w:divsChild>
            <w:div w:id="1182164820">
              <w:marLeft w:val="0"/>
              <w:marRight w:val="0"/>
              <w:marTop w:val="0"/>
              <w:marBottom w:val="0"/>
              <w:divBdr>
                <w:top w:val="none" w:sz="0" w:space="0" w:color="auto"/>
                <w:left w:val="none" w:sz="0" w:space="0" w:color="auto"/>
                <w:bottom w:val="none" w:sz="0" w:space="0" w:color="auto"/>
                <w:right w:val="none" w:sz="0" w:space="0" w:color="auto"/>
              </w:divBdr>
            </w:div>
            <w:div w:id="1628317954">
              <w:marLeft w:val="0"/>
              <w:marRight w:val="0"/>
              <w:marTop w:val="0"/>
              <w:marBottom w:val="0"/>
              <w:divBdr>
                <w:top w:val="none" w:sz="0" w:space="0" w:color="auto"/>
                <w:left w:val="none" w:sz="0" w:space="0" w:color="auto"/>
                <w:bottom w:val="none" w:sz="0" w:space="0" w:color="auto"/>
                <w:right w:val="none" w:sz="0" w:space="0" w:color="auto"/>
              </w:divBdr>
              <w:divsChild>
                <w:div w:id="1317035040">
                  <w:marLeft w:val="0"/>
                  <w:marRight w:val="0"/>
                  <w:marTop w:val="30"/>
                  <w:marBottom w:val="30"/>
                  <w:divBdr>
                    <w:top w:val="none" w:sz="0" w:space="0" w:color="auto"/>
                    <w:left w:val="none" w:sz="0" w:space="0" w:color="auto"/>
                    <w:bottom w:val="none" w:sz="0" w:space="0" w:color="auto"/>
                    <w:right w:val="none" w:sz="0" w:space="0" w:color="auto"/>
                  </w:divBdr>
                  <w:divsChild>
                    <w:div w:id="71464491">
                      <w:marLeft w:val="0"/>
                      <w:marRight w:val="0"/>
                      <w:marTop w:val="0"/>
                      <w:marBottom w:val="0"/>
                      <w:divBdr>
                        <w:top w:val="none" w:sz="0" w:space="0" w:color="auto"/>
                        <w:left w:val="none" w:sz="0" w:space="0" w:color="auto"/>
                        <w:bottom w:val="none" w:sz="0" w:space="0" w:color="auto"/>
                        <w:right w:val="none" w:sz="0" w:space="0" w:color="auto"/>
                      </w:divBdr>
                      <w:divsChild>
                        <w:div w:id="1703940951">
                          <w:marLeft w:val="0"/>
                          <w:marRight w:val="0"/>
                          <w:marTop w:val="0"/>
                          <w:marBottom w:val="0"/>
                          <w:divBdr>
                            <w:top w:val="none" w:sz="0" w:space="0" w:color="auto"/>
                            <w:left w:val="none" w:sz="0" w:space="0" w:color="auto"/>
                            <w:bottom w:val="none" w:sz="0" w:space="0" w:color="auto"/>
                            <w:right w:val="none" w:sz="0" w:space="0" w:color="auto"/>
                          </w:divBdr>
                        </w:div>
                      </w:divsChild>
                    </w:div>
                    <w:div w:id="78407013">
                      <w:marLeft w:val="0"/>
                      <w:marRight w:val="0"/>
                      <w:marTop w:val="0"/>
                      <w:marBottom w:val="0"/>
                      <w:divBdr>
                        <w:top w:val="none" w:sz="0" w:space="0" w:color="auto"/>
                        <w:left w:val="none" w:sz="0" w:space="0" w:color="auto"/>
                        <w:bottom w:val="none" w:sz="0" w:space="0" w:color="auto"/>
                        <w:right w:val="none" w:sz="0" w:space="0" w:color="auto"/>
                      </w:divBdr>
                      <w:divsChild>
                        <w:div w:id="1135761407">
                          <w:marLeft w:val="0"/>
                          <w:marRight w:val="0"/>
                          <w:marTop w:val="0"/>
                          <w:marBottom w:val="0"/>
                          <w:divBdr>
                            <w:top w:val="none" w:sz="0" w:space="0" w:color="auto"/>
                            <w:left w:val="none" w:sz="0" w:space="0" w:color="auto"/>
                            <w:bottom w:val="none" w:sz="0" w:space="0" w:color="auto"/>
                            <w:right w:val="none" w:sz="0" w:space="0" w:color="auto"/>
                          </w:divBdr>
                        </w:div>
                      </w:divsChild>
                    </w:div>
                    <w:div w:id="982541382">
                      <w:marLeft w:val="0"/>
                      <w:marRight w:val="0"/>
                      <w:marTop w:val="0"/>
                      <w:marBottom w:val="0"/>
                      <w:divBdr>
                        <w:top w:val="none" w:sz="0" w:space="0" w:color="auto"/>
                        <w:left w:val="none" w:sz="0" w:space="0" w:color="auto"/>
                        <w:bottom w:val="none" w:sz="0" w:space="0" w:color="auto"/>
                        <w:right w:val="none" w:sz="0" w:space="0" w:color="auto"/>
                      </w:divBdr>
                      <w:divsChild>
                        <w:div w:id="1462263916">
                          <w:marLeft w:val="0"/>
                          <w:marRight w:val="0"/>
                          <w:marTop w:val="0"/>
                          <w:marBottom w:val="0"/>
                          <w:divBdr>
                            <w:top w:val="none" w:sz="0" w:space="0" w:color="auto"/>
                            <w:left w:val="none" w:sz="0" w:space="0" w:color="auto"/>
                            <w:bottom w:val="none" w:sz="0" w:space="0" w:color="auto"/>
                            <w:right w:val="none" w:sz="0" w:space="0" w:color="auto"/>
                          </w:divBdr>
                        </w:div>
                      </w:divsChild>
                    </w:div>
                    <w:div w:id="1096558597">
                      <w:marLeft w:val="0"/>
                      <w:marRight w:val="0"/>
                      <w:marTop w:val="0"/>
                      <w:marBottom w:val="0"/>
                      <w:divBdr>
                        <w:top w:val="none" w:sz="0" w:space="0" w:color="auto"/>
                        <w:left w:val="none" w:sz="0" w:space="0" w:color="auto"/>
                        <w:bottom w:val="none" w:sz="0" w:space="0" w:color="auto"/>
                        <w:right w:val="none" w:sz="0" w:space="0" w:color="auto"/>
                      </w:divBdr>
                      <w:divsChild>
                        <w:div w:id="2043282294">
                          <w:marLeft w:val="0"/>
                          <w:marRight w:val="0"/>
                          <w:marTop w:val="0"/>
                          <w:marBottom w:val="0"/>
                          <w:divBdr>
                            <w:top w:val="none" w:sz="0" w:space="0" w:color="auto"/>
                            <w:left w:val="none" w:sz="0" w:space="0" w:color="auto"/>
                            <w:bottom w:val="none" w:sz="0" w:space="0" w:color="auto"/>
                            <w:right w:val="none" w:sz="0" w:space="0" w:color="auto"/>
                          </w:divBdr>
                        </w:div>
                      </w:divsChild>
                    </w:div>
                    <w:div w:id="1438332950">
                      <w:marLeft w:val="0"/>
                      <w:marRight w:val="0"/>
                      <w:marTop w:val="0"/>
                      <w:marBottom w:val="0"/>
                      <w:divBdr>
                        <w:top w:val="none" w:sz="0" w:space="0" w:color="auto"/>
                        <w:left w:val="none" w:sz="0" w:space="0" w:color="auto"/>
                        <w:bottom w:val="none" w:sz="0" w:space="0" w:color="auto"/>
                        <w:right w:val="none" w:sz="0" w:space="0" w:color="auto"/>
                      </w:divBdr>
                      <w:divsChild>
                        <w:div w:id="1824078531">
                          <w:marLeft w:val="0"/>
                          <w:marRight w:val="0"/>
                          <w:marTop w:val="0"/>
                          <w:marBottom w:val="0"/>
                          <w:divBdr>
                            <w:top w:val="none" w:sz="0" w:space="0" w:color="auto"/>
                            <w:left w:val="none" w:sz="0" w:space="0" w:color="auto"/>
                            <w:bottom w:val="none" w:sz="0" w:space="0" w:color="auto"/>
                            <w:right w:val="none" w:sz="0" w:space="0" w:color="auto"/>
                          </w:divBdr>
                        </w:div>
                      </w:divsChild>
                    </w:div>
                    <w:div w:id="1625623697">
                      <w:marLeft w:val="0"/>
                      <w:marRight w:val="0"/>
                      <w:marTop w:val="0"/>
                      <w:marBottom w:val="0"/>
                      <w:divBdr>
                        <w:top w:val="none" w:sz="0" w:space="0" w:color="auto"/>
                        <w:left w:val="none" w:sz="0" w:space="0" w:color="auto"/>
                        <w:bottom w:val="none" w:sz="0" w:space="0" w:color="auto"/>
                        <w:right w:val="none" w:sz="0" w:space="0" w:color="auto"/>
                      </w:divBdr>
                      <w:divsChild>
                        <w:div w:id="1793935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4056921">
              <w:marLeft w:val="0"/>
              <w:marRight w:val="0"/>
              <w:marTop w:val="0"/>
              <w:marBottom w:val="0"/>
              <w:divBdr>
                <w:top w:val="none" w:sz="0" w:space="0" w:color="auto"/>
                <w:left w:val="none" w:sz="0" w:space="0" w:color="auto"/>
                <w:bottom w:val="none" w:sz="0" w:space="0" w:color="auto"/>
                <w:right w:val="none" w:sz="0" w:space="0" w:color="auto"/>
              </w:divBdr>
            </w:div>
          </w:divsChild>
        </w:div>
        <w:div w:id="803038984">
          <w:marLeft w:val="0"/>
          <w:marRight w:val="0"/>
          <w:marTop w:val="0"/>
          <w:marBottom w:val="0"/>
          <w:divBdr>
            <w:top w:val="none" w:sz="0" w:space="0" w:color="auto"/>
            <w:left w:val="none" w:sz="0" w:space="0" w:color="auto"/>
            <w:bottom w:val="none" w:sz="0" w:space="0" w:color="auto"/>
            <w:right w:val="none" w:sz="0" w:space="0" w:color="auto"/>
          </w:divBdr>
          <w:divsChild>
            <w:div w:id="1461025465">
              <w:marLeft w:val="0"/>
              <w:marRight w:val="0"/>
              <w:marTop w:val="0"/>
              <w:marBottom w:val="0"/>
              <w:divBdr>
                <w:top w:val="none" w:sz="0" w:space="0" w:color="auto"/>
                <w:left w:val="none" w:sz="0" w:space="0" w:color="auto"/>
                <w:bottom w:val="none" w:sz="0" w:space="0" w:color="auto"/>
                <w:right w:val="none" w:sz="0" w:space="0" w:color="auto"/>
              </w:divBdr>
            </w:div>
          </w:divsChild>
        </w:div>
        <w:div w:id="885681477">
          <w:marLeft w:val="0"/>
          <w:marRight w:val="0"/>
          <w:marTop w:val="0"/>
          <w:marBottom w:val="0"/>
          <w:divBdr>
            <w:top w:val="none" w:sz="0" w:space="0" w:color="auto"/>
            <w:left w:val="none" w:sz="0" w:space="0" w:color="auto"/>
            <w:bottom w:val="none" w:sz="0" w:space="0" w:color="auto"/>
            <w:right w:val="none" w:sz="0" w:space="0" w:color="auto"/>
          </w:divBdr>
          <w:divsChild>
            <w:div w:id="387264860">
              <w:marLeft w:val="0"/>
              <w:marRight w:val="0"/>
              <w:marTop w:val="0"/>
              <w:marBottom w:val="0"/>
              <w:divBdr>
                <w:top w:val="none" w:sz="0" w:space="0" w:color="auto"/>
                <w:left w:val="none" w:sz="0" w:space="0" w:color="auto"/>
                <w:bottom w:val="none" w:sz="0" w:space="0" w:color="auto"/>
                <w:right w:val="none" w:sz="0" w:space="0" w:color="auto"/>
              </w:divBdr>
            </w:div>
          </w:divsChild>
        </w:div>
        <w:div w:id="1047870802">
          <w:marLeft w:val="0"/>
          <w:marRight w:val="0"/>
          <w:marTop w:val="0"/>
          <w:marBottom w:val="0"/>
          <w:divBdr>
            <w:top w:val="none" w:sz="0" w:space="0" w:color="auto"/>
            <w:left w:val="none" w:sz="0" w:space="0" w:color="auto"/>
            <w:bottom w:val="none" w:sz="0" w:space="0" w:color="auto"/>
            <w:right w:val="none" w:sz="0" w:space="0" w:color="auto"/>
          </w:divBdr>
          <w:divsChild>
            <w:div w:id="85856459">
              <w:marLeft w:val="0"/>
              <w:marRight w:val="0"/>
              <w:marTop w:val="0"/>
              <w:marBottom w:val="0"/>
              <w:divBdr>
                <w:top w:val="none" w:sz="0" w:space="0" w:color="auto"/>
                <w:left w:val="none" w:sz="0" w:space="0" w:color="auto"/>
                <w:bottom w:val="none" w:sz="0" w:space="0" w:color="auto"/>
                <w:right w:val="none" w:sz="0" w:space="0" w:color="auto"/>
              </w:divBdr>
            </w:div>
          </w:divsChild>
        </w:div>
        <w:div w:id="1052466099">
          <w:marLeft w:val="0"/>
          <w:marRight w:val="0"/>
          <w:marTop w:val="0"/>
          <w:marBottom w:val="0"/>
          <w:divBdr>
            <w:top w:val="none" w:sz="0" w:space="0" w:color="auto"/>
            <w:left w:val="none" w:sz="0" w:space="0" w:color="auto"/>
            <w:bottom w:val="none" w:sz="0" w:space="0" w:color="auto"/>
            <w:right w:val="none" w:sz="0" w:space="0" w:color="auto"/>
          </w:divBdr>
          <w:divsChild>
            <w:div w:id="340200023">
              <w:marLeft w:val="0"/>
              <w:marRight w:val="0"/>
              <w:marTop w:val="0"/>
              <w:marBottom w:val="0"/>
              <w:divBdr>
                <w:top w:val="none" w:sz="0" w:space="0" w:color="auto"/>
                <w:left w:val="none" w:sz="0" w:space="0" w:color="auto"/>
                <w:bottom w:val="none" w:sz="0" w:space="0" w:color="auto"/>
                <w:right w:val="none" w:sz="0" w:space="0" w:color="auto"/>
              </w:divBdr>
            </w:div>
          </w:divsChild>
        </w:div>
        <w:div w:id="1161963096">
          <w:marLeft w:val="0"/>
          <w:marRight w:val="0"/>
          <w:marTop w:val="0"/>
          <w:marBottom w:val="0"/>
          <w:divBdr>
            <w:top w:val="none" w:sz="0" w:space="0" w:color="auto"/>
            <w:left w:val="none" w:sz="0" w:space="0" w:color="auto"/>
            <w:bottom w:val="none" w:sz="0" w:space="0" w:color="auto"/>
            <w:right w:val="none" w:sz="0" w:space="0" w:color="auto"/>
          </w:divBdr>
          <w:divsChild>
            <w:div w:id="214783721">
              <w:marLeft w:val="0"/>
              <w:marRight w:val="0"/>
              <w:marTop w:val="0"/>
              <w:marBottom w:val="0"/>
              <w:divBdr>
                <w:top w:val="none" w:sz="0" w:space="0" w:color="auto"/>
                <w:left w:val="none" w:sz="0" w:space="0" w:color="auto"/>
                <w:bottom w:val="none" w:sz="0" w:space="0" w:color="auto"/>
                <w:right w:val="none" w:sz="0" w:space="0" w:color="auto"/>
              </w:divBdr>
            </w:div>
          </w:divsChild>
        </w:div>
        <w:div w:id="1187211593">
          <w:marLeft w:val="0"/>
          <w:marRight w:val="0"/>
          <w:marTop w:val="0"/>
          <w:marBottom w:val="0"/>
          <w:divBdr>
            <w:top w:val="none" w:sz="0" w:space="0" w:color="auto"/>
            <w:left w:val="none" w:sz="0" w:space="0" w:color="auto"/>
            <w:bottom w:val="none" w:sz="0" w:space="0" w:color="auto"/>
            <w:right w:val="none" w:sz="0" w:space="0" w:color="auto"/>
          </w:divBdr>
          <w:divsChild>
            <w:div w:id="1466193287">
              <w:marLeft w:val="0"/>
              <w:marRight w:val="0"/>
              <w:marTop w:val="0"/>
              <w:marBottom w:val="0"/>
              <w:divBdr>
                <w:top w:val="none" w:sz="0" w:space="0" w:color="auto"/>
                <w:left w:val="none" w:sz="0" w:space="0" w:color="auto"/>
                <w:bottom w:val="none" w:sz="0" w:space="0" w:color="auto"/>
                <w:right w:val="none" w:sz="0" w:space="0" w:color="auto"/>
              </w:divBdr>
            </w:div>
          </w:divsChild>
        </w:div>
        <w:div w:id="1283001761">
          <w:marLeft w:val="0"/>
          <w:marRight w:val="0"/>
          <w:marTop w:val="0"/>
          <w:marBottom w:val="0"/>
          <w:divBdr>
            <w:top w:val="none" w:sz="0" w:space="0" w:color="auto"/>
            <w:left w:val="none" w:sz="0" w:space="0" w:color="auto"/>
            <w:bottom w:val="none" w:sz="0" w:space="0" w:color="auto"/>
            <w:right w:val="none" w:sz="0" w:space="0" w:color="auto"/>
          </w:divBdr>
          <w:divsChild>
            <w:div w:id="1567490398">
              <w:marLeft w:val="0"/>
              <w:marRight w:val="0"/>
              <w:marTop w:val="0"/>
              <w:marBottom w:val="0"/>
              <w:divBdr>
                <w:top w:val="none" w:sz="0" w:space="0" w:color="auto"/>
                <w:left w:val="none" w:sz="0" w:space="0" w:color="auto"/>
                <w:bottom w:val="none" w:sz="0" w:space="0" w:color="auto"/>
                <w:right w:val="none" w:sz="0" w:space="0" w:color="auto"/>
              </w:divBdr>
            </w:div>
            <w:div w:id="1862548463">
              <w:marLeft w:val="0"/>
              <w:marRight w:val="0"/>
              <w:marTop w:val="0"/>
              <w:marBottom w:val="0"/>
              <w:divBdr>
                <w:top w:val="none" w:sz="0" w:space="0" w:color="auto"/>
                <w:left w:val="none" w:sz="0" w:space="0" w:color="auto"/>
                <w:bottom w:val="none" w:sz="0" w:space="0" w:color="auto"/>
                <w:right w:val="none" w:sz="0" w:space="0" w:color="auto"/>
              </w:divBdr>
            </w:div>
          </w:divsChild>
        </w:div>
        <w:div w:id="1360816741">
          <w:marLeft w:val="0"/>
          <w:marRight w:val="0"/>
          <w:marTop w:val="0"/>
          <w:marBottom w:val="0"/>
          <w:divBdr>
            <w:top w:val="none" w:sz="0" w:space="0" w:color="auto"/>
            <w:left w:val="none" w:sz="0" w:space="0" w:color="auto"/>
            <w:bottom w:val="none" w:sz="0" w:space="0" w:color="auto"/>
            <w:right w:val="none" w:sz="0" w:space="0" w:color="auto"/>
          </w:divBdr>
          <w:divsChild>
            <w:div w:id="447510845">
              <w:marLeft w:val="0"/>
              <w:marRight w:val="0"/>
              <w:marTop w:val="0"/>
              <w:marBottom w:val="0"/>
              <w:divBdr>
                <w:top w:val="none" w:sz="0" w:space="0" w:color="auto"/>
                <w:left w:val="none" w:sz="0" w:space="0" w:color="auto"/>
                <w:bottom w:val="none" w:sz="0" w:space="0" w:color="auto"/>
                <w:right w:val="none" w:sz="0" w:space="0" w:color="auto"/>
              </w:divBdr>
            </w:div>
          </w:divsChild>
        </w:div>
        <w:div w:id="1410422713">
          <w:marLeft w:val="0"/>
          <w:marRight w:val="0"/>
          <w:marTop w:val="0"/>
          <w:marBottom w:val="0"/>
          <w:divBdr>
            <w:top w:val="none" w:sz="0" w:space="0" w:color="auto"/>
            <w:left w:val="none" w:sz="0" w:space="0" w:color="auto"/>
            <w:bottom w:val="none" w:sz="0" w:space="0" w:color="auto"/>
            <w:right w:val="none" w:sz="0" w:space="0" w:color="auto"/>
          </w:divBdr>
          <w:divsChild>
            <w:div w:id="1410007436">
              <w:marLeft w:val="0"/>
              <w:marRight w:val="0"/>
              <w:marTop w:val="0"/>
              <w:marBottom w:val="0"/>
              <w:divBdr>
                <w:top w:val="none" w:sz="0" w:space="0" w:color="auto"/>
                <w:left w:val="none" w:sz="0" w:space="0" w:color="auto"/>
                <w:bottom w:val="none" w:sz="0" w:space="0" w:color="auto"/>
                <w:right w:val="none" w:sz="0" w:space="0" w:color="auto"/>
              </w:divBdr>
            </w:div>
          </w:divsChild>
        </w:div>
        <w:div w:id="1461682090">
          <w:marLeft w:val="0"/>
          <w:marRight w:val="0"/>
          <w:marTop w:val="0"/>
          <w:marBottom w:val="0"/>
          <w:divBdr>
            <w:top w:val="none" w:sz="0" w:space="0" w:color="auto"/>
            <w:left w:val="none" w:sz="0" w:space="0" w:color="auto"/>
            <w:bottom w:val="none" w:sz="0" w:space="0" w:color="auto"/>
            <w:right w:val="none" w:sz="0" w:space="0" w:color="auto"/>
          </w:divBdr>
          <w:divsChild>
            <w:div w:id="1745299628">
              <w:marLeft w:val="0"/>
              <w:marRight w:val="0"/>
              <w:marTop w:val="0"/>
              <w:marBottom w:val="0"/>
              <w:divBdr>
                <w:top w:val="none" w:sz="0" w:space="0" w:color="auto"/>
                <w:left w:val="none" w:sz="0" w:space="0" w:color="auto"/>
                <w:bottom w:val="none" w:sz="0" w:space="0" w:color="auto"/>
                <w:right w:val="none" w:sz="0" w:space="0" w:color="auto"/>
              </w:divBdr>
            </w:div>
          </w:divsChild>
        </w:div>
        <w:div w:id="1483154384">
          <w:marLeft w:val="0"/>
          <w:marRight w:val="0"/>
          <w:marTop w:val="0"/>
          <w:marBottom w:val="0"/>
          <w:divBdr>
            <w:top w:val="none" w:sz="0" w:space="0" w:color="auto"/>
            <w:left w:val="none" w:sz="0" w:space="0" w:color="auto"/>
            <w:bottom w:val="none" w:sz="0" w:space="0" w:color="auto"/>
            <w:right w:val="none" w:sz="0" w:space="0" w:color="auto"/>
          </w:divBdr>
          <w:divsChild>
            <w:div w:id="836460343">
              <w:marLeft w:val="0"/>
              <w:marRight w:val="0"/>
              <w:marTop w:val="0"/>
              <w:marBottom w:val="0"/>
              <w:divBdr>
                <w:top w:val="none" w:sz="0" w:space="0" w:color="auto"/>
                <w:left w:val="none" w:sz="0" w:space="0" w:color="auto"/>
                <w:bottom w:val="none" w:sz="0" w:space="0" w:color="auto"/>
                <w:right w:val="none" w:sz="0" w:space="0" w:color="auto"/>
              </w:divBdr>
            </w:div>
          </w:divsChild>
        </w:div>
        <w:div w:id="1593317570">
          <w:marLeft w:val="0"/>
          <w:marRight w:val="0"/>
          <w:marTop w:val="0"/>
          <w:marBottom w:val="0"/>
          <w:divBdr>
            <w:top w:val="none" w:sz="0" w:space="0" w:color="auto"/>
            <w:left w:val="none" w:sz="0" w:space="0" w:color="auto"/>
            <w:bottom w:val="none" w:sz="0" w:space="0" w:color="auto"/>
            <w:right w:val="none" w:sz="0" w:space="0" w:color="auto"/>
          </w:divBdr>
          <w:divsChild>
            <w:div w:id="323246656">
              <w:marLeft w:val="0"/>
              <w:marRight w:val="0"/>
              <w:marTop w:val="0"/>
              <w:marBottom w:val="0"/>
              <w:divBdr>
                <w:top w:val="none" w:sz="0" w:space="0" w:color="auto"/>
                <w:left w:val="none" w:sz="0" w:space="0" w:color="auto"/>
                <w:bottom w:val="none" w:sz="0" w:space="0" w:color="auto"/>
                <w:right w:val="none" w:sz="0" w:space="0" w:color="auto"/>
              </w:divBdr>
            </w:div>
            <w:div w:id="1215894770">
              <w:marLeft w:val="0"/>
              <w:marRight w:val="0"/>
              <w:marTop w:val="0"/>
              <w:marBottom w:val="0"/>
              <w:divBdr>
                <w:top w:val="none" w:sz="0" w:space="0" w:color="auto"/>
                <w:left w:val="none" w:sz="0" w:space="0" w:color="auto"/>
                <w:bottom w:val="none" w:sz="0" w:space="0" w:color="auto"/>
                <w:right w:val="none" w:sz="0" w:space="0" w:color="auto"/>
              </w:divBdr>
            </w:div>
          </w:divsChild>
        </w:div>
        <w:div w:id="1887450655">
          <w:marLeft w:val="0"/>
          <w:marRight w:val="0"/>
          <w:marTop w:val="0"/>
          <w:marBottom w:val="0"/>
          <w:divBdr>
            <w:top w:val="none" w:sz="0" w:space="0" w:color="auto"/>
            <w:left w:val="none" w:sz="0" w:space="0" w:color="auto"/>
            <w:bottom w:val="none" w:sz="0" w:space="0" w:color="auto"/>
            <w:right w:val="none" w:sz="0" w:space="0" w:color="auto"/>
          </w:divBdr>
          <w:divsChild>
            <w:div w:id="1331444576">
              <w:marLeft w:val="0"/>
              <w:marRight w:val="0"/>
              <w:marTop w:val="0"/>
              <w:marBottom w:val="0"/>
              <w:divBdr>
                <w:top w:val="none" w:sz="0" w:space="0" w:color="auto"/>
                <w:left w:val="none" w:sz="0" w:space="0" w:color="auto"/>
                <w:bottom w:val="none" w:sz="0" w:space="0" w:color="auto"/>
                <w:right w:val="none" w:sz="0" w:space="0" w:color="auto"/>
              </w:divBdr>
            </w:div>
          </w:divsChild>
        </w:div>
        <w:div w:id="1903977679">
          <w:marLeft w:val="0"/>
          <w:marRight w:val="0"/>
          <w:marTop w:val="0"/>
          <w:marBottom w:val="0"/>
          <w:divBdr>
            <w:top w:val="none" w:sz="0" w:space="0" w:color="auto"/>
            <w:left w:val="none" w:sz="0" w:space="0" w:color="auto"/>
            <w:bottom w:val="none" w:sz="0" w:space="0" w:color="auto"/>
            <w:right w:val="none" w:sz="0" w:space="0" w:color="auto"/>
          </w:divBdr>
          <w:divsChild>
            <w:div w:id="1013533821">
              <w:marLeft w:val="0"/>
              <w:marRight w:val="0"/>
              <w:marTop w:val="0"/>
              <w:marBottom w:val="0"/>
              <w:divBdr>
                <w:top w:val="none" w:sz="0" w:space="0" w:color="auto"/>
                <w:left w:val="none" w:sz="0" w:space="0" w:color="auto"/>
                <w:bottom w:val="none" w:sz="0" w:space="0" w:color="auto"/>
                <w:right w:val="none" w:sz="0" w:space="0" w:color="auto"/>
              </w:divBdr>
            </w:div>
          </w:divsChild>
        </w:div>
        <w:div w:id="1947030964">
          <w:marLeft w:val="0"/>
          <w:marRight w:val="0"/>
          <w:marTop w:val="0"/>
          <w:marBottom w:val="0"/>
          <w:divBdr>
            <w:top w:val="none" w:sz="0" w:space="0" w:color="auto"/>
            <w:left w:val="none" w:sz="0" w:space="0" w:color="auto"/>
            <w:bottom w:val="none" w:sz="0" w:space="0" w:color="auto"/>
            <w:right w:val="none" w:sz="0" w:space="0" w:color="auto"/>
          </w:divBdr>
          <w:divsChild>
            <w:div w:id="425927918">
              <w:marLeft w:val="0"/>
              <w:marRight w:val="0"/>
              <w:marTop w:val="0"/>
              <w:marBottom w:val="0"/>
              <w:divBdr>
                <w:top w:val="none" w:sz="0" w:space="0" w:color="auto"/>
                <w:left w:val="none" w:sz="0" w:space="0" w:color="auto"/>
                <w:bottom w:val="none" w:sz="0" w:space="0" w:color="auto"/>
                <w:right w:val="none" w:sz="0" w:space="0" w:color="auto"/>
              </w:divBdr>
            </w:div>
            <w:div w:id="1367484305">
              <w:marLeft w:val="0"/>
              <w:marRight w:val="0"/>
              <w:marTop w:val="0"/>
              <w:marBottom w:val="0"/>
              <w:divBdr>
                <w:top w:val="none" w:sz="0" w:space="0" w:color="auto"/>
                <w:left w:val="none" w:sz="0" w:space="0" w:color="auto"/>
                <w:bottom w:val="none" w:sz="0" w:space="0" w:color="auto"/>
                <w:right w:val="none" w:sz="0" w:space="0" w:color="auto"/>
              </w:divBdr>
            </w:div>
          </w:divsChild>
        </w:div>
        <w:div w:id="2070958330">
          <w:marLeft w:val="0"/>
          <w:marRight w:val="0"/>
          <w:marTop w:val="0"/>
          <w:marBottom w:val="0"/>
          <w:divBdr>
            <w:top w:val="none" w:sz="0" w:space="0" w:color="auto"/>
            <w:left w:val="none" w:sz="0" w:space="0" w:color="auto"/>
            <w:bottom w:val="none" w:sz="0" w:space="0" w:color="auto"/>
            <w:right w:val="none" w:sz="0" w:space="0" w:color="auto"/>
          </w:divBdr>
          <w:divsChild>
            <w:div w:id="12072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820138">
      <w:bodyDiv w:val="1"/>
      <w:marLeft w:val="0"/>
      <w:marRight w:val="0"/>
      <w:marTop w:val="0"/>
      <w:marBottom w:val="0"/>
      <w:divBdr>
        <w:top w:val="none" w:sz="0" w:space="0" w:color="auto"/>
        <w:left w:val="none" w:sz="0" w:space="0" w:color="auto"/>
        <w:bottom w:val="none" w:sz="0" w:space="0" w:color="auto"/>
        <w:right w:val="none" w:sz="0" w:space="0" w:color="auto"/>
      </w:divBdr>
      <w:divsChild>
        <w:div w:id="994144865">
          <w:marLeft w:val="0"/>
          <w:marRight w:val="0"/>
          <w:marTop w:val="0"/>
          <w:marBottom w:val="0"/>
          <w:divBdr>
            <w:top w:val="none" w:sz="0" w:space="0" w:color="auto"/>
            <w:left w:val="none" w:sz="0" w:space="0" w:color="auto"/>
            <w:bottom w:val="none" w:sz="0" w:space="0" w:color="auto"/>
            <w:right w:val="none" w:sz="0" w:space="0" w:color="auto"/>
          </w:divBdr>
        </w:div>
        <w:div w:id="1625425869">
          <w:marLeft w:val="0"/>
          <w:marRight w:val="0"/>
          <w:marTop w:val="0"/>
          <w:marBottom w:val="0"/>
          <w:divBdr>
            <w:top w:val="none" w:sz="0" w:space="0" w:color="auto"/>
            <w:left w:val="none" w:sz="0" w:space="0" w:color="auto"/>
            <w:bottom w:val="none" w:sz="0" w:space="0" w:color="auto"/>
            <w:right w:val="none" w:sz="0" w:space="0" w:color="auto"/>
          </w:divBdr>
        </w:div>
      </w:divsChild>
    </w:div>
    <w:div w:id="372507061">
      <w:bodyDiv w:val="1"/>
      <w:marLeft w:val="0"/>
      <w:marRight w:val="0"/>
      <w:marTop w:val="0"/>
      <w:marBottom w:val="0"/>
      <w:divBdr>
        <w:top w:val="none" w:sz="0" w:space="0" w:color="auto"/>
        <w:left w:val="none" w:sz="0" w:space="0" w:color="auto"/>
        <w:bottom w:val="none" w:sz="0" w:space="0" w:color="auto"/>
        <w:right w:val="none" w:sz="0" w:space="0" w:color="auto"/>
      </w:divBdr>
      <w:divsChild>
        <w:div w:id="74480444">
          <w:marLeft w:val="0"/>
          <w:marRight w:val="0"/>
          <w:marTop w:val="0"/>
          <w:marBottom w:val="0"/>
          <w:divBdr>
            <w:top w:val="none" w:sz="0" w:space="0" w:color="auto"/>
            <w:left w:val="none" w:sz="0" w:space="0" w:color="auto"/>
            <w:bottom w:val="none" w:sz="0" w:space="0" w:color="auto"/>
            <w:right w:val="none" w:sz="0" w:space="0" w:color="auto"/>
          </w:divBdr>
          <w:divsChild>
            <w:div w:id="590965501">
              <w:marLeft w:val="0"/>
              <w:marRight w:val="0"/>
              <w:marTop w:val="0"/>
              <w:marBottom w:val="0"/>
              <w:divBdr>
                <w:top w:val="none" w:sz="0" w:space="0" w:color="auto"/>
                <w:left w:val="none" w:sz="0" w:space="0" w:color="auto"/>
                <w:bottom w:val="none" w:sz="0" w:space="0" w:color="auto"/>
                <w:right w:val="none" w:sz="0" w:space="0" w:color="auto"/>
              </w:divBdr>
            </w:div>
          </w:divsChild>
        </w:div>
        <w:div w:id="405421812">
          <w:marLeft w:val="0"/>
          <w:marRight w:val="0"/>
          <w:marTop w:val="0"/>
          <w:marBottom w:val="0"/>
          <w:divBdr>
            <w:top w:val="none" w:sz="0" w:space="0" w:color="auto"/>
            <w:left w:val="none" w:sz="0" w:space="0" w:color="auto"/>
            <w:bottom w:val="none" w:sz="0" w:space="0" w:color="auto"/>
            <w:right w:val="none" w:sz="0" w:space="0" w:color="auto"/>
          </w:divBdr>
          <w:divsChild>
            <w:div w:id="488444486">
              <w:marLeft w:val="0"/>
              <w:marRight w:val="0"/>
              <w:marTop w:val="0"/>
              <w:marBottom w:val="0"/>
              <w:divBdr>
                <w:top w:val="none" w:sz="0" w:space="0" w:color="auto"/>
                <w:left w:val="none" w:sz="0" w:space="0" w:color="auto"/>
                <w:bottom w:val="none" w:sz="0" w:space="0" w:color="auto"/>
                <w:right w:val="none" w:sz="0" w:space="0" w:color="auto"/>
              </w:divBdr>
            </w:div>
          </w:divsChild>
        </w:div>
        <w:div w:id="696078389">
          <w:marLeft w:val="0"/>
          <w:marRight w:val="0"/>
          <w:marTop w:val="0"/>
          <w:marBottom w:val="0"/>
          <w:divBdr>
            <w:top w:val="none" w:sz="0" w:space="0" w:color="auto"/>
            <w:left w:val="none" w:sz="0" w:space="0" w:color="auto"/>
            <w:bottom w:val="none" w:sz="0" w:space="0" w:color="auto"/>
            <w:right w:val="none" w:sz="0" w:space="0" w:color="auto"/>
          </w:divBdr>
          <w:divsChild>
            <w:div w:id="1246451843">
              <w:marLeft w:val="0"/>
              <w:marRight w:val="0"/>
              <w:marTop w:val="0"/>
              <w:marBottom w:val="0"/>
              <w:divBdr>
                <w:top w:val="none" w:sz="0" w:space="0" w:color="auto"/>
                <w:left w:val="none" w:sz="0" w:space="0" w:color="auto"/>
                <w:bottom w:val="none" w:sz="0" w:space="0" w:color="auto"/>
                <w:right w:val="none" w:sz="0" w:space="0" w:color="auto"/>
              </w:divBdr>
            </w:div>
          </w:divsChild>
        </w:div>
        <w:div w:id="717123462">
          <w:marLeft w:val="0"/>
          <w:marRight w:val="0"/>
          <w:marTop w:val="0"/>
          <w:marBottom w:val="0"/>
          <w:divBdr>
            <w:top w:val="none" w:sz="0" w:space="0" w:color="auto"/>
            <w:left w:val="none" w:sz="0" w:space="0" w:color="auto"/>
            <w:bottom w:val="none" w:sz="0" w:space="0" w:color="auto"/>
            <w:right w:val="none" w:sz="0" w:space="0" w:color="auto"/>
          </w:divBdr>
          <w:divsChild>
            <w:div w:id="566379456">
              <w:marLeft w:val="0"/>
              <w:marRight w:val="0"/>
              <w:marTop w:val="0"/>
              <w:marBottom w:val="0"/>
              <w:divBdr>
                <w:top w:val="none" w:sz="0" w:space="0" w:color="auto"/>
                <w:left w:val="none" w:sz="0" w:space="0" w:color="auto"/>
                <w:bottom w:val="none" w:sz="0" w:space="0" w:color="auto"/>
                <w:right w:val="none" w:sz="0" w:space="0" w:color="auto"/>
              </w:divBdr>
            </w:div>
          </w:divsChild>
        </w:div>
        <w:div w:id="815143533">
          <w:marLeft w:val="0"/>
          <w:marRight w:val="0"/>
          <w:marTop w:val="0"/>
          <w:marBottom w:val="0"/>
          <w:divBdr>
            <w:top w:val="none" w:sz="0" w:space="0" w:color="auto"/>
            <w:left w:val="none" w:sz="0" w:space="0" w:color="auto"/>
            <w:bottom w:val="none" w:sz="0" w:space="0" w:color="auto"/>
            <w:right w:val="none" w:sz="0" w:space="0" w:color="auto"/>
          </w:divBdr>
          <w:divsChild>
            <w:div w:id="268002446">
              <w:marLeft w:val="0"/>
              <w:marRight w:val="0"/>
              <w:marTop w:val="0"/>
              <w:marBottom w:val="0"/>
              <w:divBdr>
                <w:top w:val="none" w:sz="0" w:space="0" w:color="auto"/>
                <w:left w:val="none" w:sz="0" w:space="0" w:color="auto"/>
                <w:bottom w:val="none" w:sz="0" w:space="0" w:color="auto"/>
                <w:right w:val="none" w:sz="0" w:space="0" w:color="auto"/>
              </w:divBdr>
            </w:div>
          </w:divsChild>
        </w:div>
        <w:div w:id="914899481">
          <w:marLeft w:val="0"/>
          <w:marRight w:val="0"/>
          <w:marTop w:val="0"/>
          <w:marBottom w:val="0"/>
          <w:divBdr>
            <w:top w:val="none" w:sz="0" w:space="0" w:color="auto"/>
            <w:left w:val="none" w:sz="0" w:space="0" w:color="auto"/>
            <w:bottom w:val="none" w:sz="0" w:space="0" w:color="auto"/>
            <w:right w:val="none" w:sz="0" w:space="0" w:color="auto"/>
          </w:divBdr>
          <w:divsChild>
            <w:div w:id="1365903372">
              <w:marLeft w:val="0"/>
              <w:marRight w:val="0"/>
              <w:marTop w:val="0"/>
              <w:marBottom w:val="0"/>
              <w:divBdr>
                <w:top w:val="none" w:sz="0" w:space="0" w:color="auto"/>
                <w:left w:val="none" w:sz="0" w:space="0" w:color="auto"/>
                <w:bottom w:val="none" w:sz="0" w:space="0" w:color="auto"/>
                <w:right w:val="none" w:sz="0" w:space="0" w:color="auto"/>
              </w:divBdr>
            </w:div>
            <w:div w:id="1613627964">
              <w:marLeft w:val="0"/>
              <w:marRight w:val="0"/>
              <w:marTop w:val="0"/>
              <w:marBottom w:val="0"/>
              <w:divBdr>
                <w:top w:val="none" w:sz="0" w:space="0" w:color="auto"/>
                <w:left w:val="none" w:sz="0" w:space="0" w:color="auto"/>
                <w:bottom w:val="none" w:sz="0" w:space="0" w:color="auto"/>
                <w:right w:val="none" w:sz="0" w:space="0" w:color="auto"/>
              </w:divBdr>
            </w:div>
          </w:divsChild>
        </w:div>
        <w:div w:id="971594828">
          <w:marLeft w:val="0"/>
          <w:marRight w:val="0"/>
          <w:marTop w:val="0"/>
          <w:marBottom w:val="0"/>
          <w:divBdr>
            <w:top w:val="none" w:sz="0" w:space="0" w:color="auto"/>
            <w:left w:val="none" w:sz="0" w:space="0" w:color="auto"/>
            <w:bottom w:val="none" w:sz="0" w:space="0" w:color="auto"/>
            <w:right w:val="none" w:sz="0" w:space="0" w:color="auto"/>
          </w:divBdr>
          <w:divsChild>
            <w:div w:id="1214274134">
              <w:marLeft w:val="0"/>
              <w:marRight w:val="0"/>
              <w:marTop w:val="0"/>
              <w:marBottom w:val="0"/>
              <w:divBdr>
                <w:top w:val="none" w:sz="0" w:space="0" w:color="auto"/>
                <w:left w:val="none" w:sz="0" w:space="0" w:color="auto"/>
                <w:bottom w:val="none" w:sz="0" w:space="0" w:color="auto"/>
                <w:right w:val="none" w:sz="0" w:space="0" w:color="auto"/>
              </w:divBdr>
            </w:div>
          </w:divsChild>
        </w:div>
        <w:div w:id="972178748">
          <w:marLeft w:val="0"/>
          <w:marRight w:val="0"/>
          <w:marTop w:val="0"/>
          <w:marBottom w:val="0"/>
          <w:divBdr>
            <w:top w:val="none" w:sz="0" w:space="0" w:color="auto"/>
            <w:left w:val="none" w:sz="0" w:space="0" w:color="auto"/>
            <w:bottom w:val="none" w:sz="0" w:space="0" w:color="auto"/>
            <w:right w:val="none" w:sz="0" w:space="0" w:color="auto"/>
          </w:divBdr>
          <w:divsChild>
            <w:div w:id="1144153790">
              <w:marLeft w:val="0"/>
              <w:marRight w:val="0"/>
              <w:marTop w:val="0"/>
              <w:marBottom w:val="0"/>
              <w:divBdr>
                <w:top w:val="none" w:sz="0" w:space="0" w:color="auto"/>
                <w:left w:val="none" w:sz="0" w:space="0" w:color="auto"/>
                <w:bottom w:val="none" w:sz="0" w:space="0" w:color="auto"/>
                <w:right w:val="none" w:sz="0" w:space="0" w:color="auto"/>
              </w:divBdr>
            </w:div>
          </w:divsChild>
        </w:div>
        <w:div w:id="1085958417">
          <w:marLeft w:val="0"/>
          <w:marRight w:val="0"/>
          <w:marTop w:val="0"/>
          <w:marBottom w:val="0"/>
          <w:divBdr>
            <w:top w:val="none" w:sz="0" w:space="0" w:color="auto"/>
            <w:left w:val="none" w:sz="0" w:space="0" w:color="auto"/>
            <w:bottom w:val="none" w:sz="0" w:space="0" w:color="auto"/>
            <w:right w:val="none" w:sz="0" w:space="0" w:color="auto"/>
          </w:divBdr>
          <w:divsChild>
            <w:div w:id="1034381551">
              <w:marLeft w:val="0"/>
              <w:marRight w:val="0"/>
              <w:marTop w:val="0"/>
              <w:marBottom w:val="0"/>
              <w:divBdr>
                <w:top w:val="none" w:sz="0" w:space="0" w:color="auto"/>
                <w:left w:val="none" w:sz="0" w:space="0" w:color="auto"/>
                <w:bottom w:val="none" w:sz="0" w:space="0" w:color="auto"/>
                <w:right w:val="none" w:sz="0" w:space="0" w:color="auto"/>
              </w:divBdr>
            </w:div>
          </w:divsChild>
        </w:div>
        <w:div w:id="1110508749">
          <w:marLeft w:val="0"/>
          <w:marRight w:val="0"/>
          <w:marTop w:val="0"/>
          <w:marBottom w:val="0"/>
          <w:divBdr>
            <w:top w:val="none" w:sz="0" w:space="0" w:color="auto"/>
            <w:left w:val="none" w:sz="0" w:space="0" w:color="auto"/>
            <w:bottom w:val="none" w:sz="0" w:space="0" w:color="auto"/>
            <w:right w:val="none" w:sz="0" w:space="0" w:color="auto"/>
          </w:divBdr>
          <w:divsChild>
            <w:div w:id="1519274424">
              <w:marLeft w:val="0"/>
              <w:marRight w:val="0"/>
              <w:marTop w:val="0"/>
              <w:marBottom w:val="0"/>
              <w:divBdr>
                <w:top w:val="none" w:sz="0" w:space="0" w:color="auto"/>
                <w:left w:val="none" w:sz="0" w:space="0" w:color="auto"/>
                <w:bottom w:val="none" w:sz="0" w:space="0" w:color="auto"/>
                <w:right w:val="none" w:sz="0" w:space="0" w:color="auto"/>
              </w:divBdr>
            </w:div>
          </w:divsChild>
        </w:div>
        <w:div w:id="1377436243">
          <w:marLeft w:val="0"/>
          <w:marRight w:val="0"/>
          <w:marTop w:val="0"/>
          <w:marBottom w:val="0"/>
          <w:divBdr>
            <w:top w:val="none" w:sz="0" w:space="0" w:color="auto"/>
            <w:left w:val="none" w:sz="0" w:space="0" w:color="auto"/>
            <w:bottom w:val="none" w:sz="0" w:space="0" w:color="auto"/>
            <w:right w:val="none" w:sz="0" w:space="0" w:color="auto"/>
          </w:divBdr>
          <w:divsChild>
            <w:div w:id="759250767">
              <w:marLeft w:val="0"/>
              <w:marRight w:val="0"/>
              <w:marTop w:val="0"/>
              <w:marBottom w:val="0"/>
              <w:divBdr>
                <w:top w:val="none" w:sz="0" w:space="0" w:color="auto"/>
                <w:left w:val="none" w:sz="0" w:space="0" w:color="auto"/>
                <w:bottom w:val="none" w:sz="0" w:space="0" w:color="auto"/>
                <w:right w:val="none" w:sz="0" w:space="0" w:color="auto"/>
              </w:divBdr>
            </w:div>
          </w:divsChild>
        </w:div>
        <w:div w:id="1573585039">
          <w:marLeft w:val="0"/>
          <w:marRight w:val="0"/>
          <w:marTop w:val="0"/>
          <w:marBottom w:val="0"/>
          <w:divBdr>
            <w:top w:val="none" w:sz="0" w:space="0" w:color="auto"/>
            <w:left w:val="none" w:sz="0" w:space="0" w:color="auto"/>
            <w:bottom w:val="none" w:sz="0" w:space="0" w:color="auto"/>
            <w:right w:val="none" w:sz="0" w:space="0" w:color="auto"/>
          </w:divBdr>
          <w:divsChild>
            <w:div w:id="1918514863">
              <w:marLeft w:val="0"/>
              <w:marRight w:val="0"/>
              <w:marTop w:val="0"/>
              <w:marBottom w:val="0"/>
              <w:divBdr>
                <w:top w:val="none" w:sz="0" w:space="0" w:color="auto"/>
                <w:left w:val="none" w:sz="0" w:space="0" w:color="auto"/>
                <w:bottom w:val="none" w:sz="0" w:space="0" w:color="auto"/>
                <w:right w:val="none" w:sz="0" w:space="0" w:color="auto"/>
              </w:divBdr>
            </w:div>
            <w:div w:id="1920678144">
              <w:marLeft w:val="0"/>
              <w:marRight w:val="0"/>
              <w:marTop w:val="0"/>
              <w:marBottom w:val="0"/>
              <w:divBdr>
                <w:top w:val="none" w:sz="0" w:space="0" w:color="auto"/>
                <w:left w:val="none" w:sz="0" w:space="0" w:color="auto"/>
                <w:bottom w:val="none" w:sz="0" w:space="0" w:color="auto"/>
                <w:right w:val="none" w:sz="0" w:space="0" w:color="auto"/>
              </w:divBdr>
            </w:div>
          </w:divsChild>
        </w:div>
        <w:div w:id="2062513812">
          <w:marLeft w:val="0"/>
          <w:marRight w:val="0"/>
          <w:marTop w:val="0"/>
          <w:marBottom w:val="0"/>
          <w:divBdr>
            <w:top w:val="none" w:sz="0" w:space="0" w:color="auto"/>
            <w:left w:val="none" w:sz="0" w:space="0" w:color="auto"/>
            <w:bottom w:val="none" w:sz="0" w:space="0" w:color="auto"/>
            <w:right w:val="none" w:sz="0" w:space="0" w:color="auto"/>
          </w:divBdr>
          <w:divsChild>
            <w:div w:id="65763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060970">
      <w:bodyDiv w:val="1"/>
      <w:marLeft w:val="0"/>
      <w:marRight w:val="0"/>
      <w:marTop w:val="0"/>
      <w:marBottom w:val="0"/>
      <w:divBdr>
        <w:top w:val="none" w:sz="0" w:space="0" w:color="auto"/>
        <w:left w:val="none" w:sz="0" w:space="0" w:color="auto"/>
        <w:bottom w:val="none" w:sz="0" w:space="0" w:color="auto"/>
        <w:right w:val="none" w:sz="0" w:space="0" w:color="auto"/>
      </w:divBdr>
    </w:div>
    <w:div w:id="532115626">
      <w:bodyDiv w:val="1"/>
      <w:marLeft w:val="0"/>
      <w:marRight w:val="0"/>
      <w:marTop w:val="0"/>
      <w:marBottom w:val="0"/>
      <w:divBdr>
        <w:top w:val="none" w:sz="0" w:space="0" w:color="auto"/>
        <w:left w:val="none" w:sz="0" w:space="0" w:color="auto"/>
        <w:bottom w:val="none" w:sz="0" w:space="0" w:color="auto"/>
        <w:right w:val="none" w:sz="0" w:space="0" w:color="auto"/>
      </w:divBdr>
      <w:divsChild>
        <w:div w:id="69936690">
          <w:marLeft w:val="0"/>
          <w:marRight w:val="0"/>
          <w:marTop w:val="0"/>
          <w:marBottom w:val="0"/>
          <w:divBdr>
            <w:top w:val="none" w:sz="0" w:space="0" w:color="auto"/>
            <w:left w:val="none" w:sz="0" w:space="0" w:color="auto"/>
            <w:bottom w:val="none" w:sz="0" w:space="0" w:color="auto"/>
            <w:right w:val="none" w:sz="0" w:space="0" w:color="auto"/>
          </w:divBdr>
          <w:divsChild>
            <w:div w:id="77531650">
              <w:marLeft w:val="0"/>
              <w:marRight w:val="0"/>
              <w:marTop w:val="0"/>
              <w:marBottom w:val="0"/>
              <w:divBdr>
                <w:top w:val="none" w:sz="0" w:space="0" w:color="auto"/>
                <w:left w:val="none" w:sz="0" w:space="0" w:color="auto"/>
                <w:bottom w:val="none" w:sz="0" w:space="0" w:color="auto"/>
                <w:right w:val="none" w:sz="0" w:space="0" w:color="auto"/>
              </w:divBdr>
            </w:div>
          </w:divsChild>
        </w:div>
        <w:div w:id="279263050">
          <w:marLeft w:val="0"/>
          <w:marRight w:val="0"/>
          <w:marTop w:val="0"/>
          <w:marBottom w:val="0"/>
          <w:divBdr>
            <w:top w:val="none" w:sz="0" w:space="0" w:color="auto"/>
            <w:left w:val="none" w:sz="0" w:space="0" w:color="auto"/>
            <w:bottom w:val="none" w:sz="0" w:space="0" w:color="auto"/>
            <w:right w:val="none" w:sz="0" w:space="0" w:color="auto"/>
          </w:divBdr>
          <w:divsChild>
            <w:div w:id="1439790035">
              <w:marLeft w:val="0"/>
              <w:marRight w:val="0"/>
              <w:marTop w:val="0"/>
              <w:marBottom w:val="0"/>
              <w:divBdr>
                <w:top w:val="none" w:sz="0" w:space="0" w:color="auto"/>
                <w:left w:val="none" w:sz="0" w:space="0" w:color="auto"/>
                <w:bottom w:val="none" w:sz="0" w:space="0" w:color="auto"/>
                <w:right w:val="none" w:sz="0" w:space="0" w:color="auto"/>
              </w:divBdr>
            </w:div>
          </w:divsChild>
        </w:div>
        <w:div w:id="322971095">
          <w:marLeft w:val="0"/>
          <w:marRight w:val="0"/>
          <w:marTop w:val="0"/>
          <w:marBottom w:val="0"/>
          <w:divBdr>
            <w:top w:val="none" w:sz="0" w:space="0" w:color="auto"/>
            <w:left w:val="none" w:sz="0" w:space="0" w:color="auto"/>
            <w:bottom w:val="none" w:sz="0" w:space="0" w:color="auto"/>
            <w:right w:val="none" w:sz="0" w:space="0" w:color="auto"/>
          </w:divBdr>
          <w:divsChild>
            <w:div w:id="1621497034">
              <w:marLeft w:val="0"/>
              <w:marRight w:val="0"/>
              <w:marTop w:val="0"/>
              <w:marBottom w:val="0"/>
              <w:divBdr>
                <w:top w:val="none" w:sz="0" w:space="0" w:color="auto"/>
                <w:left w:val="none" w:sz="0" w:space="0" w:color="auto"/>
                <w:bottom w:val="none" w:sz="0" w:space="0" w:color="auto"/>
                <w:right w:val="none" w:sz="0" w:space="0" w:color="auto"/>
              </w:divBdr>
            </w:div>
          </w:divsChild>
        </w:div>
        <w:div w:id="438913562">
          <w:marLeft w:val="0"/>
          <w:marRight w:val="0"/>
          <w:marTop w:val="0"/>
          <w:marBottom w:val="0"/>
          <w:divBdr>
            <w:top w:val="none" w:sz="0" w:space="0" w:color="auto"/>
            <w:left w:val="none" w:sz="0" w:space="0" w:color="auto"/>
            <w:bottom w:val="none" w:sz="0" w:space="0" w:color="auto"/>
            <w:right w:val="none" w:sz="0" w:space="0" w:color="auto"/>
          </w:divBdr>
          <w:divsChild>
            <w:div w:id="795441788">
              <w:marLeft w:val="0"/>
              <w:marRight w:val="0"/>
              <w:marTop w:val="0"/>
              <w:marBottom w:val="0"/>
              <w:divBdr>
                <w:top w:val="none" w:sz="0" w:space="0" w:color="auto"/>
                <w:left w:val="none" w:sz="0" w:space="0" w:color="auto"/>
                <w:bottom w:val="none" w:sz="0" w:space="0" w:color="auto"/>
                <w:right w:val="none" w:sz="0" w:space="0" w:color="auto"/>
              </w:divBdr>
            </w:div>
            <w:div w:id="871306576">
              <w:marLeft w:val="0"/>
              <w:marRight w:val="0"/>
              <w:marTop w:val="0"/>
              <w:marBottom w:val="0"/>
              <w:divBdr>
                <w:top w:val="none" w:sz="0" w:space="0" w:color="auto"/>
                <w:left w:val="none" w:sz="0" w:space="0" w:color="auto"/>
                <w:bottom w:val="none" w:sz="0" w:space="0" w:color="auto"/>
                <w:right w:val="none" w:sz="0" w:space="0" w:color="auto"/>
              </w:divBdr>
            </w:div>
          </w:divsChild>
        </w:div>
        <w:div w:id="457648221">
          <w:marLeft w:val="0"/>
          <w:marRight w:val="0"/>
          <w:marTop w:val="0"/>
          <w:marBottom w:val="0"/>
          <w:divBdr>
            <w:top w:val="none" w:sz="0" w:space="0" w:color="auto"/>
            <w:left w:val="none" w:sz="0" w:space="0" w:color="auto"/>
            <w:bottom w:val="none" w:sz="0" w:space="0" w:color="auto"/>
            <w:right w:val="none" w:sz="0" w:space="0" w:color="auto"/>
          </w:divBdr>
          <w:divsChild>
            <w:div w:id="996957124">
              <w:marLeft w:val="0"/>
              <w:marRight w:val="0"/>
              <w:marTop w:val="0"/>
              <w:marBottom w:val="0"/>
              <w:divBdr>
                <w:top w:val="none" w:sz="0" w:space="0" w:color="auto"/>
                <w:left w:val="none" w:sz="0" w:space="0" w:color="auto"/>
                <w:bottom w:val="none" w:sz="0" w:space="0" w:color="auto"/>
                <w:right w:val="none" w:sz="0" w:space="0" w:color="auto"/>
              </w:divBdr>
            </w:div>
          </w:divsChild>
        </w:div>
        <w:div w:id="491682698">
          <w:marLeft w:val="0"/>
          <w:marRight w:val="0"/>
          <w:marTop w:val="0"/>
          <w:marBottom w:val="0"/>
          <w:divBdr>
            <w:top w:val="none" w:sz="0" w:space="0" w:color="auto"/>
            <w:left w:val="none" w:sz="0" w:space="0" w:color="auto"/>
            <w:bottom w:val="none" w:sz="0" w:space="0" w:color="auto"/>
            <w:right w:val="none" w:sz="0" w:space="0" w:color="auto"/>
          </w:divBdr>
          <w:divsChild>
            <w:div w:id="1794209461">
              <w:marLeft w:val="0"/>
              <w:marRight w:val="0"/>
              <w:marTop w:val="0"/>
              <w:marBottom w:val="0"/>
              <w:divBdr>
                <w:top w:val="none" w:sz="0" w:space="0" w:color="auto"/>
                <w:left w:val="none" w:sz="0" w:space="0" w:color="auto"/>
                <w:bottom w:val="none" w:sz="0" w:space="0" w:color="auto"/>
                <w:right w:val="none" w:sz="0" w:space="0" w:color="auto"/>
              </w:divBdr>
            </w:div>
          </w:divsChild>
        </w:div>
        <w:div w:id="766845487">
          <w:marLeft w:val="0"/>
          <w:marRight w:val="0"/>
          <w:marTop w:val="0"/>
          <w:marBottom w:val="0"/>
          <w:divBdr>
            <w:top w:val="none" w:sz="0" w:space="0" w:color="auto"/>
            <w:left w:val="none" w:sz="0" w:space="0" w:color="auto"/>
            <w:bottom w:val="none" w:sz="0" w:space="0" w:color="auto"/>
            <w:right w:val="none" w:sz="0" w:space="0" w:color="auto"/>
          </w:divBdr>
          <w:divsChild>
            <w:div w:id="1210456210">
              <w:marLeft w:val="0"/>
              <w:marRight w:val="0"/>
              <w:marTop w:val="0"/>
              <w:marBottom w:val="0"/>
              <w:divBdr>
                <w:top w:val="none" w:sz="0" w:space="0" w:color="auto"/>
                <w:left w:val="none" w:sz="0" w:space="0" w:color="auto"/>
                <w:bottom w:val="none" w:sz="0" w:space="0" w:color="auto"/>
                <w:right w:val="none" w:sz="0" w:space="0" w:color="auto"/>
              </w:divBdr>
            </w:div>
          </w:divsChild>
        </w:div>
        <w:div w:id="921640513">
          <w:marLeft w:val="0"/>
          <w:marRight w:val="0"/>
          <w:marTop w:val="0"/>
          <w:marBottom w:val="0"/>
          <w:divBdr>
            <w:top w:val="none" w:sz="0" w:space="0" w:color="auto"/>
            <w:left w:val="none" w:sz="0" w:space="0" w:color="auto"/>
            <w:bottom w:val="none" w:sz="0" w:space="0" w:color="auto"/>
            <w:right w:val="none" w:sz="0" w:space="0" w:color="auto"/>
          </w:divBdr>
          <w:divsChild>
            <w:div w:id="288173281">
              <w:marLeft w:val="0"/>
              <w:marRight w:val="0"/>
              <w:marTop w:val="0"/>
              <w:marBottom w:val="0"/>
              <w:divBdr>
                <w:top w:val="none" w:sz="0" w:space="0" w:color="auto"/>
                <w:left w:val="none" w:sz="0" w:space="0" w:color="auto"/>
                <w:bottom w:val="none" w:sz="0" w:space="0" w:color="auto"/>
                <w:right w:val="none" w:sz="0" w:space="0" w:color="auto"/>
              </w:divBdr>
            </w:div>
          </w:divsChild>
        </w:div>
        <w:div w:id="978657131">
          <w:marLeft w:val="0"/>
          <w:marRight w:val="0"/>
          <w:marTop w:val="0"/>
          <w:marBottom w:val="0"/>
          <w:divBdr>
            <w:top w:val="none" w:sz="0" w:space="0" w:color="auto"/>
            <w:left w:val="none" w:sz="0" w:space="0" w:color="auto"/>
            <w:bottom w:val="none" w:sz="0" w:space="0" w:color="auto"/>
            <w:right w:val="none" w:sz="0" w:space="0" w:color="auto"/>
          </w:divBdr>
          <w:divsChild>
            <w:div w:id="384334588">
              <w:marLeft w:val="0"/>
              <w:marRight w:val="0"/>
              <w:marTop w:val="0"/>
              <w:marBottom w:val="0"/>
              <w:divBdr>
                <w:top w:val="none" w:sz="0" w:space="0" w:color="auto"/>
                <w:left w:val="none" w:sz="0" w:space="0" w:color="auto"/>
                <w:bottom w:val="none" w:sz="0" w:space="0" w:color="auto"/>
                <w:right w:val="none" w:sz="0" w:space="0" w:color="auto"/>
              </w:divBdr>
            </w:div>
          </w:divsChild>
        </w:div>
        <w:div w:id="1223828568">
          <w:marLeft w:val="0"/>
          <w:marRight w:val="0"/>
          <w:marTop w:val="0"/>
          <w:marBottom w:val="0"/>
          <w:divBdr>
            <w:top w:val="none" w:sz="0" w:space="0" w:color="auto"/>
            <w:left w:val="none" w:sz="0" w:space="0" w:color="auto"/>
            <w:bottom w:val="none" w:sz="0" w:space="0" w:color="auto"/>
            <w:right w:val="none" w:sz="0" w:space="0" w:color="auto"/>
          </w:divBdr>
          <w:divsChild>
            <w:div w:id="1663007147">
              <w:marLeft w:val="0"/>
              <w:marRight w:val="0"/>
              <w:marTop w:val="0"/>
              <w:marBottom w:val="0"/>
              <w:divBdr>
                <w:top w:val="none" w:sz="0" w:space="0" w:color="auto"/>
                <w:left w:val="none" w:sz="0" w:space="0" w:color="auto"/>
                <w:bottom w:val="none" w:sz="0" w:space="0" w:color="auto"/>
                <w:right w:val="none" w:sz="0" w:space="0" w:color="auto"/>
              </w:divBdr>
            </w:div>
          </w:divsChild>
        </w:div>
        <w:div w:id="1259633938">
          <w:marLeft w:val="0"/>
          <w:marRight w:val="0"/>
          <w:marTop w:val="0"/>
          <w:marBottom w:val="0"/>
          <w:divBdr>
            <w:top w:val="none" w:sz="0" w:space="0" w:color="auto"/>
            <w:left w:val="none" w:sz="0" w:space="0" w:color="auto"/>
            <w:bottom w:val="none" w:sz="0" w:space="0" w:color="auto"/>
            <w:right w:val="none" w:sz="0" w:space="0" w:color="auto"/>
          </w:divBdr>
          <w:divsChild>
            <w:div w:id="871500212">
              <w:marLeft w:val="0"/>
              <w:marRight w:val="0"/>
              <w:marTop w:val="0"/>
              <w:marBottom w:val="0"/>
              <w:divBdr>
                <w:top w:val="none" w:sz="0" w:space="0" w:color="auto"/>
                <w:left w:val="none" w:sz="0" w:space="0" w:color="auto"/>
                <w:bottom w:val="none" w:sz="0" w:space="0" w:color="auto"/>
                <w:right w:val="none" w:sz="0" w:space="0" w:color="auto"/>
              </w:divBdr>
            </w:div>
            <w:div w:id="1226642449">
              <w:marLeft w:val="0"/>
              <w:marRight w:val="0"/>
              <w:marTop w:val="0"/>
              <w:marBottom w:val="0"/>
              <w:divBdr>
                <w:top w:val="none" w:sz="0" w:space="0" w:color="auto"/>
                <w:left w:val="none" w:sz="0" w:space="0" w:color="auto"/>
                <w:bottom w:val="none" w:sz="0" w:space="0" w:color="auto"/>
                <w:right w:val="none" w:sz="0" w:space="0" w:color="auto"/>
              </w:divBdr>
            </w:div>
          </w:divsChild>
        </w:div>
        <w:div w:id="1332440787">
          <w:marLeft w:val="0"/>
          <w:marRight w:val="0"/>
          <w:marTop w:val="0"/>
          <w:marBottom w:val="0"/>
          <w:divBdr>
            <w:top w:val="none" w:sz="0" w:space="0" w:color="auto"/>
            <w:left w:val="none" w:sz="0" w:space="0" w:color="auto"/>
            <w:bottom w:val="none" w:sz="0" w:space="0" w:color="auto"/>
            <w:right w:val="none" w:sz="0" w:space="0" w:color="auto"/>
          </w:divBdr>
          <w:divsChild>
            <w:div w:id="1115252949">
              <w:marLeft w:val="0"/>
              <w:marRight w:val="0"/>
              <w:marTop w:val="0"/>
              <w:marBottom w:val="0"/>
              <w:divBdr>
                <w:top w:val="none" w:sz="0" w:space="0" w:color="auto"/>
                <w:left w:val="none" w:sz="0" w:space="0" w:color="auto"/>
                <w:bottom w:val="none" w:sz="0" w:space="0" w:color="auto"/>
                <w:right w:val="none" w:sz="0" w:space="0" w:color="auto"/>
              </w:divBdr>
            </w:div>
          </w:divsChild>
        </w:div>
        <w:div w:id="1390805481">
          <w:marLeft w:val="0"/>
          <w:marRight w:val="0"/>
          <w:marTop w:val="0"/>
          <w:marBottom w:val="0"/>
          <w:divBdr>
            <w:top w:val="none" w:sz="0" w:space="0" w:color="auto"/>
            <w:left w:val="none" w:sz="0" w:space="0" w:color="auto"/>
            <w:bottom w:val="none" w:sz="0" w:space="0" w:color="auto"/>
            <w:right w:val="none" w:sz="0" w:space="0" w:color="auto"/>
          </w:divBdr>
          <w:divsChild>
            <w:div w:id="1697346930">
              <w:marLeft w:val="0"/>
              <w:marRight w:val="0"/>
              <w:marTop w:val="0"/>
              <w:marBottom w:val="0"/>
              <w:divBdr>
                <w:top w:val="none" w:sz="0" w:space="0" w:color="auto"/>
                <w:left w:val="none" w:sz="0" w:space="0" w:color="auto"/>
                <w:bottom w:val="none" w:sz="0" w:space="0" w:color="auto"/>
                <w:right w:val="none" w:sz="0" w:space="0" w:color="auto"/>
              </w:divBdr>
            </w:div>
          </w:divsChild>
        </w:div>
        <w:div w:id="1424037398">
          <w:marLeft w:val="0"/>
          <w:marRight w:val="0"/>
          <w:marTop w:val="0"/>
          <w:marBottom w:val="0"/>
          <w:divBdr>
            <w:top w:val="none" w:sz="0" w:space="0" w:color="auto"/>
            <w:left w:val="none" w:sz="0" w:space="0" w:color="auto"/>
            <w:bottom w:val="none" w:sz="0" w:space="0" w:color="auto"/>
            <w:right w:val="none" w:sz="0" w:space="0" w:color="auto"/>
          </w:divBdr>
          <w:divsChild>
            <w:div w:id="632565969">
              <w:marLeft w:val="0"/>
              <w:marRight w:val="0"/>
              <w:marTop w:val="0"/>
              <w:marBottom w:val="0"/>
              <w:divBdr>
                <w:top w:val="none" w:sz="0" w:space="0" w:color="auto"/>
                <w:left w:val="none" w:sz="0" w:space="0" w:color="auto"/>
                <w:bottom w:val="none" w:sz="0" w:space="0" w:color="auto"/>
                <w:right w:val="none" w:sz="0" w:space="0" w:color="auto"/>
              </w:divBdr>
            </w:div>
          </w:divsChild>
        </w:div>
        <w:div w:id="1457527730">
          <w:marLeft w:val="0"/>
          <w:marRight w:val="0"/>
          <w:marTop w:val="0"/>
          <w:marBottom w:val="0"/>
          <w:divBdr>
            <w:top w:val="none" w:sz="0" w:space="0" w:color="auto"/>
            <w:left w:val="none" w:sz="0" w:space="0" w:color="auto"/>
            <w:bottom w:val="none" w:sz="0" w:space="0" w:color="auto"/>
            <w:right w:val="none" w:sz="0" w:space="0" w:color="auto"/>
          </w:divBdr>
          <w:divsChild>
            <w:div w:id="1190875521">
              <w:marLeft w:val="0"/>
              <w:marRight w:val="0"/>
              <w:marTop w:val="0"/>
              <w:marBottom w:val="0"/>
              <w:divBdr>
                <w:top w:val="none" w:sz="0" w:space="0" w:color="auto"/>
                <w:left w:val="none" w:sz="0" w:space="0" w:color="auto"/>
                <w:bottom w:val="none" w:sz="0" w:space="0" w:color="auto"/>
                <w:right w:val="none" w:sz="0" w:space="0" w:color="auto"/>
              </w:divBdr>
            </w:div>
            <w:div w:id="1443959241">
              <w:marLeft w:val="0"/>
              <w:marRight w:val="0"/>
              <w:marTop w:val="0"/>
              <w:marBottom w:val="0"/>
              <w:divBdr>
                <w:top w:val="none" w:sz="0" w:space="0" w:color="auto"/>
                <w:left w:val="none" w:sz="0" w:space="0" w:color="auto"/>
                <w:bottom w:val="none" w:sz="0" w:space="0" w:color="auto"/>
                <w:right w:val="none" w:sz="0" w:space="0" w:color="auto"/>
              </w:divBdr>
            </w:div>
          </w:divsChild>
        </w:div>
        <w:div w:id="1611276924">
          <w:marLeft w:val="0"/>
          <w:marRight w:val="0"/>
          <w:marTop w:val="0"/>
          <w:marBottom w:val="0"/>
          <w:divBdr>
            <w:top w:val="none" w:sz="0" w:space="0" w:color="auto"/>
            <w:left w:val="none" w:sz="0" w:space="0" w:color="auto"/>
            <w:bottom w:val="none" w:sz="0" w:space="0" w:color="auto"/>
            <w:right w:val="none" w:sz="0" w:space="0" w:color="auto"/>
          </w:divBdr>
          <w:divsChild>
            <w:div w:id="1987390987">
              <w:marLeft w:val="0"/>
              <w:marRight w:val="0"/>
              <w:marTop w:val="0"/>
              <w:marBottom w:val="0"/>
              <w:divBdr>
                <w:top w:val="none" w:sz="0" w:space="0" w:color="auto"/>
                <w:left w:val="none" w:sz="0" w:space="0" w:color="auto"/>
                <w:bottom w:val="none" w:sz="0" w:space="0" w:color="auto"/>
                <w:right w:val="none" w:sz="0" w:space="0" w:color="auto"/>
              </w:divBdr>
            </w:div>
          </w:divsChild>
        </w:div>
        <w:div w:id="1623223357">
          <w:marLeft w:val="0"/>
          <w:marRight w:val="0"/>
          <w:marTop w:val="0"/>
          <w:marBottom w:val="0"/>
          <w:divBdr>
            <w:top w:val="none" w:sz="0" w:space="0" w:color="auto"/>
            <w:left w:val="none" w:sz="0" w:space="0" w:color="auto"/>
            <w:bottom w:val="none" w:sz="0" w:space="0" w:color="auto"/>
            <w:right w:val="none" w:sz="0" w:space="0" w:color="auto"/>
          </w:divBdr>
          <w:divsChild>
            <w:div w:id="27920627">
              <w:marLeft w:val="0"/>
              <w:marRight w:val="0"/>
              <w:marTop w:val="0"/>
              <w:marBottom w:val="0"/>
              <w:divBdr>
                <w:top w:val="none" w:sz="0" w:space="0" w:color="auto"/>
                <w:left w:val="none" w:sz="0" w:space="0" w:color="auto"/>
                <w:bottom w:val="none" w:sz="0" w:space="0" w:color="auto"/>
                <w:right w:val="none" w:sz="0" w:space="0" w:color="auto"/>
              </w:divBdr>
            </w:div>
          </w:divsChild>
        </w:div>
        <w:div w:id="1625194391">
          <w:marLeft w:val="0"/>
          <w:marRight w:val="0"/>
          <w:marTop w:val="0"/>
          <w:marBottom w:val="0"/>
          <w:divBdr>
            <w:top w:val="none" w:sz="0" w:space="0" w:color="auto"/>
            <w:left w:val="none" w:sz="0" w:space="0" w:color="auto"/>
            <w:bottom w:val="none" w:sz="0" w:space="0" w:color="auto"/>
            <w:right w:val="none" w:sz="0" w:space="0" w:color="auto"/>
          </w:divBdr>
          <w:divsChild>
            <w:div w:id="1585601231">
              <w:marLeft w:val="0"/>
              <w:marRight w:val="0"/>
              <w:marTop w:val="0"/>
              <w:marBottom w:val="0"/>
              <w:divBdr>
                <w:top w:val="none" w:sz="0" w:space="0" w:color="auto"/>
                <w:left w:val="none" w:sz="0" w:space="0" w:color="auto"/>
                <w:bottom w:val="none" w:sz="0" w:space="0" w:color="auto"/>
                <w:right w:val="none" w:sz="0" w:space="0" w:color="auto"/>
              </w:divBdr>
            </w:div>
          </w:divsChild>
        </w:div>
        <w:div w:id="1784566887">
          <w:marLeft w:val="0"/>
          <w:marRight w:val="0"/>
          <w:marTop w:val="0"/>
          <w:marBottom w:val="0"/>
          <w:divBdr>
            <w:top w:val="none" w:sz="0" w:space="0" w:color="auto"/>
            <w:left w:val="none" w:sz="0" w:space="0" w:color="auto"/>
            <w:bottom w:val="none" w:sz="0" w:space="0" w:color="auto"/>
            <w:right w:val="none" w:sz="0" w:space="0" w:color="auto"/>
          </w:divBdr>
          <w:divsChild>
            <w:div w:id="193886279">
              <w:marLeft w:val="0"/>
              <w:marRight w:val="0"/>
              <w:marTop w:val="0"/>
              <w:marBottom w:val="0"/>
              <w:divBdr>
                <w:top w:val="none" w:sz="0" w:space="0" w:color="auto"/>
                <w:left w:val="none" w:sz="0" w:space="0" w:color="auto"/>
                <w:bottom w:val="none" w:sz="0" w:space="0" w:color="auto"/>
                <w:right w:val="none" w:sz="0" w:space="0" w:color="auto"/>
              </w:divBdr>
            </w:div>
          </w:divsChild>
        </w:div>
        <w:div w:id="1985305621">
          <w:marLeft w:val="0"/>
          <w:marRight w:val="0"/>
          <w:marTop w:val="0"/>
          <w:marBottom w:val="0"/>
          <w:divBdr>
            <w:top w:val="none" w:sz="0" w:space="0" w:color="auto"/>
            <w:left w:val="none" w:sz="0" w:space="0" w:color="auto"/>
            <w:bottom w:val="none" w:sz="0" w:space="0" w:color="auto"/>
            <w:right w:val="none" w:sz="0" w:space="0" w:color="auto"/>
          </w:divBdr>
          <w:divsChild>
            <w:div w:id="452676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017925">
      <w:bodyDiv w:val="1"/>
      <w:marLeft w:val="0"/>
      <w:marRight w:val="0"/>
      <w:marTop w:val="0"/>
      <w:marBottom w:val="0"/>
      <w:divBdr>
        <w:top w:val="none" w:sz="0" w:space="0" w:color="auto"/>
        <w:left w:val="none" w:sz="0" w:space="0" w:color="auto"/>
        <w:bottom w:val="none" w:sz="0" w:space="0" w:color="auto"/>
        <w:right w:val="none" w:sz="0" w:space="0" w:color="auto"/>
      </w:divBdr>
      <w:divsChild>
        <w:div w:id="184637250">
          <w:marLeft w:val="0"/>
          <w:marRight w:val="0"/>
          <w:marTop w:val="0"/>
          <w:marBottom w:val="0"/>
          <w:divBdr>
            <w:top w:val="none" w:sz="0" w:space="0" w:color="auto"/>
            <w:left w:val="none" w:sz="0" w:space="0" w:color="auto"/>
            <w:bottom w:val="none" w:sz="0" w:space="0" w:color="auto"/>
            <w:right w:val="none" w:sz="0" w:space="0" w:color="auto"/>
          </w:divBdr>
          <w:divsChild>
            <w:div w:id="1033844827">
              <w:marLeft w:val="0"/>
              <w:marRight w:val="0"/>
              <w:marTop w:val="0"/>
              <w:marBottom w:val="0"/>
              <w:divBdr>
                <w:top w:val="none" w:sz="0" w:space="0" w:color="auto"/>
                <w:left w:val="none" w:sz="0" w:space="0" w:color="auto"/>
                <w:bottom w:val="none" w:sz="0" w:space="0" w:color="auto"/>
                <w:right w:val="none" w:sz="0" w:space="0" w:color="auto"/>
              </w:divBdr>
            </w:div>
          </w:divsChild>
        </w:div>
        <w:div w:id="887956792">
          <w:marLeft w:val="0"/>
          <w:marRight w:val="0"/>
          <w:marTop w:val="0"/>
          <w:marBottom w:val="0"/>
          <w:divBdr>
            <w:top w:val="none" w:sz="0" w:space="0" w:color="auto"/>
            <w:left w:val="none" w:sz="0" w:space="0" w:color="auto"/>
            <w:bottom w:val="none" w:sz="0" w:space="0" w:color="auto"/>
            <w:right w:val="none" w:sz="0" w:space="0" w:color="auto"/>
          </w:divBdr>
          <w:divsChild>
            <w:div w:id="213004700">
              <w:marLeft w:val="0"/>
              <w:marRight w:val="0"/>
              <w:marTop w:val="0"/>
              <w:marBottom w:val="0"/>
              <w:divBdr>
                <w:top w:val="none" w:sz="0" w:space="0" w:color="auto"/>
                <w:left w:val="none" w:sz="0" w:space="0" w:color="auto"/>
                <w:bottom w:val="none" w:sz="0" w:space="0" w:color="auto"/>
                <w:right w:val="none" w:sz="0" w:space="0" w:color="auto"/>
              </w:divBdr>
            </w:div>
          </w:divsChild>
        </w:div>
        <w:div w:id="1094323244">
          <w:marLeft w:val="0"/>
          <w:marRight w:val="0"/>
          <w:marTop w:val="0"/>
          <w:marBottom w:val="0"/>
          <w:divBdr>
            <w:top w:val="none" w:sz="0" w:space="0" w:color="auto"/>
            <w:left w:val="none" w:sz="0" w:space="0" w:color="auto"/>
            <w:bottom w:val="none" w:sz="0" w:space="0" w:color="auto"/>
            <w:right w:val="none" w:sz="0" w:space="0" w:color="auto"/>
          </w:divBdr>
          <w:divsChild>
            <w:div w:id="1659454434">
              <w:marLeft w:val="0"/>
              <w:marRight w:val="0"/>
              <w:marTop w:val="0"/>
              <w:marBottom w:val="0"/>
              <w:divBdr>
                <w:top w:val="none" w:sz="0" w:space="0" w:color="auto"/>
                <w:left w:val="none" w:sz="0" w:space="0" w:color="auto"/>
                <w:bottom w:val="none" w:sz="0" w:space="0" w:color="auto"/>
                <w:right w:val="none" w:sz="0" w:space="0" w:color="auto"/>
              </w:divBdr>
            </w:div>
          </w:divsChild>
        </w:div>
        <w:div w:id="1217160488">
          <w:marLeft w:val="0"/>
          <w:marRight w:val="0"/>
          <w:marTop w:val="0"/>
          <w:marBottom w:val="0"/>
          <w:divBdr>
            <w:top w:val="none" w:sz="0" w:space="0" w:color="auto"/>
            <w:left w:val="none" w:sz="0" w:space="0" w:color="auto"/>
            <w:bottom w:val="none" w:sz="0" w:space="0" w:color="auto"/>
            <w:right w:val="none" w:sz="0" w:space="0" w:color="auto"/>
          </w:divBdr>
          <w:divsChild>
            <w:div w:id="970480785">
              <w:marLeft w:val="0"/>
              <w:marRight w:val="0"/>
              <w:marTop w:val="0"/>
              <w:marBottom w:val="0"/>
              <w:divBdr>
                <w:top w:val="none" w:sz="0" w:space="0" w:color="auto"/>
                <w:left w:val="none" w:sz="0" w:space="0" w:color="auto"/>
                <w:bottom w:val="none" w:sz="0" w:space="0" w:color="auto"/>
                <w:right w:val="none" w:sz="0" w:space="0" w:color="auto"/>
              </w:divBdr>
            </w:div>
          </w:divsChild>
        </w:div>
        <w:div w:id="1336493703">
          <w:marLeft w:val="0"/>
          <w:marRight w:val="0"/>
          <w:marTop w:val="0"/>
          <w:marBottom w:val="0"/>
          <w:divBdr>
            <w:top w:val="none" w:sz="0" w:space="0" w:color="auto"/>
            <w:left w:val="none" w:sz="0" w:space="0" w:color="auto"/>
            <w:bottom w:val="none" w:sz="0" w:space="0" w:color="auto"/>
            <w:right w:val="none" w:sz="0" w:space="0" w:color="auto"/>
          </w:divBdr>
          <w:divsChild>
            <w:div w:id="1795978971">
              <w:marLeft w:val="0"/>
              <w:marRight w:val="0"/>
              <w:marTop w:val="0"/>
              <w:marBottom w:val="0"/>
              <w:divBdr>
                <w:top w:val="none" w:sz="0" w:space="0" w:color="auto"/>
                <w:left w:val="none" w:sz="0" w:space="0" w:color="auto"/>
                <w:bottom w:val="none" w:sz="0" w:space="0" w:color="auto"/>
                <w:right w:val="none" w:sz="0" w:space="0" w:color="auto"/>
              </w:divBdr>
            </w:div>
          </w:divsChild>
        </w:div>
        <w:div w:id="1364477905">
          <w:marLeft w:val="0"/>
          <w:marRight w:val="0"/>
          <w:marTop w:val="0"/>
          <w:marBottom w:val="0"/>
          <w:divBdr>
            <w:top w:val="none" w:sz="0" w:space="0" w:color="auto"/>
            <w:left w:val="none" w:sz="0" w:space="0" w:color="auto"/>
            <w:bottom w:val="none" w:sz="0" w:space="0" w:color="auto"/>
            <w:right w:val="none" w:sz="0" w:space="0" w:color="auto"/>
          </w:divBdr>
          <w:divsChild>
            <w:div w:id="1354379106">
              <w:marLeft w:val="0"/>
              <w:marRight w:val="0"/>
              <w:marTop w:val="0"/>
              <w:marBottom w:val="0"/>
              <w:divBdr>
                <w:top w:val="none" w:sz="0" w:space="0" w:color="auto"/>
                <w:left w:val="none" w:sz="0" w:space="0" w:color="auto"/>
                <w:bottom w:val="none" w:sz="0" w:space="0" w:color="auto"/>
                <w:right w:val="none" w:sz="0" w:space="0" w:color="auto"/>
              </w:divBdr>
            </w:div>
          </w:divsChild>
        </w:div>
        <w:div w:id="1404792611">
          <w:marLeft w:val="0"/>
          <w:marRight w:val="0"/>
          <w:marTop w:val="0"/>
          <w:marBottom w:val="0"/>
          <w:divBdr>
            <w:top w:val="none" w:sz="0" w:space="0" w:color="auto"/>
            <w:left w:val="none" w:sz="0" w:space="0" w:color="auto"/>
            <w:bottom w:val="none" w:sz="0" w:space="0" w:color="auto"/>
            <w:right w:val="none" w:sz="0" w:space="0" w:color="auto"/>
          </w:divBdr>
          <w:divsChild>
            <w:div w:id="414012701">
              <w:marLeft w:val="0"/>
              <w:marRight w:val="0"/>
              <w:marTop w:val="0"/>
              <w:marBottom w:val="0"/>
              <w:divBdr>
                <w:top w:val="none" w:sz="0" w:space="0" w:color="auto"/>
                <w:left w:val="none" w:sz="0" w:space="0" w:color="auto"/>
                <w:bottom w:val="none" w:sz="0" w:space="0" w:color="auto"/>
                <w:right w:val="none" w:sz="0" w:space="0" w:color="auto"/>
              </w:divBdr>
            </w:div>
          </w:divsChild>
        </w:div>
        <w:div w:id="1671593048">
          <w:marLeft w:val="0"/>
          <w:marRight w:val="0"/>
          <w:marTop w:val="0"/>
          <w:marBottom w:val="0"/>
          <w:divBdr>
            <w:top w:val="none" w:sz="0" w:space="0" w:color="auto"/>
            <w:left w:val="none" w:sz="0" w:space="0" w:color="auto"/>
            <w:bottom w:val="none" w:sz="0" w:space="0" w:color="auto"/>
            <w:right w:val="none" w:sz="0" w:space="0" w:color="auto"/>
          </w:divBdr>
          <w:divsChild>
            <w:div w:id="1166900109">
              <w:marLeft w:val="0"/>
              <w:marRight w:val="0"/>
              <w:marTop w:val="0"/>
              <w:marBottom w:val="0"/>
              <w:divBdr>
                <w:top w:val="none" w:sz="0" w:space="0" w:color="auto"/>
                <w:left w:val="none" w:sz="0" w:space="0" w:color="auto"/>
                <w:bottom w:val="none" w:sz="0" w:space="0" w:color="auto"/>
                <w:right w:val="none" w:sz="0" w:space="0" w:color="auto"/>
              </w:divBdr>
            </w:div>
            <w:div w:id="1945376849">
              <w:marLeft w:val="0"/>
              <w:marRight w:val="0"/>
              <w:marTop w:val="0"/>
              <w:marBottom w:val="0"/>
              <w:divBdr>
                <w:top w:val="none" w:sz="0" w:space="0" w:color="auto"/>
                <w:left w:val="none" w:sz="0" w:space="0" w:color="auto"/>
                <w:bottom w:val="none" w:sz="0" w:space="0" w:color="auto"/>
                <w:right w:val="none" w:sz="0" w:space="0" w:color="auto"/>
              </w:divBdr>
            </w:div>
          </w:divsChild>
        </w:div>
        <w:div w:id="1682396281">
          <w:marLeft w:val="0"/>
          <w:marRight w:val="0"/>
          <w:marTop w:val="0"/>
          <w:marBottom w:val="0"/>
          <w:divBdr>
            <w:top w:val="none" w:sz="0" w:space="0" w:color="auto"/>
            <w:left w:val="none" w:sz="0" w:space="0" w:color="auto"/>
            <w:bottom w:val="none" w:sz="0" w:space="0" w:color="auto"/>
            <w:right w:val="none" w:sz="0" w:space="0" w:color="auto"/>
          </w:divBdr>
          <w:divsChild>
            <w:div w:id="1429042347">
              <w:marLeft w:val="0"/>
              <w:marRight w:val="0"/>
              <w:marTop w:val="0"/>
              <w:marBottom w:val="0"/>
              <w:divBdr>
                <w:top w:val="none" w:sz="0" w:space="0" w:color="auto"/>
                <w:left w:val="none" w:sz="0" w:space="0" w:color="auto"/>
                <w:bottom w:val="none" w:sz="0" w:space="0" w:color="auto"/>
                <w:right w:val="none" w:sz="0" w:space="0" w:color="auto"/>
              </w:divBdr>
            </w:div>
            <w:div w:id="1756437581">
              <w:marLeft w:val="0"/>
              <w:marRight w:val="0"/>
              <w:marTop w:val="0"/>
              <w:marBottom w:val="0"/>
              <w:divBdr>
                <w:top w:val="none" w:sz="0" w:space="0" w:color="auto"/>
                <w:left w:val="none" w:sz="0" w:space="0" w:color="auto"/>
                <w:bottom w:val="none" w:sz="0" w:space="0" w:color="auto"/>
                <w:right w:val="none" w:sz="0" w:space="0" w:color="auto"/>
              </w:divBdr>
            </w:div>
          </w:divsChild>
        </w:div>
        <w:div w:id="2079206185">
          <w:marLeft w:val="0"/>
          <w:marRight w:val="0"/>
          <w:marTop w:val="0"/>
          <w:marBottom w:val="0"/>
          <w:divBdr>
            <w:top w:val="none" w:sz="0" w:space="0" w:color="auto"/>
            <w:left w:val="none" w:sz="0" w:space="0" w:color="auto"/>
            <w:bottom w:val="none" w:sz="0" w:space="0" w:color="auto"/>
            <w:right w:val="none" w:sz="0" w:space="0" w:color="auto"/>
          </w:divBdr>
          <w:divsChild>
            <w:div w:id="579876664">
              <w:marLeft w:val="0"/>
              <w:marRight w:val="0"/>
              <w:marTop w:val="0"/>
              <w:marBottom w:val="0"/>
              <w:divBdr>
                <w:top w:val="none" w:sz="0" w:space="0" w:color="auto"/>
                <w:left w:val="none" w:sz="0" w:space="0" w:color="auto"/>
                <w:bottom w:val="none" w:sz="0" w:space="0" w:color="auto"/>
                <w:right w:val="none" w:sz="0" w:space="0" w:color="auto"/>
              </w:divBdr>
            </w:div>
            <w:div w:id="1213923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934751">
      <w:bodyDiv w:val="1"/>
      <w:marLeft w:val="0"/>
      <w:marRight w:val="0"/>
      <w:marTop w:val="0"/>
      <w:marBottom w:val="0"/>
      <w:divBdr>
        <w:top w:val="none" w:sz="0" w:space="0" w:color="auto"/>
        <w:left w:val="none" w:sz="0" w:space="0" w:color="auto"/>
        <w:bottom w:val="none" w:sz="0" w:space="0" w:color="auto"/>
        <w:right w:val="none" w:sz="0" w:space="0" w:color="auto"/>
      </w:divBdr>
      <w:divsChild>
        <w:div w:id="1336345948">
          <w:marLeft w:val="0"/>
          <w:marRight w:val="0"/>
          <w:marTop w:val="0"/>
          <w:marBottom w:val="0"/>
          <w:divBdr>
            <w:top w:val="none" w:sz="0" w:space="0" w:color="auto"/>
            <w:left w:val="none" w:sz="0" w:space="0" w:color="auto"/>
            <w:bottom w:val="none" w:sz="0" w:space="0" w:color="auto"/>
            <w:right w:val="none" w:sz="0" w:space="0" w:color="auto"/>
          </w:divBdr>
        </w:div>
        <w:div w:id="2089619363">
          <w:marLeft w:val="-75"/>
          <w:marRight w:val="0"/>
          <w:marTop w:val="30"/>
          <w:marBottom w:val="30"/>
          <w:divBdr>
            <w:top w:val="none" w:sz="0" w:space="0" w:color="auto"/>
            <w:left w:val="none" w:sz="0" w:space="0" w:color="auto"/>
            <w:bottom w:val="none" w:sz="0" w:space="0" w:color="auto"/>
            <w:right w:val="none" w:sz="0" w:space="0" w:color="auto"/>
          </w:divBdr>
          <w:divsChild>
            <w:div w:id="109446204">
              <w:marLeft w:val="0"/>
              <w:marRight w:val="0"/>
              <w:marTop w:val="0"/>
              <w:marBottom w:val="0"/>
              <w:divBdr>
                <w:top w:val="none" w:sz="0" w:space="0" w:color="auto"/>
                <w:left w:val="none" w:sz="0" w:space="0" w:color="auto"/>
                <w:bottom w:val="none" w:sz="0" w:space="0" w:color="auto"/>
                <w:right w:val="none" w:sz="0" w:space="0" w:color="auto"/>
              </w:divBdr>
              <w:divsChild>
                <w:div w:id="1930038823">
                  <w:marLeft w:val="0"/>
                  <w:marRight w:val="0"/>
                  <w:marTop w:val="0"/>
                  <w:marBottom w:val="0"/>
                  <w:divBdr>
                    <w:top w:val="none" w:sz="0" w:space="0" w:color="auto"/>
                    <w:left w:val="none" w:sz="0" w:space="0" w:color="auto"/>
                    <w:bottom w:val="none" w:sz="0" w:space="0" w:color="auto"/>
                    <w:right w:val="none" w:sz="0" w:space="0" w:color="auto"/>
                  </w:divBdr>
                </w:div>
              </w:divsChild>
            </w:div>
            <w:div w:id="268782671">
              <w:marLeft w:val="0"/>
              <w:marRight w:val="0"/>
              <w:marTop w:val="0"/>
              <w:marBottom w:val="0"/>
              <w:divBdr>
                <w:top w:val="none" w:sz="0" w:space="0" w:color="auto"/>
                <w:left w:val="none" w:sz="0" w:space="0" w:color="auto"/>
                <w:bottom w:val="none" w:sz="0" w:space="0" w:color="auto"/>
                <w:right w:val="none" w:sz="0" w:space="0" w:color="auto"/>
              </w:divBdr>
              <w:divsChild>
                <w:div w:id="138227959">
                  <w:marLeft w:val="0"/>
                  <w:marRight w:val="0"/>
                  <w:marTop w:val="0"/>
                  <w:marBottom w:val="0"/>
                  <w:divBdr>
                    <w:top w:val="none" w:sz="0" w:space="0" w:color="auto"/>
                    <w:left w:val="none" w:sz="0" w:space="0" w:color="auto"/>
                    <w:bottom w:val="none" w:sz="0" w:space="0" w:color="auto"/>
                    <w:right w:val="none" w:sz="0" w:space="0" w:color="auto"/>
                  </w:divBdr>
                </w:div>
              </w:divsChild>
            </w:div>
            <w:div w:id="319622080">
              <w:marLeft w:val="0"/>
              <w:marRight w:val="0"/>
              <w:marTop w:val="0"/>
              <w:marBottom w:val="0"/>
              <w:divBdr>
                <w:top w:val="none" w:sz="0" w:space="0" w:color="auto"/>
                <w:left w:val="none" w:sz="0" w:space="0" w:color="auto"/>
                <w:bottom w:val="none" w:sz="0" w:space="0" w:color="auto"/>
                <w:right w:val="none" w:sz="0" w:space="0" w:color="auto"/>
              </w:divBdr>
              <w:divsChild>
                <w:div w:id="2139256981">
                  <w:marLeft w:val="0"/>
                  <w:marRight w:val="0"/>
                  <w:marTop w:val="0"/>
                  <w:marBottom w:val="0"/>
                  <w:divBdr>
                    <w:top w:val="none" w:sz="0" w:space="0" w:color="auto"/>
                    <w:left w:val="none" w:sz="0" w:space="0" w:color="auto"/>
                    <w:bottom w:val="none" w:sz="0" w:space="0" w:color="auto"/>
                    <w:right w:val="none" w:sz="0" w:space="0" w:color="auto"/>
                  </w:divBdr>
                </w:div>
              </w:divsChild>
            </w:div>
            <w:div w:id="351540998">
              <w:marLeft w:val="0"/>
              <w:marRight w:val="0"/>
              <w:marTop w:val="0"/>
              <w:marBottom w:val="0"/>
              <w:divBdr>
                <w:top w:val="none" w:sz="0" w:space="0" w:color="auto"/>
                <w:left w:val="none" w:sz="0" w:space="0" w:color="auto"/>
                <w:bottom w:val="none" w:sz="0" w:space="0" w:color="auto"/>
                <w:right w:val="none" w:sz="0" w:space="0" w:color="auto"/>
              </w:divBdr>
              <w:divsChild>
                <w:div w:id="370810809">
                  <w:marLeft w:val="0"/>
                  <w:marRight w:val="0"/>
                  <w:marTop w:val="0"/>
                  <w:marBottom w:val="0"/>
                  <w:divBdr>
                    <w:top w:val="none" w:sz="0" w:space="0" w:color="auto"/>
                    <w:left w:val="none" w:sz="0" w:space="0" w:color="auto"/>
                    <w:bottom w:val="none" w:sz="0" w:space="0" w:color="auto"/>
                    <w:right w:val="none" w:sz="0" w:space="0" w:color="auto"/>
                  </w:divBdr>
                </w:div>
              </w:divsChild>
            </w:div>
            <w:div w:id="480849822">
              <w:marLeft w:val="0"/>
              <w:marRight w:val="0"/>
              <w:marTop w:val="0"/>
              <w:marBottom w:val="0"/>
              <w:divBdr>
                <w:top w:val="none" w:sz="0" w:space="0" w:color="auto"/>
                <w:left w:val="none" w:sz="0" w:space="0" w:color="auto"/>
                <w:bottom w:val="none" w:sz="0" w:space="0" w:color="auto"/>
                <w:right w:val="none" w:sz="0" w:space="0" w:color="auto"/>
              </w:divBdr>
              <w:divsChild>
                <w:div w:id="332954350">
                  <w:marLeft w:val="0"/>
                  <w:marRight w:val="0"/>
                  <w:marTop w:val="0"/>
                  <w:marBottom w:val="0"/>
                  <w:divBdr>
                    <w:top w:val="none" w:sz="0" w:space="0" w:color="auto"/>
                    <w:left w:val="none" w:sz="0" w:space="0" w:color="auto"/>
                    <w:bottom w:val="none" w:sz="0" w:space="0" w:color="auto"/>
                    <w:right w:val="none" w:sz="0" w:space="0" w:color="auto"/>
                  </w:divBdr>
                </w:div>
              </w:divsChild>
            </w:div>
            <w:div w:id="565184308">
              <w:marLeft w:val="0"/>
              <w:marRight w:val="0"/>
              <w:marTop w:val="0"/>
              <w:marBottom w:val="0"/>
              <w:divBdr>
                <w:top w:val="none" w:sz="0" w:space="0" w:color="auto"/>
                <w:left w:val="none" w:sz="0" w:space="0" w:color="auto"/>
                <w:bottom w:val="none" w:sz="0" w:space="0" w:color="auto"/>
                <w:right w:val="none" w:sz="0" w:space="0" w:color="auto"/>
              </w:divBdr>
              <w:divsChild>
                <w:div w:id="1628777145">
                  <w:marLeft w:val="0"/>
                  <w:marRight w:val="0"/>
                  <w:marTop w:val="0"/>
                  <w:marBottom w:val="0"/>
                  <w:divBdr>
                    <w:top w:val="none" w:sz="0" w:space="0" w:color="auto"/>
                    <w:left w:val="none" w:sz="0" w:space="0" w:color="auto"/>
                    <w:bottom w:val="none" w:sz="0" w:space="0" w:color="auto"/>
                    <w:right w:val="none" w:sz="0" w:space="0" w:color="auto"/>
                  </w:divBdr>
                </w:div>
              </w:divsChild>
            </w:div>
            <w:div w:id="587352125">
              <w:marLeft w:val="0"/>
              <w:marRight w:val="0"/>
              <w:marTop w:val="0"/>
              <w:marBottom w:val="0"/>
              <w:divBdr>
                <w:top w:val="none" w:sz="0" w:space="0" w:color="auto"/>
                <w:left w:val="none" w:sz="0" w:space="0" w:color="auto"/>
                <w:bottom w:val="none" w:sz="0" w:space="0" w:color="auto"/>
                <w:right w:val="none" w:sz="0" w:space="0" w:color="auto"/>
              </w:divBdr>
              <w:divsChild>
                <w:div w:id="234125655">
                  <w:marLeft w:val="0"/>
                  <w:marRight w:val="0"/>
                  <w:marTop w:val="0"/>
                  <w:marBottom w:val="0"/>
                  <w:divBdr>
                    <w:top w:val="none" w:sz="0" w:space="0" w:color="auto"/>
                    <w:left w:val="none" w:sz="0" w:space="0" w:color="auto"/>
                    <w:bottom w:val="none" w:sz="0" w:space="0" w:color="auto"/>
                    <w:right w:val="none" w:sz="0" w:space="0" w:color="auto"/>
                  </w:divBdr>
                </w:div>
              </w:divsChild>
            </w:div>
            <w:div w:id="604076910">
              <w:marLeft w:val="0"/>
              <w:marRight w:val="0"/>
              <w:marTop w:val="0"/>
              <w:marBottom w:val="0"/>
              <w:divBdr>
                <w:top w:val="none" w:sz="0" w:space="0" w:color="auto"/>
                <w:left w:val="none" w:sz="0" w:space="0" w:color="auto"/>
                <w:bottom w:val="none" w:sz="0" w:space="0" w:color="auto"/>
                <w:right w:val="none" w:sz="0" w:space="0" w:color="auto"/>
              </w:divBdr>
              <w:divsChild>
                <w:div w:id="435907102">
                  <w:marLeft w:val="0"/>
                  <w:marRight w:val="0"/>
                  <w:marTop w:val="0"/>
                  <w:marBottom w:val="0"/>
                  <w:divBdr>
                    <w:top w:val="none" w:sz="0" w:space="0" w:color="auto"/>
                    <w:left w:val="none" w:sz="0" w:space="0" w:color="auto"/>
                    <w:bottom w:val="none" w:sz="0" w:space="0" w:color="auto"/>
                    <w:right w:val="none" w:sz="0" w:space="0" w:color="auto"/>
                  </w:divBdr>
                </w:div>
              </w:divsChild>
            </w:div>
            <w:div w:id="628753772">
              <w:marLeft w:val="0"/>
              <w:marRight w:val="0"/>
              <w:marTop w:val="0"/>
              <w:marBottom w:val="0"/>
              <w:divBdr>
                <w:top w:val="none" w:sz="0" w:space="0" w:color="auto"/>
                <w:left w:val="none" w:sz="0" w:space="0" w:color="auto"/>
                <w:bottom w:val="none" w:sz="0" w:space="0" w:color="auto"/>
                <w:right w:val="none" w:sz="0" w:space="0" w:color="auto"/>
              </w:divBdr>
              <w:divsChild>
                <w:div w:id="1465460429">
                  <w:marLeft w:val="0"/>
                  <w:marRight w:val="0"/>
                  <w:marTop w:val="0"/>
                  <w:marBottom w:val="0"/>
                  <w:divBdr>
                    <w:top w:val="none" w:sz="0" w:space="0" w:color="auto"/>
                    <w:left w:val="none" w:sz="0" w:space="0" w:color="auto"/>
                    <w:bottom w:val="none" w:sz="0" w:space="0" w:color="auto"/>
                    <w:right w:val="none" w:sz="0" w:space="0" w:color="auto"/>
                  </w:divBdr>
                </w:div>
              </w:divsChild>
            </w:div>
            <w:div w:id="654144360">
              <w:marLeft w:val="0"/>
              <w:marRight w:val="0"/>
              <w:marTop w:val="0"/>
              <w:marBottom w:val="0"/>
              <w:divBdr>
                <w:top w:val="none" w:sz="0" w:space="0" w:color="auto"/>
                <w:left w:val="none" w:sz="0" w:space="0" w:color="auto"/>
                <w:bottom w:val="none" w:sz="0" w:space="0" w:color="auto"/>
                <w:right w:val="none" w:sz="0" w:space="0" w:color="auto"/>
              </w:divBdr>
              <w:divsChild>
                <w:div w:id="33777615">
                  <w:marLeft w:val="0"/>
                  <w:marRight w:val="0"/>
                  <w:marTop w:val="0"/>
                  <w:marBottom w:val="0"/>
                  <w:divBdr>
                    <w:top w:val="none" w:sz="0" w:space="0" w:color="auto"/>
                    <w:left w:val="none" w:sz="0" w:space="0" w:color="auto"/>
                    <w:bottom w:val="none" w:sz="0" w:space="0" w:color="auto"/>
                    <w:right w:val="none" w:sz="0" w:space="0" w:color="auto"/>
                  </w:divBdr>
                </w:div>
              </w:divsChild>
            </w:div>
            <w:div w:id="687485241">
              <w:marLeft w:val="0"/>
              <w:marRight w:val="0"/>
              <w:marTop w:val="0"/>
              <w:marBottom w:val="0"/>
              <w:divBdr>
                <w:top w:val="none" w:sz="0" w:space="0" w:color="auto"/>
                <w:left w:val="none" w:sz="0" w:space="0" w:color="auto"/>
                <w:bottom w:val="none" w:sz="0" w:space="0" w:color="auto"/>
                <w:right w:val="none" w:sz="0" w:space="0" w:color="auto"/>
              </w:divBdr>
              <w:divsChild>
                <w:div w:id="1801797791">
                  <w:marLeft w:val="0"/>
                  <w:marRight w:val="0"/>
                  <w:marTop w:val="0"/>
                  <w:marBottom w:val="0"/>
                  <w:divBdr>
                    <w:top w:val="none" w:sz="0" w:space="0" w:color="auto"/>
                    <w:left w:val="none" w:sz="0" w:space="0" w:color="auto"/>
                    <w:bottom w:val="none" w:sz="0" w:space="0" w:color="auto"/>
                    <w:right w:val="none" w:sz="0" w:space="0" w:color="auto"/>
                  </w:divBdr>
                </w:div>
              </w:divsChild>
            </w:div>
            <w:div w:id="887103827">
              <w:marLeft w:val="0"/>
              <w:marRight w:val="0"/>
              <w:marTop w:val="0"/>
              <w:marBottom w:val="0"/>
              <w:divBdr>
                <w:top w:val="none" w:sz="0" w:space="0" w:color="auto"/>
                <w:left w:val="none" w:sz="0" w:space="0" w:color="auto"/>
                <w:bottom w:val="none" w:sz="0" w:space="0" w:color="auto"/>
                <w:right w:val="none" w:sz="0" w:space="0" w:color="auto"/>
              </w:divBdr>
              <w:divsChild>
                <w:div w:id="437875521">
                  <w:marLeft w:val="0"/>
                  <w:marRight w:val="0"/>
                  <w:marTop w:val="0"/>
                  <w:marBottom w:val="0"/>
                  <w:divBdr>
                    <w:top w:val="none" w:sz="0" w:space="0" w:color="auto"/>
                    <w:left w:val="none" w:sz="0" w:space="0" w:color="auto"/>
                    <w:bottom w:val="none" w:sz="0" w:space="0" w:color="auto"/>
                    <w:right w:val="none" w:sz="0" w:space="0" w:color="auto"/>
                  </w:divBdr>
                </w:div>
              </w:divsChild>
            </w:div>
            <w:div w:id="1003703672">
              <w:marLeft w:val="0"/>
              <w:marRight w:val="0"/>
              <w:marTop w:val="0"/>
              <w:marBottom w:val="0"/>
              <w:divBdr>
                <w:top w:val="none" w:sz="0" w:space="0" w:color="auto"/>
                <w:left w:val="none" w:sz="0" w:space="0" w:color="auto"/>
                <w:bottom w:val="none" w:sz="0" w:space="0" w:color="auto"/>
                <w:right w:val="none" w:sz="0" w:space="0" w:color="auto"/>
              </w:divBdr>
              <w:divsChild>
                <w:div w:id="142435286">
                  <w:marLeft w:val="0"/>
                  <w:marRight w:val="0"/>
                  <w:marTop w:val="0"/>
                  <w:marBottom w:val="0"/>
                  <w:divBdr>
                    <w:top w:val="none" w:sz="0" w:space="0" w:color="auto"/>
                    <w:left w:val="none" w:sz="0" w:space="0" w:color="auto"/>
                    <w:bottom w:val="none" w:sz="0" w:space="0" w:color="auto"/>
                    <w:right w:val="none" w:sz="0" w:space="0" w:color="auto"/>
                  </w:divBdr>
                </w:div>
              </w:divsChild>
            </w:div>
            <w:div w:id="1277709673">
              <w:marLeft w:val="0"/>
              <w:marRight w:val="0"/>
              <w:marTop w:val="0"/>
              <w:marBottom w:val="0"/>
              <w:divBdr>
                <w:top w:val="none" w:sz="0" w:space="0" w:color="auto"/>
                <w:left w:val="none" w:sz="0" w:space="0" w:color="auto"/>
                <w:bottom w:val="none" w:sz="0" w:space="0" w:color="auto"/>
                <w:right w:val="none" w:sz="0" w:space="0" w:color="auto"/>
              </w:divBdr>
              <w:divsChild>
                <w:div w:id="1923642975">
                  <w:marLeft w:val="0"/>
                  <w:marRight w:val="0"/>
                  <w:marTop w:val="0"/>
                  <w:marBottom w:val="0"/>
                  <w:divBdr>
                    <w:top w:val="none" w:sz="0" w:space="0" w:color="auto"/>
                    <w:left w:val="none" w:sz="0" w:space="0" w:color="auto"/>
                    <w:bottom w:val="none" w:sz="0" w:space="0" w:color="auto"/>
                    <w:right w:val="none" w:sz="0" w:space="0" w:color="auto"/>
                  </w:divBdr>
                </w:div>
              </w:divsChild>
            </w:div>
            <w:div w:id="1516308788">
              <w:marLeft w:val="0"/>
              <w:marRight w:val="0"/>
              <w:marTop w:val="0"/>
              <w:marBottom w:val="0"/>
              <w:divBdr>
                <w:top w:val="none" w:sz="0" w:space="0" w:color="auto"/>
                <w:left w:val="none" w:sz="0" w:space="0" w:color="auto"/>
                <w:bottom w:val="none" w:sz="0" w:space="0" w:color="auto"/>
                <w:right w:val="none" w:sz="0" w:space="0" w:color="auto"/>
              </w:divBdr>
              <w:divsChild>
                <w:div w:id="269246156">
                  <w:marLeft w:val="0"/>
                  <w:marRight w:val="0"/>
                  <w:marTop w:val="0"/>
                  <w:marBottom w:val="0"/>
                  <w:divBdr>
                    <w:top w:val="none" w:sz="0" w:space="0" w:color="auto"/>
                    <w:left w:val="none" w:sz="0" w:space="0" w:color="auto"/>
                    <w:bottom w:val="none" w:sz="0" w:space="0" w:color="auto"/>
                    <w:right w:val="none" w:sz="0" w:space="0" w:color="auto"/>
                  </w:divBdr>
                </w:div>
              </w:divsChild>
            </w:div>
            <w:div w:id="1559051449">
              <w:marLeft w:val="0"/>
              <w:marRight w:val="0"/>
              <w:marTop w:val="0"/>
              <w:marBottom w:val="0"/>
              <w:divBdr>
                <w:top w:val="none" w:sz="0" w:space="0" w:color="auto"/>
                <w:left w:val="none" w:sz="0" w:space="0" w:color="auto"/>
                <w:bottom w:val="none" w:sz="0" w:space="0" w:color="auto"/>
                <w:right w:val="none" w:sz="0" w:space="0" w:color="auto"/>
              </w:divBdr>
              <w:divsChild>
                <w:div w:id="1243905736">
                  <w:marLeft w:val="0"/>
                  <w:marRight w:val="0"/>
                  <w:marTop w:val="0"/>
                  <w:marBottom w:val="0"/>
                  <w:divBdr>
                    <w:top w:val="none" w:sz="0" w:space="0" w:color="auto"/>
                    <w:left w:val="none" w:sz="0" w:space="0" w:color="auto"/>
                    <w:bottom w:val="none" w:sz="0" w:space="0" w:color="auto"/>
                    <w:right w:val="none" w:sz="0" w:space="0" w:color="auto"/>
                  </w:divBdr>
                </w:div>
              </w:divsChild>
            </w:div>
            <w:div w:id="1595478321">
              <w:marLeft w:val="0"/>
              <w:marRight w:val="0"/>
              <w:marTop w:val="0"/>
              <w:marBottom w:val="0"/>
              <w:divBdr>
                <w:top w:val="none" w:sz="0" w:space="0" w:color="auto"/>
                <w:left w:val="none" w:sz="0" w:space="0" w:color="auto"/>
                <w:bottom w:val="none" w:sz="0" w:space="0" w:color="auto"/>
                <w:right w:val="none" w:sz="0" w:space="0" w:color="auto"/>
              </w:divBdr>
              <w:divsChild>
                <w:div w:id="1502620944">
                  <w:marLeft w:val="0"/>
                  <w:marRight w:val="0"/>
                  <w:marTop w:val="0"/>
                  <w:marBottom w:val="0"/>
                  <w:divBdr>
                    <w:top w:val="none" w:sz="0" w:space="0" w:color="auto"/>
                    <w:left w:val="none" w:sz="0" w:space="0" w:color="auto"/>
                    <w:bottom w:val="none" w:sz="0" w:space="0" w:color="auto"/>
                    <w:right w:val="none" w:sz="0" w:space="0" w:color="auto"/>
                  </w:divBdr>
                </w:div>
              </w:divsChild>
            </w:div>
            <w:div w:id="1639873532">
              <w:marLeft w:val="0"/>
              <w:marRight w:val="0"/>
              <w:marTop w:val="0"/>
              <w:marBottom w:val="0"/>
              <w:divBdr>
                <w:top w:val="none" w:sz="0" w:space="0" w:color="auto"/>
                <w:left w:val="none" w:sz="0" w:space="0" w:color="auto"/>
                <w:bottom w:val="none" w:sz="0" w:space="0" w:color="auto"/>
                <w:right w:val="none" w:sz="0" w:space="0" w:color="auto"/>
              </w:divBdr>
              <w:divsChild>
                <w:div w:id="1390419869">
                  <w:marLeft w:val="0"/>
                  <w:marRight w:val="0"/>
                  <w:marTop w:val="0"/>
                  <w:marBottom w:val="0"/>
                  <w:divBdr>
                    <w:top w:val="none" w:sz="0" w:space="0" w:color="auto"/>
                    <w:left w:val="none" w:sz="0" w:space="0" w:color="auto"/>
                    <w:bottom w:val="none" w:sz="0" w:space="0" w:color="auto"/>
                    <w:right w:val="none" w:sz="0" w:space="0" w:color="auto"/>
                  </w:divBdr>
                </w:div>
              </w:divsChild>
            </w:div>
            <w:div w:id="1656641632">
              <w:marLeft w:val="0"/>
              <w:marRight w:val="0"/>
              <w:marTop w:val="0"/>
              <w:marBottom w:val="0"/>
              <w:divBdr>
                <w:top w:val="none" w:sz="0" w:space="0" w:color="auto"/>
                <w:left w:val="none" w:sz="0" w:space="0" w:color="auto"/>
                <w:bottom w:val="none" w:sz="0" w:space="0" w:color="auto"/>
                <w:right w:val="none" w:sz="0" w:space="0" w:color="auto"/>
              </w:divBdr>
              <w:divsChild>
                <w:div w:id="1592659254">
                  <w:marLeft w:val="0"/>
                  <w:marRight w:val="0"/>
                  <w:marTop w:val="0"/>
                  <w:marBottom w:val="0"/>
                  <w:divBdr>
                    <w:top w:val="none" w:sz="0" w:space="0" w:color="auto"/>
                    <w:left w:val="none" w:sz="0" w:space="0" w:color="auto"/>
                    <w:bottom w:val="none" w:sz="0" w:space="0" w:color="auto"/>
                    <w:right w:val="none" w:sz="0" w:space="0" w:color="auto"/>
                  </w:divBdr>
                </w:div>
              </w:divsChild>
            </w:div>
            <w:div w:id="1762287867">
              <w:marLeft w:val="0"/>
              <w:marRight w:val="0"/>
              <w:marTop w:val="0"/>
              <w:marBottom w:val="0"/>
              <w:divBdr>
                <w:top w:val="none" w:sz="0" w:space="0" w:color="auto"/>
                <w:left w:val="none" w:sz="0" w:space="0" w:color="auto"/>
                <w:bottom w:val="none" w:sz="0" w:space="0" w:color="auto"/>
                <w:right w:val="none" w:sz="0" w:space="0" w:color="auto"/>
              </w:divBdr>
              <w:divsChild>
                <w:div w:id="1330331218">
                  <w:marLeft w:val="0"/>
                  <w:marRight w:val="0"/>
                  <w:marTop w:val="0"/>
                  <w:marBottom w:val="0"/>
                  <w:divBdr>
                    <w:top w:val="none" w:sz="0" w:space="0" w:color="auto"/>
                    <w:left w:val="none" w:sz="0" w:space="0" w:color="auto"/>
                    <w:bottom w:val="none" w:sz="0" w:space="0" w:color="auto"/>
                    <w:right w:val="none" w:sz="0" w:space="0" w:color="auto"/>
                  </w:divBdr>
                </w:div>
              </w:divsChild>
            </w:div>
            <w:div w:id="1785612602">
              <w:marLeft w:val="0"/>
              <w:marRight w:val="0"/>
              <w:marTop w:val="0"/>
              <w:marBottom w:val="0"/>
              <w:divBdr>
                <w:top w:val="none" w:sz="0" w:space="0" w:color="auto"/>
                <w:left w:val="none" w:sz="0" w:space="0" w:color="auto"/>
                <w:bottom w:val="none" w:sz="0" w:space="0" w:color="auto"/>
                <w:right w:val="none" w:sz="0" w:space="0" w:color="auto"/>
              </w:divBdr>
              <w:divsChild>
                <w:div w:id="1351642976">
                  <w:marLeft w:val="0"/>
                  <w:marRight w:val="0"/>
                  <w:marTop w:val="0"/>
                  <w:marBottom w:val="0"/>
                  <w:divBdr>
                    <w:top w:val="none" w:sz="0" w:space="0" w:color="auto"/>
                    <w:left w:val="none" w:sz="0" w:space="0" w:color="auto"/>
                    <w:bottom w:val="none" w:sz="0" w:space="0" w:color="auto"/>
                    <w:right w:val="none" w:sz="0" w:space="0" w:color="auto"/>
                  </w:divBdr>
                </w:div>
              </w:divsChild>
            </w:div>
            <w:div w:id="1797024508">
              <w:marLeft w:val="0"/>
              <w:marRight w:val="0"/>
              <w:marTop w:val="0"/>
              <w:marBottom w:val="0"/>
              <w:divBdr>
                <w:top w:val="none" w:sz="0" w:space="0" w:color="auto"/>
                <w:left w:val="none" w:sz="0" w:space="0" w:color="auto"/>
                <w:bottom w:val="none" w:sz="0" w:space="0" w:color="auto"/>
                <w:right w:val="none" w:sz="0" w:space="0" w:color="auto"/>
              </w:divBdr>
              <w:divsChild>
                <w:div w:id="1921210403">
                  <w:marLeft w:val="0"/>
                  <w:marRight w:val="0"/>
                  <w:marTop w:val="0"/>
                  <w:marBottom w:val="0"/>
                  <w:divBdr>
                    <w:top w:val="none" w:sz="0" w:space="0" w:color="auto"/>
                    <w:left w:val="none" w:sz="0" w:space="0" w:color="auto"/>
                    <w:bottom w:val="none" w:sz="0" w:space="0" w:color="auto"/>
                    <w:right w:val="none" w:sz="0" w:space="0" w:color="auto"/>
                  </w:divBdr>
                </w:div>
              </w:divsChild>
            </w:div>
            <w:div w:id="1852448759">
              <w:marLeft w:val="0"/>
              <w:marRight w:val="0"/>
              <w:marTop w:val="0"/>
              <w:marBottom w:val="0"/>
              <w:divBdr>
                <w:top w:val="none" w:sz="0" w:space="0" w:color="auto"/>
                <w:left w:val="none" w:sz="0" w:space="0" w:color="auto"/>
                <w:bottom w:val="none" w:sz="0" w:space="0" w:color="auto"/>
                <w:right w:val="none" w:sz="0" w:space="0" w:color="auto"/>
              </w:divBdr>
              <w:divsChild>
                <w:div w:id="404691399">
                  <w:marLeft w:val="0"/>
                  <w:marRight w:val="0"/>
                  <w:marTop w:val="0"/>
                  <w:marBottom w:val="0"/>
                  <w:divBdr>
                    <w:top w:val="none" w:sz="0" w:space="0" w:color="auto"/>
                    <w:left w:val="none" w:sz="0" w:space="0" w:color="auto"/>
                    <w:bottom w:val="none" w:sz="0" w:space="0" w:color="auto"/>
                    <w:right w:val="none" w:sz="0" w:space="0" w:color="auto"/>
                  </w:divBdr>
                </w:div>
              </w:divsChild>
            </w:div>
            <w:div w:id="1871331726">
              <w:marLeft w:val="0"/>
              <w:marRight w:val="0"/>
              <w:marTop w:val="0"/>
              <w:marBottom w:val="0"/>
              <w:divBdr>
                <w:top w:val="none" w:sz="0" w:space="0" w:color="auto"/>
                <w:left w:val="none" w:sz="0" w:space="0" w:color="auto"/>
                <w:bottom w:val="none" w:sz="0" w:space="0" w:color="auto"/>
                <w:right w:val="none" w:sz="0" w:space="0" w:color="auto"/>
              </w:divBdr>
              <w:divsChild>
                <w:div w:id="617028326">
                  <w:marLeft w:val="0"/>
                  <w:marRight w:val="0"/>
                  <w:marTop w:val="0"/>
                  <w:marBottom w:val="0"/>
                  <w:divBdr>
                    <w:top w:val="none" w:sz="0" w:space="0" w:color="auto"/>
                    <w:left w:val="none" w:sz="0" w:space="0" w:color="auto"/>
                    <w:bottom w:val="none" w:sz="0" w:space="0" w:color="auto"/>
                    <w:right w:val="none" w:sz="0" w:space="0" w:color="auto"/>
                  </w:divBdr>
                </w:div>
              </w:divsChild>
            </w:div>
            <w:div w:id="2023429422">
              <w:marLeft w:val="0"/>
              <w:marRight w:val="0"/>
              <w:marTop w:val="0"/>
              <w:marBottom w:val="0"/>
              <w:divBdr>
                <w:top w:val="none" w:sz="0" w:space="0" w:color="auto"/>
                <w:left w:val="none" w:sz="0" w:space="0" w:color="auto"/>
                <w:bottom w:val="none" w:sz="0" w:space="0" w:color="auto"/>
                <w:right w:val="none" w:sz="0" w:space="0" w:color="auto"/>
              </w:divBdr>
              <w:divsChild>
                <w:div w:id="1731730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1090006">
      <w:bodyDiv w:val="1"/>
      <w:marLeft w:val="0"/>
      <w:marRight w:val="0"/>
      <w:marTop w:val="0"/>
      <w:marBottom w:val="0"/>
      <w:divBdr>
        <w:top w:val="none" w:sz="0" w:space="0" w:color="auto"/>
        <w:left w:val="none" w:sz="0" w:space="0" w:color="auto"/>
        <w:bottom w:val="none" w:sz="0" w:space="0" w:color="auto"/>
        <w:right w:val="none" w:sz="0" w:space="0" w:color="auto"/>
      </w:divBdr>
      <w:divsChild>
        <w:div w:id="817107728">
          <w:marLeft w:val="0"/>
          <w:marRight w:val="0"/>
          <w:marTop w:val="0"/>
          <w:marBottom w:val="0"/>
          <w:divBdr>
            <w:top w:val="none" w:sz="0" w:space="0" w:color="auto"/>
            <w:left w:val="none" w:sz="0" w:space="0" w:color="auto"/>
            <w:bottom w:val="none" w:sz="0" w:space="0" w:color="auto"/>
            <w:right w:val="none" w:sz="0" w:space="0" w:color="auto"/>
          </w:divBdr>
        </w:div>
        <w:div w:id="1570993318">
          <w:marLeft w:val="0"/>
          <w:marRight w:val="0"/>
          <w:marTop w:val="0"/>
          <w:marBottom w:val="0"/>
          <w:divBdr>
            <w:top w:val="none" w:sz="0" w:space="0" w:color="auto"/>
            <w:left w:val="none" w:sz="0" w:space="0" w:color="auto"/>
            <w:bottom w:val="none" w:sz="0" w:space="0" w:color="auto"/>
            <w:right w:val="none" w:sz="0" w:space="0" w:color="auto"/>
          </w:divBdr>
        </w:div>
      </w:divsChild>
    </w:div>
    <w:div w:id="976060233">
      <w:bodyDiv w:val="1"/>
      <w:marLeft w:val="0"/>
      <w:marRight w:val="0"/>
      <w:marTop w:val="0"/>
      <w:marBottom w:val="0"/>
      <w:divBdr>
        <w:top w:val="none" w:sz="0" w:space="0" w:color="auto"/>
        <w:left w:val="none" w:sz="0" w:space="0" w:color="auto"/>
        <w:bottom w:val="none" w:sz="0" w:space="0" w:color="auto"/>
        <w:right w:val="none" w:sz="0" w:space="0" w:color="auto"/>
      </w:divBdr>
      <w:divsChild>
        <w:div w:id="103431014">
          <w:marLeft w:val="0"/>
          <w:marRight w:val="0"/>
          <w:marTop w:val="0"/>
          <w:marBottom w:val="0"/>
          <w:divBdr>
            <w:top w:val="none" w:sz="0" w:space="0" w:color="auto"/>
            <w:left w:val="none" w:sz="0" w:space="0" w:color="auto"/>
            <w:bottom w:val="none" w:sz="0" w:space="0" w:color="auto"/>
            <w:right w:val="none" w:sz="0" w:space="0" w:color="auto"/>
          </w:divBdr>
          <w:divsChild>
            <w:div w:id="1581988391">
              <w:marLeft w:val="0"/>
              <w:marRight w:val="0"/>
              <w:marTop w:val="0"/>
              <w:marBottom w:val="0"/>
              <w:divBdr>
                <w:top w:val="none" w:sz="0" w:space="0" w:color="auto"/>
                <w:left w:val="none" w:sz="0" w:space="0" w:color="auto"/>
                <w:bottom w:val="none" w:sz="0" w:space="0" w:color="auto"/>
                <w:right w:val="none" w:sz="0" w:space="0" w:color="auto"/>
              </w:divBdr>
            </w:div>
          </w:divsChild>
        </w:div>
        <w:div w:id="121921586">
          <w:marLeft w:val="0"/>
          <w:marRight w:val="0"/>
          <w:marTop w:val="0"/>
          <w:marBottom w:val="0"/>
          <w:divBdr>
            <w:top w:val="none" w:sz="0" w:space="0" w:color="auto"/>
            <w:left w:val="none" w:sz="0" w:space="0" w:color="auto"/>
            <w:bottom w:val="none" w:sz="0" w:space="0" w:color="auto"/>
            <w:right w:val="none" w:sz="0" w:space="0" w:color="auto"/>
          </w:divBdr>
          <w:divsChild>
            <w:div w:id="337657590">
              <w:marLeft w:val="0"/>
              <w:marRight w:val="0"/>
              <w:marTop w:val="0"/>
              <w:marBottom w:val="0"/>
              <w:divBdr>
                <w:top w:val="none" w:sz="0" w:space="0" w:color="auto"/>
                <w:left w:val="none" w:sz="0" w:space="0" w:color="auto"/>
                <w:bottom w:val="none" w:sz="0" w:space="0" w:color="auto"/>
                <w:right w:val="none" w:sz="0" w:space="0" w:color="auto"/>
              </w:divBdr>
            </w:div>
          </w:divsChild>
        </w:div>
        <w:div w:id="126247152">
          <w:marLeft w:val="0"/>
          <w:marRight w:val="0"/>
          <w:marTop w:val="0"/>
          <w:marBottom w:val="0"/>
          <w:divBdr>
            <w:top w:val="none" w:sz="0" w:space="0" w:color="auto"/>
            <w:left w:val="none" w:sz="0" w:space="0" w:color="auto"/>
            <w:bottom w:val="none" w:sz="0" w:space="0" w:color="auto"/>
            <w:right w:val="none" w:sz="0" w:space="0" w:color="auto"/>
          </w:divBdr>
          <w:divsChild>
            <w:div w:id="1724866193">
              <w:marLeft w:val="0"/>
              <w:marRight w:val="0"/>
              <w:marTop w:val="0"/>
              <w:marBottom w:val="0"/>
              <w:divBdr>
                <w:top w:val="none" w:sz="0" w:space="0" w:color="auto"/>
                <w:left w:val="none" w:sz="0" w:space="0" w:color="auto"/>
                <w:bottom w:val="none" w:sz="0" w:space="0" w:color="auto"/>
                <w:right w:val="none" w:sz="0" w:space="0" w:color="auto"/>
              </w:divBdr>
            </w:div>
          </w:divsChild>
        </w:div>
        <w:div w:id="181865725">
          <w:marLeft w:val="0"/>
          <w:marRight w:val="0"/>
          <w:marTop w:val="0"/>
          <w:marBottom w:val="0"/>
          <w:divBdr>
            <w:top w:val="none" w:sz="0" w:space="0" w:color="auto"/>
            <w:left w:val="none" w:sz="0" w:space="0" w:color="auto"/>
            <w:bottom w:val="none" w:sz="0" w:space="0" w:color="auto"/>
            <w:right w:val="none" w:sz="0" w:space="0" w:color="auto"/>
          </w:divBdr>
          <w:divsChild>
            <w:div w:id="1573657829">
              <w:marLeft w:val="0"/>
              <w:marRight w:val="0"/>
              <w:marTop w:val="0"/>
              <w:marBottom w:val="0"/>
              <w:divBdr>
                <w:top w:val="none" w:sz="0" w:space="0" w:color="auto"/>
                <w:left w:val="none" w:sz="0" w:space="0" w:color="auto"/>
                <w:bottom w:val="none" w:sz="0" w:space="0" w:color="auto"/>
                <w:right w:val="none" w:sz="0" w:space="0" w:color="auto"/>
              </w:divBdr>
            </w:div>
          </w:divsChild>
        </w:div>
        <w:div w:id="304896001">
          <w:marLeft w:val="0"/>
          <w:marRight w:val="0"/>
          <w:marTop w:val="0"/>
          <w:marBottom w:val="0"/>
          <w:divBdr>
            <w:top w:val="none" w:sz="0" w:space="0" w:color="auto"/>
            <w:left w:val="none" w:sz="0" w:space="0" w:color="auto"/>
            <w:bottom w:val="none" w:sz="0" w:space="0" w:color="auto"/>
            <w:right w:val="none" w:sz="0" w:space="0" w:color="auto"/>
          </w:divBdr>
          <w:divsChild>
            <w:div w:id="1517841746">
              <w:marLeft w:val="0"/>
              <w:marRight w:val="0"/>
              <w:marTop w:val="0"/>
              <w:marBottom w:val="0"/>
              <w:divBdr>
                <w:top w:val="none" w:sz="0" w:space="0" w:color="auto"/>
                <w:left w:val="none" w:sz="0" w:space="0" w:color="auto"/>
                <w:bottom w:val="none" w:sz="0" w:space="0" w:color="auto"/>
                <w:right w:val="none" w:sz="0" w:space="0" w:color="auto"/>
              </w:divBdr>
            </w:div>
          </w:divsChild>
        </w:div>
        <w:div w:id="926378213">
          <w:marLeft w:val="0"/>
          <w:marRight w:val="0"/>
          <w:marTop w:val="0"/>
          <w:marBottom w:val="0"/>
          <w:divBdr>
            <w:top w:val="none" w:sz="0" w:space="0" w:color="auto"/>
            <w:left w:val="none" w:sz="0" w:space="0" w:color="auto"/>
            <w:bottom w:val="none" w:sz="0" w:space="0" w:color="auto"/>
            <w:right w:val="none" w:sz="0" w:space="0" w:color="auto"/>
          </w:divBdr>
          <w:divsChild>
            <w:div w:id="1659918901">
              <w:marLeft w:val="0"/>
              <w:marRight w:val="0"/>
              <w:marTop w:val="0"/>
              <w:marBottom w:val="0"/>
              <w:divBdr>
                <w:top w:val="none" w:sz="0" w:space="0" w:color="auto"/>
                <w:left w:val="none" w:sz="0" w:space="0" w:color="auto"/>
                <w:bottom w:val="none" w:sz="0" w:space="0" w:color="auto"/>
                <w:right w:val="none" w:sz="0" w:space="0" w:color="auto"/>
              </w:divBdr>
            </w:div>
          </w:divsChild>
        </w:div>
        <w:div w:id="993295978">
          <w:marLeft w:val="0"/>
          <w:marRight w:val="0"/>
          <w:marTop w:val="0"/>
          <w:marBottom w:val="0"/>
          <w:divBdr>
            <w:top w:val="none" w:sz="0" w:space="0" w:color="auto"/>
            <w:left w:val="none" w:sz="0" w:space="0" w:color="auto"/>
            <w:bottom w:val="none" w:sz="0" w:space="0" w:color="auto"/>
            <w:right w:val="none" w:sz="0" w:space="0" w:color="auto"/>
          </w:divBdr>
          <w:divsChild>
            <w:div w:id="1499343239">
              <w:marLeft w:val="0"/>
              <w:marRight w:val="0"/>
              <w:marTop w:val="0"/>
              <w:marBottom w:val="0"/>
              <w:divBdr>
                <w:top w:val="none" w:sz="0" w:space="0" w:color="auto"/>
                <w:left w:val="none" w:sz="0" w:space="0" w:color="auto"/>
                <w:bottom w:val="none" w:sz="0" w:space="0" w:color="auto"/>
                <w:right w:val="none" w:sz="0" w:space="0" w:color="auto"/>
              </w:divBdr>
            </w:div>
          </w:divsChild>
        </w:div>
        <w:div w:id="1034692068">
          <w:marLeft w:val="0"/>
          <w:marRight w:val="0"/>
          <w:marTop w:val="0"/>
          <w:marBottom w:val="0"/>
          <w:divBdr>
            <w:top w:val="none" w:sz="0" w:space="0" w:color="auto"/>
            <w:left w:val="none" w:sz="0" w:space="0" w:color="auto"/>
            <w:bottom w:val="none" w:sz="0" w:space="0" w:color="auto"/>
            <w:right w:val="none" w:sz="0" w:space="0" w:color="auto"/>
          </w:divBdr>
          <w:divsChild>
            <w:div w:id="2115591486">
              <w:marLeft w:val="0"/>
              <w:marRight w:val="0"/>
              <w:marTop w:val="0"/>
              <w:marBottom w:val="0"/>
              <w:divBdr>
                <w:top w:val="none" w:sz="0" w:space="0" w:color="auto"/>
                <w:left w:val="none" w:sz="0" w:space="0" w:color="auto"/>
                <w:bottom w:val="none" w:sz="0" w:space="0" w:color="auto"/>
                <w:right w:val="none" w:sz="0" w:space="0" w:color="auto"/>
              </w:divBdr>
            </w:div>
          </w:divsChild>
        </w:div>
        <w:div w:id="1274678338">
          <w:marLeft w:val="0"/>
          <w:marRight w:val="0"/>
          <w:marTop w:val="0"/>
          <w:marBottom w:val="0"/>
          <w:divBdr>
            <w:top w:val="none" w:sz="0" w:space="0" w:color="auto"/>
            <w:left w:val="none" w:sz="0" w:space="0" w:color="auto"/>
            <w:bottom w:val="none" w:sz="0" w:space="0" w:color="auto"/>
            <w:right w:val="none" w:sz="0" w:space="0" w:color="auto"/>
          </w:divBdr>
          <w:divsChild>
            <w:div w:id="476727306">
              <w:marLeft w:val="0"/>
              <w:marRight w:val="0"/>
              <w:marTop w:val="0"/>
              <w:marBottom w:val="0"/>
              <w:divBdr>
                <w:top w:val="none" w:sz="0" w:space="0" w:color="auto"/>
                <w:left w:val="none" w:sz="0" w:space="0" w:color="auto"/>
                <w:bottom w:val="none" w:sz="0" w:space="0" w:color="auto"/>
                <w:right w:val="none" w:sz="0" w:space="0" w:color="auto"/>
              </w:divBdr>
            </w:div>
          </w:divsChild>
        </w:div>
        <w:div w:id="1423573119">
          <w:marLeft w:val="0"/>
          <w:marRight w:val="0"/>
          <w:marTop w:val="0"/>
          <w:marBottom w:val="0"/>
          <w:divBdr>
            <w:top w:val="none" w:sz="0" w:space="0" w:color="auto"/>
            <w:left w:val="none" w:sz="0" w:space="0" w:color="auto"/>
            <w:bottom w:val="none" w:sz="0" w:space="0" w:color="auto"/>
            <w:right w:val="none" w:sz="0" w:space="0" w:color="auto"/>
          </w:divBdr>
          <w:divsChild>
            <w:div w:id="29692391">
              <w:marLeft w:val="0"/>
              <w:marRight w:val="0"/>
              <w:marTop w:val="0"/>
              <w:marBottom w:val="0"/>
              <w:divBdr>
                <w:top w:val="none" w:sz="0" w:space="0" w:color="auto"/>
                <w:left w:val="none" w:sz="0" w:space="0" w:color="auto"/>
                <w:bottom w:val="none" w:sz="0" w:space="0" w:color="auto"/>
                <w:right w:val="none" w:sz="0" w:space="0" w:color="auto"/>
              </w:divBdr>
            </w:div>
            <w:div w:id="2113428570">
              <w:marLeft w:val="0"/>
              <w:marRight w:val="0"/>
              <w:marTop w:val="0"/>
              <w:marBottom w:val="0"/>
              <w:divBdr>
                <w:top w:val="none" w:sz="0" w:space="0" w:color="auto"/>
                <w:left w:val="none" w:sz="0" w:space="0" w:color="auto"/>
                <w:bottom w:val="none" w:sz="0" w:space="0" w:color="auto"/>
                <w:right w:val="none" w:sz="0" w:space="0" w:color="auto"/>
              </w:divBdr>
            </w:div>
          </w:divsChild>
        </w:div>
        <w:div w:id="1513107593">
          <w:marLeft w:val="0"/>
          <w:marRight w:val="0"/>
          <w:marTop w:val="0"/>
          <w:marBottom w:val="0"/>
          <w:divBdr>
            <w:top w:val="none" w:sz="0" w:space="0" w:color="auto"/>
            <w:left w:val="none" w:sz="0" w:space="0" w:color="auto"/>
            <w:bottom w:val="none" w:sz="0" w:space="0" w:color="auto"/>
            <w:right w:val="none" w:sz="0" w:space="0" w:color="auto"/>
          </w:divBdr>
          <w:divsChild>
            <w:div w:id="1023825778">
              <w:marLeft w:val="0"/>
              <w:marRight w:val="0"/>
              <w:marTop w:val="0"/>
              <w:marBottom w:val="0"/>
              <w:divBdr>
                <w:top w:val="none" w:sz="0" w:space="0" w:color="auto"/>
                <w:left w:val="none" w:sz="0" w:space="0" w:color="auto"/>
                <w:bottom w:val="none" w:sz="0" w:space="0" w:color="auto"/>
                <w:right w:val="none" w:sz="0" w:space="0" w:color="auto"/>
              </w:divBdr>
            </w:div>
          </w:divsChild>
        </w:div>
        <w:div w:id="1574509292">
          <w:marLeft w:val="0"/>
          <w:marRight w:val="0"/>
          <w:marTop w:val="0"/>
          <w:marBottom w:val="0"/>
          <w:divBdr>
            <w:top w:val="none" w:sz="0" w:space="0" w:color="auto"/>
            <w:left w:val="none" w:sz="0" w:space="0" w:color="auto"/>
            <w:bottom w:val="none" w:sz="0" w:space="0" w:color="auto"/>
            <w:right w:val="none" w:sz="0" w:space="0" w:color="auto"/>
          </w:divBdr>
          <w:divsChild>
            <w:div w:id="1266228889">
              <w:marLeft w:val="0"/>
              <w:marRight w:val="0"/>
              <w:marTop w:val="0"/>
              <w:marBottom w:val="0"/>
              <w:divBdr>
                <w:top w:val="none" w:sz="0" w:space="0" w:color="auto"/>
                <w:left w:val="none" w:sz="0" w:space="0" w:color="auto"/>
                <w:bottom w:val="none" w:sz="0" w:space="0" w:color="auto"/>
                <w:right w:val="none" w:sz="0" w:space="0" w:color="auto"/>
              </w:divBdr>
            </w:div>
          </w:divsChild>
        </w:div>
        <w:div w:id="1701585791">
          <w:marLeft w:val="0"/>
          <w:marRight w:val="0"/>
          <w:marTop w:val="0"/>
          <w:marBottom w:val="0"/>
          <w:divBdr>
            <w:top w:val="none" w:sz="0" w:space="0" w:color="auto"/>
            <w:left w:val="none" w:sz="0" w:space="0" w:color="auto"/>
            <w:bottom w:val="none" w:sz="0" w:space="0" w:color="auto"/>
            <w:right w:val="none" w:sz="0" w:space="0" w:color="auto"/>
          </w:divBdr>
          <w:divsChild>
            <w:div w:id="1239703818">
              <w:marLeft w:val="0"/>
              <w:marRight w:val="0"/>
              <w:marTop w:val="0"/>
              <w:marBottom w:val="0"/>
              <w:divBdr>
                <w:top w:val="none" w:sz="0" w:space="0" w:color="auto"/>
                <w:left w:val="none" w:sz="0" w:space="0" w:color="auto"/>
                <w:bottom w:val="none" w:sz="0" w:space="0" w:color="auto"/>
                <w:right w:val="none" w:sz="0" w:space="0" w:color="auto"/>
              </w:divBdr>
            </w:div>
          </w:divsChild>
        </w:div>
        <w:div w:id="1843659638">
          <w:marLeft w:val="0"/>
          <w:marRight w:val="0"/>
          <w:marTop w:val="0"/>
          <w:marBottom w:val="0"/>
          <w:divBdr>
            <w:top w:val="none" w:sz="0" w:space="0" w:color="auto"/>
            <w:left w:val="none" w:sz="0" w:space="0" w:color="auto"/>
            <w:bottom w:val="none" w:sz="0" w:space="0" w:color="auto"/>
            <w:right w:val="none" w:sz="0" w:space="0" w:color="auto"/>
          </w:divBdr>
          <w:divsChild>
            <w:div w:id="1023819763">
              <w:marLeft w:val="0"/>
              <w:marRight w:val="0"/>
              <w:marTop w:val="0"/>
              <w:marBottom w:val="0"/>
              <w:divBdr>
                <w:top w:val="none" w:sz="0" w:space="0" w:color="auto"/>
                <w:left w:val="none" w:sz="0" w:space="0" w:color="auto"/>
                <w:bottom w:val="none" w:sz="0" w:space="0" w:color="auto"/>
                <w:right w:val="none" w:sz="0" w:space="0" w:color="auto"/>
              </w:divBdr>
            </w:div>
          </w:divsChild>
        </w:div>
        <w:div w:id="1843741067">
          <w:marLeft w:val="0"/>
          <w:marRight w:val="0"/>
          <w:marTop w:val="0"/>
          <w:marBottom w:val="0"/>
          <w:divBdr>
            <w:top w:val="none" w:sz="0" w:space="0" w:color="auto"/>
            <w:left w:val="none" w:sz="0" w:space="0" w:color="auto"/>
            <w:bottom w:val="none" w:sz="0" w:space="0" w:color="auto"/>
            <w:right w:val="none" w:sz="0" w:space="0" w:color="auto"/>
          </w:divBdr>
          <w:divsChild>
            <w:div w:id="2071345265">
              <w:marLeft w:val="0"/>
              <w:marRight w:val="0"/>
              <w:marTop w:val="0"/>
              <w:marBottom w:val="0"/>
              <w:divBdr>
                <w:top w:val="none" w:sz="0" w:space="0" w:color="auto"/>
                <w:left w:val="none" w:sz="0" w:space="0" w:color="auto"/>
                <w:bottom w:val="none" w:sz="0" w:space="0" w:color="auto"/>
                <w:right w:val="none" w:sz="0" w:space="0" w:color="auto"/>
              </w:divBdr>
            </w:div>
          </w:divsChild>
        </w:div>
        <w:div w:id="1966739257">
          <w:marLeft w:val="0"/>
          <w:marRight w:val="0"/>
          <w:marTop w:val="0"/>
          <w:marBottom w:val="0"/>
          <w:divBdr>
            <w:top w:val="none" w:sz="0" w:space="0" w:color="auto"/>
            <w:left w:val="none" w:sz="0" w:space="0" w:color="auto"/>
            <w:bottom w:val="none" w:sz="0" w:space="0" w:color="auto"/>
            <w:right w:val="none" w:sz="0" w:space="0" w:color="auto"/>
          </w:divBdr>
          <w:divsChild>
            <w:div w:id="1764034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923153">
      <w:bodyDiv w:val="1"/>
      <w:marLeft w:val="0"/>
      <w:marRight w:val="0"/>
      <w:marTop w:val="0"/>
      <w:marBottom w:val="0"/>
      <w:divBdr>
        <w:top w:val="none" w:sz="0" w:space="0" w:color="auto"/>
        <w:left w:val="none" w:sz="0" w:space="0" w:color="auto"/>
        <w:bottom w:val="none" w:sz="0" w:space="0" w:color="auto"/>
        <w:right w:val="none" w:sz="0" w:space="0" w:color="auto"/>
      </w:divBdr>
      <w:divsChild>
        <w:div w:id="268662206">
          <w:marLeft w:val="0"/>
          <w:marRight w:val="0"/>
          <w:marTop w:val="0"/>
          <w:marBottom w:val="0"/>
          <w:divBdr>
            <w:top w:val="none" w:sz="0" w:space="0" w:color="auto"/>
            <w:left w:val="none" w:sz="0" w:space="0" w:color="auto"/>
            <w:bottom w:val="none" w:sz="0" w:space="0" w:color="auto"/>
            <w:right w:val="none" w:sz="0" w:space="0" w:color="auto"/>
          </w:divBdr>
          <w:divsChild>
            <w:div w:id="284703151">
              <w:marLeft w:val="0"/>
              <w:marRight w:val="0"/>
              <w:marTop w:val="0"/>
              <w:marBottom w:val="0"/>
              <w:divBdr>
                <w:top w:val="none" w:sz="0" w:space="0" w:color="auto"/>
                <w:left w:val="none" w:sz="0" w:space="0" w:color="auto"/>
                <w:bottom w:val="none" w:sz="0" w:space="0" w:color="auto"/>
                <w:right w:val="none" w:sz="0" w:space="0" w:color="auto"/>
              </w:divBdr>
            </w:div>
          </w:divsChild>
        </w:div>
        <w:div w:id="329068746">
          <w:marLeft w:val="0"/>
          <w:marRight w:val="0"/>
          <w:marTop w:val="0"/>
          <w:marBottom w:val="0"/>
          <w:divBdr>
            <w:top w:val="none" w:sz="0" w:space="0" w:color="auto"/>
            <w:left w:val="none" w:sz="0" w:space="0" w:color="auto"/>
            <w:bottom w:val="none" w:sz="0" w:space="0" w:color="auto"/>
            <w:right w:val="none" w:sz="0" w:space="0" w:color="auto"/>
          </w:divBdr>
          <w:divsChild>
            <w:div w:id="27729729">
              <w:marLeft w:val="0"/>
              <w:marRight w:val="0"/>
              <w:marTop w:val="0"/>
              <w:marBottom w:val="0"/>
              <w:divBdr>
                <w:top w:val="none" w:sz="0" w:space="0" w:color="auto"/>
                <w:left w:val="none" w:sz="0" w:space="0" w:color="auto"/>
                <w:bottom w:val="none" w:sz="0" w:space="0" w:color="auto"/>
                <w:right w:val="none" w:sz="0" w:space="0" w:color="auto"/>
              </w:divBdr>
            </w:div>
          </w:divsChild>
        </w:div>
        <w:div w:id="367145634">
          <w:marLeft w:val="0"/>
          <w:marRight w:val="0"/>
          <w:marTop w:val="0"/>
          <w:marBottom w:val="0"/>
          <w:divBdr>
            <w:top w:val="none" w:sz="0" w:space="0" w:color="auto"/>
            <w:left w:val="none" w:sz="0" w:space="0" w:color="auto"/>
            <w:bottom w:val="none" w:sz="0" w:space="0" w:color="auto"/>
            <w:right w:val="none" w:sz="0" w:space="0" w:color="auto"/>
          </w:divBdr>
          <w:divsChild>
            <w:div w:id="1657610650">
              <w:marLeft w:val="0"/>
              <w:marRight w:val="0"/>
              <w:marTop w:val="0"/>
              <w:marBottom w:val="0"/>
              <w:divBdr>
                <w:top w:val="none" w:sz="0" w:space="0" w:color="auto"/>
                <w:left w:val="none" w:sz="0" w:space="0" w:color="auto"/>
                <w:bottom w:val="none" w:sz="0" w:space="0" w:color="auto"/>
                <w:right w:val="none" w:sz="0" w:space="0" w:color="auto"/>
              </w:divBdr>
            </w:div>
          </w:divsChild>
        </w:div>
        <w:div w:id="522548996">
          <w:marLeft w:val="0"/>
          <w:marRight w:val="0"/>
          <w:marTop w:val="0"/>
          <w:marBottom w:val="0"/>
          <w:divBdr>
            <w:top w:val="none" w:sz="0" w:space="0" w:color="auto"/>
            <w:left w:val="none" w:sz="0" w:space="0" w:color="auto"/>
            <w:bottom w:val="none" w:sz="0" w:space="0" w:color="auto"/>
            <w:right w:val="none" w:sz="0" w:space="0" w:color="auto"/>
          </w:divBdr>
          <w:divsChild>
            <w:div w:id="197086928">
              <w:marLeft w:val="0"/>
              <w:marRight w:val="0"/>
              <w:marTop w:val="0"/>
              <w:marBottom w:val="0"/>
              <w:divBdr>
                <w:top w:val="none" w:sz="0" w:space="0" w:color="auto"/>
                <w:left w:val="none" w:sz="0" w:space="0" w:color="auto"/>
                <w:bottom w:val="none" w:sz="0" w:space="0" w:color="auto"/>
                <w:right w:val="none" w:sz="0" w:space="0" w:color="auto"/>
              </w:divBdr>
            </w:div>
          </w:divsChild>
        </w:div>
        <w:div w:id="698749031">
          <w:marLeft w:val="0"/>
          <w:marRight w:val="0"/>
          <w:marTop w:val="0"/>
          <w:marBottom w:val="0"/>
          <w:divBdr>
            <w:top w:val="none" w:sz="0" w:space="0" w:color="auto"/>
            <w:left w:val="none" w:sz="0" w:space="0" w:color="auto"/>
            <w:bottom w:val="none" w:sz="0" w:space="0" w:color="auto"/>
            <w:right w:val="none" w:sz="0" w:space="0" w:color="auto"/>
          </w:divBdr>
          <w:divsChild>
            <w:div w:id="626199614">
              <w:marLeft w:val="0"/>
              <w:marRight w:val="0"/>
              <w:marTop w:val="0"/>
              <w:marBottom w:val="0"/>
              <w:divBdr>
                <w:top w:val="none" w:sz="0" w:space="0" w:color="auto"/>
                <w:left w:val="none" w:sz="0" w:space="0" w:color="auto"/>
                <w:bottom w:val="none" w:sz="0" w:space="0" w:color="auto"/>
                <w:right w:val="none" w:sz="0" w:space="0" w:color="auto"/>
              </w:divBdr>
            </w:div>
          </w:divsChild>
        </w:div>
        <w:div w:id="1188527265">
          <w:marLeft w:val="0"/>
          <w:marRight w:val="0"/>
          <w:marTop w:val="0"/>
          <w:marBottom w:val="0"/>
          <w:divBdr>
            <w:top w:val="none" w:sz="0" w:space="0" w:color="auto"/>
            <w:left w:val="none" w:sz="0" w:space="0" w:color="auto"/>
            <w:bottom w:val="none" w:sz="0" w:space="0" w:color="auto"/>
            <w:right w:val="none" w:sz="0" w:space="0" w:color="auto"/>
          </w:divBdr>
          <w:divsChild>
            <w:div w:id="770508395">
              <w:marLeft w:val="0"/>
              <w:marRight w:val="0"/>
              <w:marTop w:val="0"/>
              <w:marBottom w:val="0"/>
              <w:divBdr>
                <w:top w:val="none" w:sz="0" w:space="0" w:color="auto"/>
                <w:left w:val="none" w:sz="0" w:space="0" w:color="auto"/>
                <w:bottom w:val="none" w:sz="0" w:space="0" w:color="auto"/>
                <w:right w:val="none" w:sz="0" w:space="0" w:color="auto"/>
              </w:divBdr>
            </w:div>
            <w:div w:id="1444573069">
              <w:marLeft w:val="0"/>
              <w:marRight w:val="0"/>
              <w:marTop w:val="0"/>
              <w:marBottom w:val="0"/>
              <w:divBdr>
                <w:top w:val="none" w:sz="0" w:space="0" w:color="auto"/>
                <w:left w:val="none" w:sz="0" w:space="0" w:color="auto"/>
                <w:bottom w:val="none" w:sz="0" w:space="0" w:color="auto"/>
                <w:right w:val="none" w:sz="0" w:space="0" w:color="auto"/>
              </w:divBdr>
            </w:div>
          </w:divsChild>
        </w:div>
        <w:div w:id="1236211090">
          <w:marLeft w:val="0"/>
          <w:marRight w:val="0"/>
          <w:marTop w:val="0"/>
          <w:marBottom w:val="0"/>
          <w:divBdr>
            <w:top w:val="none" w:sz="0" w:space="0" w:color="auto"/>
            <w:left w:val="none" w:sz="0" w:space="0" w:color="auto"/>
            <w:bottom w:val="none" w:sz="0" w:space="0" w:color="auto"/>
            <w:right w:val="none" w:sz="0" w:space="0" w:color="auto"/>
          </w:divBdr>
          <w:divsChild>
            <w:div w:id="21516736">
              <w:marLeft w:val="0"/>
              <w:marRight w:val="0"/>
              <w:marTop w:val="0"/>
              <w:marBottom w:val="0"/>
              <w:divBdr>
                <w:top w:val="none" w:sz="0" w:space="0" w:color="auto"/>
                <w:left w:val="none" w:sz="0" w:space="0" w:color="auto"/>
                <w:bottom w:val="none" w:sz="0" w:space="0" w:color="auto"/>
                <w:right w:val="none" w:sz="0" w:space="0" w:color="auto"/>
              </w:divBdr>
            </w:div>
            <w:div w:id="547061572">
              <w:marLeft w:val="0"/>
              <w:marRight w:val="0"/>
              <w:marTop w:val="0"/>
              <w:marBottom w:val="0"/>
              <w:divBdr>
                <w:top w:val="none" w:sz="0" w:space="0" w:color="auto"/>
                <w:left w:val="none" w:sz="0" w:space="0" w:color="auto"/>
                <w:bottom w:val="none" w:sz="0" w:space="0" w:color="auto"/>
                <w:right w:val="none" w:sz="0" w:space="0" w:color="auto"/>
              </w:divBdr>
            </w:div>
          </w:divsChild>
        </w:div>
        <w:div w:id="1250384436">
          <w:marLeft w:val="0"/>
          <w:marRight w:val="0"/>
          <w:marTop w:val="0"/>
          <w:marBottom w:val="0"/>
          <w:divBdr>
            <w:top w:val="none" w:sz="0" w:space="0" w:color="auto"/>
            <w:left w:val="none" w:sz="0" w:space="0" w:color="auto"/>
            <w:bottom w:val="none" w:sz="0" w:space="0" w:color="auto"/>
            <w:right w:val="none" w:sz="0" w:space="0" w:color="auto"/>
          </w:divBdr>
          <w:divsChild>
            <w:div w:id="1227913813">
              <w:marLeft w:val="0"/>
              <w:marRight w:val="0"/>
              <w:marTop w:val="0"/>
              <w:marBottom w:val="0"/>
              <w:divBdr>
                <w:top w:val="none" w:sz="0" w:space="0" w:color="auto"/>
                <w:left w:val="none" w:sz="0" w:space="0" w:color="auto"/>
                <w:bottom w:val="none" w:sz="0" w:space="0" w:color="auto"/>
                <w:right w:val="none" w:sz="0" w:space="0" w:color="auto"/>
              </w:divBdr>
            </w:div>
          </w:divsChild>
        </w:div>
        <w:div w:id="1523472932">
          <w:marLeft w:val="0"/>
          <w:marRight w:val="0"/>
          <w:marTop w:val="0"/>
          <w:marBottom w:val="0"/>
          <w:divBdr>
            <w:top w:val="none" w:sz="0" w:space="0" w:color="auto"/>
            <w:left w:val="none" w:sz="0" w:space="0" w:color="auto"/>
            <w:bottom w:val="none" w:sz="0" w:space="0" w:color="auto"/>
            <w:right w:val="none" w:sz="0" w:space="0" w:color="auto"/>
          </w:divBdr>
          <w:divsChild>
            <w:div w:id="257913686">
              <w:marLeft w:val="0"/>
              <w:marRight w:val="0"/>
              <w:marTop w:val="0"/>
              <w:marBottom w:val="0"/>
              <w:divBdr>
                <w:top w:val="none" w:sz="0" w:space="0" w:color="auto"/>
                <w:left w:val="none" w:sz="0" w:space="0" w:color="auto"/>
                <w:bottom w:val="none" w:sz="0" w:space="0" w:color="auto"/>
                <w:right w:val="none" w:sz="0" w:space="0" w:color="auto"/>
              </w:divBdr>
            </w:div>
          </w:divsChild>
        </w:div>
        <w:div w:id="1562909955">
          <w:marLeft w:val="0"/>
          <w:marRight w:val="0"/>
          <w:marTop w:val="0"/>
          <w:marBottom w:val="0"/>
          <w:divBdr>
            <w:top w:val="none" w:sz="0" w:space="0" w:color="auto"/>
            <w:left w:val="none" w:sz="0" w:space="0" w:color="auto"/>
            <w:bottom w:val="none" w:sz="0" w:space="0" w:color="auto"/>
            <w:right w:val="none" w:sz="0" w:space="0" w:color="auto"/>
          </w:divBdr>
          <w:divsChild>
            <w:div w:id="84768095">
              <w:marLeft w:val="0"/>
              <w:marRight w:val="0"/>
              <w:marTop w:val="0"/>
              <w:marBottom w:val="0"/>
              <w:divBdr>
                <w:top w:val="none" w:sz="0" w:space="0" w:color="auto"/>
                <w:left w:val="none" w:sz="0" w:space="0" w:color="auto"/>
                <w:bottom w:val="none" w:sz="0" w:space="0" w:color="auto"/>
                <w:right w:val="none" w:sz="0" w:space="0" w:color="auto"/>
              </w:divBdr>
            </w:div>
          </w:divsChild>
        </w:div>
        <w:div w:id="1604458721">
          <w:marLeft w:val="0"/>
          <w:marRight w:val="0"/>
          <w:marTop w:val="0"/>
          <w:marBottom w:val="0"/>
          <w:divBdr>
            <w:top w:val="none" w:sz="0" w:space="0" w:color="auto"/>
            <w:left w:val="none" w:sz="0" w:space="0" w:color="auto"/>
            <w:bottom w:val="none" w:sz="0" w:space="0" w:color="auto"/>
            <w:right w:val="none" w:sz="0" w:space="0" w:color="auto"/>
          </w:divBdr>
          <w:divsChild>
            <w:div w:id="1065688959">
              <w:marLeft w:val="0"/>
              <w:marRight w:val="0"/>
              <w:marTop w:val="0"/>
              <w:marBottom w:val="0"/>
              <w:divBdr>
                <w:top w:val="none" w:sz="0" w:space="0" w:color="auto"/>
                <w:left w:val="none" w:sz="0" w:space="0" w:color="auto"/>
                <w:bottom w:val="none" w:sz="0" w:space="0" w:color="auto"/>
                <w:right w:val="none" w:sz="0" w:space="0" w:color="auto"/>
              </w:divBdr>
            </w:div>
          </w:divsChild>
        </w:div>
        <w:div w:id="1776706821">
          <w:marLeft w:val="0"/>
          <w:marRight w:val="0"/>
          <w:marTop w:val="0"/>
          <w:marBottom w:val="0"/>
          <w:divBdr>
            <w:top w:val="none" w:sz="0" w:space="0" w:color="auto"/>
            <w:left w:val="none" w:sz="0" w:space="0" w:color="auto"/>
            <w:bottom w:val="none" w:sz="0" w:space="0" w:color="auto"/>
            <w:right w:val="none" w:sz="0" w:space="0" w:color="auto"/>
          </w:divBdr>
          <w:divsChild>
            <w:div w:id="416055134">
              <w:marLeft w:val="0"/>
              <w:marRight w:val="0"/>
              <w:marTop w:val="0"/>
              <w:marBottom w:val="0"/>
              <w:divBdr>
                <w:top w:val="none" w:sz="0" w:space="0" w:color="auto"/>
                <w:left w:val="none" w:sz="0" w:space="0" w:color="auto"/>
                <w:bottom w:val="none" w:sz="0" w:space="0" w:color="auto"/>
                <w:right w:val="none" w:sz="0" w:space="0" w:color="auto"/>
              </w:divBdr>
            </w:div>
          </w:divsChild>
        </w:div>
        <w:div w:id="2081519128">
          <w:marLeft w:val="0"/>
          <w:marRight w:val="0"/>
          <w:marTop w:val="0"/>
          <w:marBottom w:val="0"/>
          <w:divBdr>
            <w:top w:val="none" w:sz="0" w:space="0" w:color="auto"/>
            <w:left w:val="none" w:sz="0" w:space="0" w:color="auto"/>
            <w:bottom w:val="none" w:sz="0" w:space="0" w:color="auto"/>
            <w:right w:val="none" w:sz="0" w:space="0" w:color="auto"/>
          </w:divBdr>
          <w:divsChild>
            <w:div w:id="163741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9542137">
      <w:bodyDiv w:val="1"/>
      <w:marLeft w:val="0"/>
      <w:marRight w:val="0"/>
      <w:marTop w:val="0"/>
      <w:marBottom w:val="0"/>
      <w:divBdr>
        <w:top w:val="none" w:sz="0" w:space="0" w:color="auto"/>
        <w:left w:val="none" w:sz="0" w:space="0" w:color="auto"/>
        <w:bottom w:val="none" w:sz="0" w:space="0" w:color="auto"/>
        <w:right w:val="none" w:sz="0" w:space="0" w:color="auto"/>
      </w:divBdr>
    </w:div>
    <w:div w:id="1103376540">
      <w:bodyDiv w:val="1"/>
      <w:marLeft w:val="0"/>
      <w:marRight w:val="0"/>
      <w:marTop w:val="0"/>
      <w:marBottom w:val="0"/>
      <w:divBdr>
        <w:top w:val="none" w:sz="0" w:space="0" w:color="auto"/>
        <w:left w:val="none" w:sz="0" w:space="0" w:color="auto"/>
        <w:bottom w:val="none" w:sz="0" w:space="0" w:color="auto"/>
        <w:right w:val="none" w:sz="0" w:space="0" w:color="auto"/>
      </w:divBdr>
    </w:div>
    <w:div w:id="1118067372">
      <w:bodyDiv w:val="1"/>
      <w:marLeft w:val="0"/>
      <w:marRight w:val="0"/>
      <w:marTop w:val="0"/>
      <w:marBottom w:val="0"/>
      <w:divBdr>
        <w:top w:val="none" w:sz="0" w:space="0" w:color="auto"/>
        <w:left w:val="none" w:sz="0" w:space="0" w:color="auto"/>
        <w:bottom w:val="none" w:sz="0" w:space="0" w:color="auto"/>
        <w:right w:val="none" w:sz="0" w:space="0" w:color="auto"/>
      </w:divBdr>
    </w:div>
    <w:div w:id="1176379641">
      <w:bodyDiv w:val="1"/>
      <w:marLeft w:val="0"/>
      <w:marRight w:val="0"/>
      <w:marTop w:val="0"/>
      <w:marBottom w:val="0"/>
      <w:divBdr>
        <w:top w:val="none" w:sz="0" w:space="0" w:color="auto"/>
        <w:left w:val="none" w:sz="0" w:space="0" w:color="auto"/>
        <w:bottom w:val="none" w:sz="0" w:space="0" w:color="auto"/>
        <w:right w:val="none" w:sz="0" w:space="0" w:color="auto"/>
      </w:divBdr>
    </w:div>
    <w:div w:id="1286543688">
      <w:bodyDiv w:val="1"/>
      <w:marLeft w:val="0"/>
      <w:marRight w:val="0"/>
      <w:marTop w:val="0"/>
      <w:marBottom w:val="0"/>
      <w:divBdr>
        <w:top w:val="none" w:sz="0" w:space="0" w:color="auto"/>
        <w:left w:val="none" w:sz="0" w:space="0" w:color="auto"/>
        <w:bottom w:val="none" w:sz="0" w:space="0" w:color="auto"/>
        <w:right w:val="none" w:sz="0" w:space="0" w:color="auto"/>
      </w:divBdr>
      <w:divsChild>
        <w:div w:id="1225793537">
          <w:marLeft w:val="0"/>
          <w:marRight w:val="0"/>
          <w:marTop w:val="0"/>
          <w:marBottom w:val="0"/>
          <w:divBdr>
            <w:top w:val="none" w:sz="0" w:space="0" w:color="auto"/>
            <w:left w:val="none" w:sz="0" w:space="0" w:color="auto"/>
            <w:bottom w:val="none" w:sz="0" w:space="0" w:color="auto"/>
            <w:right w:val="none" w:sz="0" w:space="0" w:color="auto"/>
          </w:divBdr>
        </w:div>
        <w:div w:id="1515460975">
          <w:marLeft w:val="0"/>
          <w:marRight w:val="0"/>
          <w:marTop w:val="0"/>
          <w:marBottom w:val="0"/>
          <w:divBdr>
            <w:top w:val="none" w:sz="0" w:space="0" w:color="auto"/>
            <w:left w:val="none" w:sz="0" w:space="0" w:color="auto"/>
            <w:bottom w:val="none" w:sz="0" w:space="0" w:color="auto"/>
            <w:right w:val="none" w:sz="0" w:space="0" w:color="auto"/>
          </w:divBdr>
        </w:div>
      </w:divsChild>
    </w:div>
    <w:div w:id="1316835652">
      <w:bodyDiv w:val="1"/>
      <w:marLeft w:val="0"/>
      <w:marRight w:val="0"/>
      <w:marTop w:val="0"/>
      <w:marBottom w:val="0"/>
      <w:divBdr>
        <w:top w:val="none" w:sz="0" w:space="0" w:color="auto"/>
        <w:left w:val="none" w:sz="0" w:space="0" w:color="auto"/>
        <w:bottom w:val="none" w:sz="0" w:space="0" w:color="auto"/>
        <w:right w:val="none" w:sz="0" w:space="0" w:color="auto"/>
      </w:divBdr>
    </w:div>
    <w:div w:id="1422071048">
      <w:bodyDiv w:val="1"/>
      <w:marLeft w:val="0"/>
      <w:marRight w:val="0"/>
      <w:marTop w:val="0"/>
      <w:marBottom w:val="0"/>
      <w:divBdr>
        <w:top w:val="none" w:sz="0" w:space="0" w:color="auto"/>
        <w:left w:val="none" w:sz="0" w:space="0" w:color="auto"/>
        <w:bottom w:val="none" w:sz="0" w:space="0" w:color="auto"/>
        <w:right w:val="none" w:sz="0" w:space="0" w:color="auto"/>
      </w:divBdr>
      <w:divsChild>
        <w:div w:id="122038609">
          <w:marLeft w:val="0"/>
          <w:marRight w:val="0"/>
          <w:marTop w:val="0"/>
          <w:marBottom w:val="0"/>
          <w:divBdr>
            <w:top w:val="none" w:sz="0" w:space="0" w:color="auto"/>
            <w:left w:val="none" w:sz="0" w:space="0" w:color="auto"/>
            <w:bottom w:val="none" w:sz="0" w:space="0" w:color="auto"/>
            <w:right w:val="none" w:sz="0" w:space="0" w:color="auto"/>
          </w:divBdr>
          <w:divsChild>
            <w:div w:id="1491479178">
              <w:marLeft w:val="0"/>
              <w:marRight w:val="0"/>
              <w:marTop w:val="0"/>
              <w:marBottom w:val="0"/>
              <w:divBdr>
                <w:top w:val="none" w:sz="0" w:space="0" w:color="auto"/>
                <w:left w:val="none" w:sz="0" w:space="0" w:color="auto"/>
                <w:bottom w:val="none" w:sz="0" w:space="0" w:color="auto"/>
                <w:right w:val="none" w:sz="0" w:space="0" w:color="auto"/>
              </w:divBdr>
            </w:div>
          </w:divsChild>
        </w:div>
        <w:div w:id="194394440">
          <w:marLeft w:val="0"/>
          <w:marRight w:val="0"/>
          <w:marTop w:val="0"/>
          <w:marBottom w:val="0"/>
          <w:divBdr>
            <w:top w:val="none" w:sz="0" w:space="0" w:color="auto"/>
            <w:left w:val="none" w:sz="0" w:space="0" w:color="auto"/>
            <w:bottom w:val="none" w:sz="0" w:space="0" w:color="auto"/>
            <w:right w:val="none" w:sz="0" w:space="0" w:color="auto"/>
          </w:divBdr>
          <w:divsChild>
            <w:div w:id="1103384542">
              <w:marLeft w:val="0"/>
              <w:marRight w:val="0"/>
              <w:marTop w:val="0"/>
              <w:marBottom w:val="0"/>
              <w:divBdr>
                <w:top w:val="none" w:sz="0" w:space="0" w:color="auto"/>
                <w:left w:val="none" w:sz="0" w:space="0" w:color="auto"/>
                <w:bottom w:val="none" w:sz="0" w:space="0" w:color="auto"/>
                <w:right w:val="none" w:sz="0" w:space="0" w:color="auto"/>
              </w:divBdr>
            </w:div>
          </w:divsChild>
        </w:div>
        <w:div w:id="648486857">
          <w:marLeft w:val="0"/>
          <w:marRight w:val="0"/>
          <w:marTop w:val="0"/>
          <w:marBottom w:val="0"/>
          <w:divBdr>
            <w:top w:val="none" w:sz="0" w:space="0" w:color="auto"/>
            <w:left w:val="none" w:sz="0" w:space="0" w:color="auto"/>
            <w:bottom w:val="none" w:sz="0" w:space="0" w:color="auto"/>
            <w:right w:val="none" w:sz="0" w:space="0" w:color="auto"/>
          </w:divBdr>
          <w:divsChild>
            <w:div w:id="691342391">
              <w:marLeft w:val="0"/>
              <w:marRight w:val="0"/>
              <w:marTop w:val="0"/>
              <w:marBottom w:val="0"/>
              <w:divBdr>
                <w:top w:val="none" w:sz="0" w:space="0" w:color="auto"/>
                <w:left w:val="none" w:sz="0" w:space="0" w:color="auto"/>
                <w:bottom w:val="none" w:sz="0" w:space="0" w:color="auto"/>
                <w:right w:val="none" w:sz="0" w:space="0" w:color="auto"/>
              </w:divBdr>
            </w:div>
          </w:divsChild>
        </w:div>
        <w:div w:id="948896479">
          <w:marLeft w:val="0"/>
          <w:marRight w:val="0"/>
          <w:marTop w:val="0"/>
          <w:marBottom w:val="0"/>
          <w:divBdr>
            <w:top w:val="none" w:sz="0" w:space="0" w:color="auto"/>
            <w:left w:val="none" w:sz="0" w:space="0" w:color="auto"/>
            <w:bottom w:val="none" w:sz="0" w:space="0" w:color="auto"/>
            <w:right w:val="none" w:sz="0" w:space="0" w:color="auto"/>
          </w:divBdr>
          <w:divsChild>
            <w:div w:id="401756834">
              <w:marLeft w:val="0"/>
              <w:marRight w:val="0"/>
              <w:marTop w:val="0"/>
              <w:marBottom w:val="0"/>
              <w:divBdr>
                <w:top w:val="none" w:sz="0" w:space="0" w:color="auto"/>
                <w:left w:val="none" w:sz="0" w:space="0" w:color="auto"/>
                <w:bottom w:val="none" w:sz="0" w:space="0" w:color="auto"/>
                <w:right w:val="none" w:sz="0" w:space="0" w:color="auto"/>
              </w:divBdr>
            </w:div>
          </w:divsChild>
        </w:div>
        <w:div w:id="967272587">
          <w:marLeft w:val="0"/>
          <w:marRight w:val="0"/>
          <w:marTop w:val="0"/>
          <w:marBottom w:val="0"/>
          <w:divBdr>
            <w:top w:val="none" w:sz="0" w:space="0" w:color="auto"/>
            <w:left w:val="none" w:sz="0" w:space="0" w:color="auto"/>
            <w:bottom w:val="none" w:sz="0" w:space="0" w:color="auto"/>
            <w:right w:val="none" w:sz="0" w:space="0" w:color="auto"/>
          </w:divBdr>
          <w:divsChild>
            <w:div w:id="868838222">
              <w:marLeft w:val="0"/>
              <w:marRight w:val="0"/>
              <w:marTop w:val="0"/>
              <w:marBottom w:val="0"/>
              <w:divBdr>
                <w:top w:val="none" w:sz="0" w:space="0" w:color="auto"/>
                <w:left w:val="none" w:sz="0" w:space="0" w:color="auto"/>
                <w:bottom w:val="none" w:sz="0" w:space="0" w:color="auto"/>
                <w:right w:val="none" w:sz="0" w:space="0" w:color="auto"/>
              </w:divBdr>
            </w:div>
          </w:divsChild>
        </w:div>
        <w:div w:id="1003892829">
          <w:marLeft w:val="0"/>
          <w:marRight w:val="0"/>
          <w:marTop w:val="0"/>
          <w:marBottom w:val="0"/>
          <w:divBdr>
            <w:top w:val="none" w:sz="0" w:space="0" w:color="auto"/>
            <w:left w:val="none" w:sz="0" w:space="0" w:color="auto"/>
            <w:bottom w:val="none" w:sz="0" w:space="0" w:color="auto"/>
            <w:right w:val="none" w:sz="0" w:space="0" w:color="auto"/>
          </w:divBdr>
          <w:divsChild>
            <w:div w:id="438061326">
              <w:marLeft w:val="0"/>
              <w:marRight w:val="0"/>
              <w:marTop w:val="0"/>
              <w:marBottom w:val="0"/>
              <w:divBdr>
                <w:top w:val="none" w:sz="0" w:space="0" w:color="auto"/>
                <w:left w:val="none" w:sz="0" w:space="0" w:color="auto"/>
                <w:bottom w:val="none" w:sz="0" w:space="0" w:color="auto"/>
                <w:right w:val="none" w:sz="0" w:space="0" w:color="auto"/>
              </w:divBdr>
            </w:div>
          </w:divsChild>
        </w:div>
        <w:div w:id="1043598090">
          <w:marLeft w:val="0"/>
          <w:marRight w:val="0"/>
          <w:marTop w:val="0"/>
          <w:marBottom w:val="0"/>
          <w:divBdr>
            <w:top w:val="none" w:sz="0" w:space="0" w:color="auto"/>
            <w:left w:val="none" w:sz="0" w:space="0" w:color="auto"/>
            <w:bottom w:val="none" w:sz="0" w:space="0" w:color="auto"/>
            <w:right w:val="none" w:sz="0" w:space="0" w:color="auto"/>
          </w:divBdr>
          <w:divsChild>
            <w:div w:id="1672951887">
              <w:marLeft w:val="0"/>
              <w:marRight w:val="0"/>
              <w:marTop w:val="0"/>
              <w:marBottom w:val="0"/>
              <w:divBdr>
                <w:top w:val="none" w:sz="0" w:space="0" w:color="auto"/>
                <w:left w:val="none" w:sz="0" w:space="0" w:color="auto"/>
                <w:bottom w:val="none" w:sz="0" w:space="0" w:color="auto"/>
                <w:right w:val="none" w:sz="0" w:space="0" w:color="auto"/>
              </w:divBdr>
            </w:div>
          </w:divsChild>
        </w:div>
        <w:div w:id="1198810788">
          <w:marLeft w:val="0"/>
          <w:marRight w:val="0"/>
          <w:marTop w:val="0"/>
          <w:marBottom w:val="0"/>
          <w:divBdr>
            <w:top w:val="none" w:sz="0" w:space="0" w:color="auto"/>
            <w:left w:val="none" w:sz="0" w:space="0" w:color="auto"/>
            <w:bottom w:val="none" w:sz="0" w:space="0" w:color="auto"/>
            <w:right w:val="none" w:sz="0" w:space="0" w:color="auto"/>
          </w:divBdr>
          <w:divsChild>
            <w:div w:id="1754859752">
              <w:marLeft w:val="0"/>
              <w:marRight w:val="0"/>
              <w:marTop w:val="0"/>
              <w:marBottom w:val="0"/>
              <w:divBdr>
                <w:top w:val="none" w:sz="0" w:space="0" w:color="auto"/>
                <w:left w:val="none" w:sz="0" w:space="0" w:color="auto"/>
                <w:bottom w:val="none" w:sz="0" w:space="0" w:color="auto"/>
                <w:right w:val="none" w:sz="0" w:space="0" w:color="auto"/>
              </w:divBdr>
            </w:div>
          </w:divsChild>
        </w:div>
        <w:div w:id="1378434628">
          <w:marLeft w:val="0"/>
          <w:marRight w:val="0"/>
          <w:marTop w:val="0"/>
          <w:marBottom w:val="0"/>
          <w:divBdr>
            <w:top w:val="none" w:sz="0" w:space="0" w:color="auto"/>
            <w:left w:val="none" w:sz="0" w:space="0" w:color="auto"/>
            <w:bottom w:val="none" w:sz="0" w:space="0" w:color="auto"/>
            <w:right w:val="none" w:sz="0" w:space="0" w:color="auto"/>
          </w:divBdr>
          <w:divsChild>
            <w:div w:id="2099448481">
              <w:marLeft w:val="0"/>
              <w:marRight w:val="0"/>
              <w:marTop w:val="0"/>
              <w:marBottom w:val="0"/>
              <w:divBdr>
                <w:top w:val="none" w:sz="0" w:space="0" w:color="auto"/>
                <w:left w:val="none" w:sz="0" w:space="0" w:color="auto"/>
                <w:bottom w:val="none" w:sz="0" w:space="0" w:color="auto"/>
                <w:right w:val="none" w:sz="0" w:space="0" w:color="auto"/>
              </w:divBdr>
            </w:div>
          </w:divsChild>
        </w:div>
        <w:div w:id="1553537579">
          <w:marLeft w:val="0"/>
          <w:marRight w:val="0"/>
          <w:marTop w:val="0"/>
          <w:marBottom w:val="0"/>
          <w:divBdr>
            <w:top w:val="none" w:sz="0" w:space="0" w:color="auto"/>
            <w:left w:val="none" w:sz="0" w:space="0" w:color="auto"/>
            <w:bottom w:val="none" w:sz="0" w:space="0" w:color="auto"/>
            <w:right w:val="none" w:sz="0" w:space="0" w:color="auto"/>
          </w:divBdr>
          <w:divsChild>
            <w:div w:id="435102508">
              <w:marLeft w:val="0"/>
              <w:marRight w:val="0"/>
              <w:marTop w:val="0"/>
              <w:marBottom w:val="0"/>
              <w:divBdr>
                <w:top w:val="none" w:sz="0" w:space="0" w:color="auto"/>
                <w:left w:val="none" w:sz="0" w:space="0" w:color="auto"/>
                <w:bottom w:val="none" w:sz="0" w:space="0" w:color="auto"/>
                <w:right w:val="none" w:sz="0" w:space="0" w:color="auto"/>
              </w:divBdr>
            </w:div>
            <w:div w:id="1090736221">
              <w:marLeft w:val="0"/>
              <w:marRight w:val="0"/>
              <w:marTop w:val="0"/>
              <w:marBottom w:val="0"/>
              <w:divBdr>
                <w:top w:val="none" w:sz="0" w:space="0" w:color="auto"/>
                <w:left w:val="none" w:sz="0" w:space="0" w:color="auto"/>
                <w:bottom w:val="none" w:sz="0" w:space="0" w:color="auto"/>
                <w:right w:val="none" w:sz="0" w:space="0" w:color="auto"/>
              </w:divBdr>
            </w:div>
          </w:divsChild>
        </w:div>
        <w:div w:id="1678190553">
          <w:marLeft w:val="0"/>
          <w:marRight w:val="0"/>
          <w:marTop w:val="0"/>
          <w:marBottom w:val="0"/>
          <w:divBdr>
            <w:top w:val="none" w:sz="0" w:space="0" w:color="auto"/>
            <w:left w:val="none" w:sz="0" w:space="0" w:color="auto"/>
            <w:bottom w:val="none" w:sz="0" w:space="0" w:color="auto"/>
            <w:right w:val="none" w:sz="0" w:space="0" w:color="auto"/>
          </w:divBdr>
          <w:divsChild>
            <w:div w:id="319506503">
              <w:marLeft w:val="0"/>
              <w:marRight w:val="0"/>
              <w:marTop w:val="0"/>
              <w:marBottom w:val="0"/>
              <w:divBdr>
                <w:top w:val="none" w:sz="0" w:space="0" w:color="auto"/>
                <w:left w:val="none" w:sz="0" w:space="0" w:color="auto"/>
                <w:bottom w:val="none" w:sz="0" w:space="0" w:color="auto"/>
                <w:right w:val="none" w:sz="0" w:space="0" w:color="auto"/>
              </w:divBdr>
            </w:div>
            <w:div w:id="1516336979">
              <w:marLeft w:val="0"/>
              <w:marRight w:val="0"/>
              <w:marTop w:val="0"/>
              <w:marBottom w:val="0"/>
              <w:divBdr>
                <w:top w:val="none" w:sz="0" w:space="0" w:color="auto"/>
                <w:left w:val="none" w:sz="0" w:space="0" w:color="auto"/>
                <w:bottom w:val="none" w:sz="0" w:space="0" w:color="auto"/>
                <w:right w:val="none" w:sz="0" w:space="0" w:color="auto"/>
              </w:divBdr>
            </w:div>
          </w:divsChild>
        </w:div>
        <w:div w:id="1798991036">
          <w:marLeft w:val="0"/>
          <w:marRight w:val="0"/>
          <w:marTop w:val="0"/>
          <w:marBottom w:val="0"/>
          <w:divBdr>
            <w:top w:val="none" w:sz="0" w:space="0" w:color="auto"/>
            <w:left w:val="none" w:sz="0" w:space="0" w:color="auto"/>
            <w:bottom w:val="none" w:sz="0" w:space="0" w:color="auto"/>
            <w:right w:val="none" w:sz="0" w:space="0" w:color="auto"/>
          </w:divBdr>
          <w:divsChild>
            <w:div w:id="2107800974">
              <w:marLeft w:val="0"/>
              <w:marRight w:val="0"/>
              <w:marTop w:val="0"/>
              <w:marBottom w:val="0"/>
              <w:divBdr>
                <w:top w:val="none" w:sz="0" w:space="0" w:color="auto"/>
                <w:left w:val="none" w:sz="0" w:space="0" w:color="auto"/>
                <w:bottom w:val="none" w:sz="0" w:space="0" w:color="auto"/>
                <w:right w:val="none" w:sz="0" w:space="0" w:color="auto"/>
              </w:divBdr>
            </w:div>
          </w:divsChild>
        </w:div>
        <w:div w:id="2064911323">
          <w:marLeft w:val="0"/>
          <w:marRight w:val="0"/>
          <w:marTop w:val="0"/>
          <w:marBottom w:val="0"/>
          <w:divBdr>
            <w:top w:val="none" w:sz="0" w:space="0" w:color="auto"/>
            <w:left w:val="none" w:sz="0" w:space="0" w:color="auto"/>
            <w:bottom w:val="none" w:sz="0" w:space="0" w:color="auto"/>
            <w:right w:val="none" w:sz="0" w:space="0" w:color="auto"/>
          </w:divBdr>
          <w:divsChild>
            <w:div w:id="1067800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470926">
      <w:bodyDiv w:val="1"/>
      <w:marLeft w:val="0"/>
      <w:marRight w:val="0"/>
      <w:marTop w:val="0"/>
      <w:marBottom w:val="0"/>
      <w:divBdr>
        <w:top w:val="none" w:sz="0" w:space="0" w:color="auto"/>
        <w:left w:val="none" w:sz="0" w:space="0" w:color="auto"/>
        <w:bottom w:val="none" w:sz="0" w:space="0" w:color="auto"/>
        <w:right w:val="none" w:sz="0" w:space="0" w:color="auto"/>
      </w:divBdr>
      <w:divsChild>
        <w:div w:id="129179263">
          <w:marLeft w:val="0"/>
          <w:marRight w:val="0"/>
          <w:marTop w:val="0"/>
          <w:marBottom w:val="0"/>
          <w:divBdr>
            <w:top w:val="none" w:sz="0" w:space="0" w:color="auto"/>
            <w:left w:val="none" w:sz="0" w:space="0" w:color="auto"/>
            <w:bottom w:val="none" w:sz="0" w:space="0" w:color="auto"/>
            <w:right w:val="none" w:sz="0" w:space="0" w:color="auto"/>
          </w:divBdr>
          <w:divsChild>
            <w:div w:id="2063286190">
              <w:marLeft w:val="0"/>
              <w:marRight w:val="0"/>
              <w:marTop w:val="0"/>
              <w:marBottom w:val="0"/>
              <w:divBdr>
                <w:top w:val="none" w:sz="0" w:space="0" w:color="auto"/>
                <w:left w:val="none" w:sz="0" w:space="0" w:color="auto"/>
                <w:bottom w:val="none" w:sz="0" w:space="0" w:color="auto"/>
                <w:right w:val="none" w:sz="0" w:space="0" w:color="auto"/>
              </w:divBdr>
            </w:div>
          </w:divsChild>
        </w:div>
        <w:div w:id="221866147">
          <w:marLeft w:val="0"/>
          <w:marRight w:val="0"/>
          <w:marTop w:val="0"/>
          <w:marBottom w:val="0"/>
          <w:divBdr>
            <w:top w:val="none" w:sz="0" w:space="0" w:color="auto"/>
            <w:left w:val="none" w:sz="0" w:space="0" w:color="auto"/>
            <w:bottom w:val="none" w:sz="0" w:space="0" w:color="auto"/>
            <w:right w:val="none" w:sz="0" w:space="0" w:color="auto"/>
          </w:divBdr>
          <w:divsChild>
            <w:div w:id="2086603297">
              <w:marLeft w:val="0"/>
              <w:marRight w:val="0"/>
              <w:marTop w:val="0"/>
              <w:marBottom w:val="0"/>
              <w:divBdr>
                <w:top w:val="none" w:sz="0" w:space="0" w:color="auto"/>
                <w:left w:val="none" w:sz="0" w:space="0" w:color="auto"/>
                <w:bottom w:val="none" w:sz="0" w:space="0" w:color="auto"/>
                <w:right w:val="none" w:sz="0" w:space="0" w:color="auto"/>
              </w:divBdr>
            </w:div>
          </w:divsChild>
        </w:div>
        <w:div w:id="229049323">
          <w:marLeft w:val="0"/>
          <w:marRight w:val="0"/>
          <w:marTop w:val="0"/>
          <w:marBottom w:val="0"/>
          <w:divBdr>
            <w:top w:val="none" w:sz="0" w:space="0" w:color="auto"/>
            <w:left w:val="none" w:sz="0" w:space="0" w:color="auto"/>
            <w:bottom w:val="none" w:sz="0" w:space="0" w:color="auto"/>
            <w:right w:val="none" w:sz="0" w:space="0" w:color="auto"/>
          </w:divBdr>
          <w:divsChild>
            <w:div w:id="1997218272">
              <w:marLeft w:val="0"/>
              <w:marRight w:val="0"/>
              <w:marTop w:val="0"/>
              <w:marBottom w:val="0"/>
              <w:divBdr>
                <w:top w:val="none" w:sz="0" w:space="0" w:color="auto"/>
                <w:left w:val="none" w:sz="0" w:space="0" w:color="auto"/>
                <w:bottom w:val="none" w:sz="0" w:space="0" w:color="auto"/>
                <w:right w:val="none" w:sz="0" w:space="0" w:color="auto"/>
              </w:divBdr>
            </w:div>
          </w:divsChild>
        </w:div>
        <w:div w:id="330111275">
          <w:marLeft w:val="0"/>
          <w:marRight w:val="0"/>
          <w:marTop w:val="0"/>
          <w:marBottom w:val="0"/>
          <w:divBdr>
            <w:top w:val="none" w:sz="0" w:space="0" w:color="auto"/>
            <w:left w:val="none" w:sz="0" w:space="0" w:color="auto"/>
            <w:bottom w:val="none" w:sz="0" w:space="0" w:color="auto"/>
            <w:right w:val="none" w:sz="0" w:space="0" w:color="auto"/>
          </w:divBdr>
          <w:divsChild>
            <w:div w:id="1992905180">
              <w:marLeft w:val="0"/>
              <w:marRight w:val="0"/>
              <w:marTop w:val="0"/>
              <w:marBottom w:val="0"/>
              <w:divBdr>
                <w:top w:val="none" w:sz="0" w:space="0" w:color="auto"/>
                <w:left w:val="none" w:sz="0" w:space="0" w:color="auto"/>
                <w:bottom w:val="none" w:sz="0" w:space="0" w:color="auto"/>
                <w:right w:val="none" w:sz="0" w:space="0" w:color="auto"/>
              </w:divBdr>
            </w:div>
          </w:divsChild>
        </w:div>
        <w:div w:id="331565945">
          <w:marLeft w:val="0"/>
          <w:marRight w:val="0"/>
          <w:marTop w:val="0"/>
          <w:marBottom w:val="0"/>
          <w:divBdr>
            <w:top w:val="none" w:sz="0" w:space="0" w:color="auto"/>
            <w:left w:val="none" w:sz="0" w:space="0" w:color="auto"/>
            <w:bottom w:val="none" w:sz="0" w:space="0" w:color="auto"/>
            <w:right w:val="none" w:sz="0" w:space="0" w:color="auto"/>
          </w:divBdr>
          <w:divsChild>
            <w:div w:id="1548645605">
              <w:marLeft w:val="0"/>
              <w:marRight w:val="0"/>
              <w:marTop w:val="0"/>
              <w:marBottom w:val="0"/>
              <w:divBdr>
                <w:top w:val="none" w:sz="0" w:space="0" w:color="auto"/>
                <w:left w:val="none" w:sz="0" w:space="0" w:color="auto"/>
                <w:bottom w:val="none" w:sz="0" w:space="0" w:color="auto"/>
                <w:right w:val="none" w:sz="0" w:space="0" w:color="auto"/>
              </w:divBdr>
            </w:div>
          </w:divsChild>
        </w:div>
        <w:div w:id="349911041">
          <w:marLeft w:val="0"/>
          <w:marRight w:val="0"/>
          <w:marTop w:val="0"/>
          <w:marBottom w:val="0"/>
          <w:divBdr>
            <w:top w:val="none" w:sz="0" w:space="0" w:color="auto"/>
            <w:left w:val="none" w:sz="0" w:space="0" w:color="auto"/>
            <w:bottom w:val="none" w:sz="0" w:space="0" w:color="auto"/>
            <w:right w:val="none" w:sz="0" w:space="0" w:color="auto"/>
          </w:divBdr>
          <w:divsChild>
            <w:div w:id="1771705229">
              <w:marLeft w:val="0"/>
              <w:marRight w:val="0"/>
              <w:marTop w:val="0"/>
              <w:marBottom w:val="0"/>
              <w:divBdr>
                <w:top w:val="none" w:sz="0" w:space="0" w:color="auto"/>
                <w:left w:val="none" w:sz="0" w:space="0" w:color="auto"/>
                <w:bottom w:val="none" w:sz="0" w:space="0" w:color="auto"/>
                <w:right w:val="none" w:sz="0" w:space="0" w:color="auto"/>
              </w:divBdr>
            </w:div>
          </w:divsChild>
        </w:div>
        <w:div w:id="416362037">
          <w:marLeft w:val="0"/>
          <w:marRight w:val="0"/>
          <w:marTop w:val="0"/>
          <w:marBottom w:val="0"/>
          <w:divBdr>
            <w:top w:val="none" w:sz="0" w:space="0" w:color="auto"/>
            <w:left w:val="none" w:sz="0" w:space="0" w:color="auto"/>
            <w:bottom w:val="none" w:sz="0" w:space="0" w:color="auto"/>
            <w:right w:val="none" w:sz="0" w:space="0" w:color="auto"/>
          </w:divBdr>
          <w:divsChild>
            <w:div w:id="1009984115">
              <w:marLeft w:val="0"/>
              <w:marRight w:val="0"/>
              <w:marTop w:val="0"/>
              <w:marBottom w:val="0"/>
              <w:divBdr>
                <w:top w:val="none" w:sz="0" w:space="0" w:color="auto"/>
                <w:left w:val="none" w:sz="0" w:space="0" w:color="auto"/>
                <w:bottom w:val="none" w:sz="0" w:space="0" w:color="auto"/>
                <w:right w:val="none" w:sz="0" w:space="0" w:color="auto"/>
              </w:divBdr>
            </w:div>
          </w:divsChild>
        </w:div>
        <w:div w:id="460076682">
          <w:marLeft w:val="0"/>
          <w:marRight w:val="0"/>
          <w:marTop w:val="0"/>
          <w:marBottom w:val="0"/>
          <w:divBdr>
            <w:top w:val="none" w:sz="0" w:space="0" w:color="auto"/>
            <w:left w:val="none" w:sz="0" w:space="0" w:color="auto"/>
            <w:bottom w:val="none" w:sz="0" w:space="0" w:color="auto"/>
            <w:right w:val="none" w:sz="0" w:space="0" w:color="auto"/>
          </w:divBdr>
          <w:divsChild>
            <w:div w:id="351228931">
              <w:marLeft w:val="0"/>
              <w:marRight w:val="0"/>
              <w:marTop w:val="0"/>
              <w:marBottom w:val="0"/>
              <w:divBdr>
                <w:top w:val="none" w:sz="0" w:space="0" w:color="auto"/>
                <w:left w:val="none" w:sz="0" w:space="0" w:color="auto"/>
                <w:bottom w:val="none" w:sz="0" w:space="0" w:color="auto"/>
                <w:right w:val="none" w:sz="0" w:space="0" w:color="auto"/>
              </w:divBdr>
            </w:div>
          </w:divsChild>
        </w:div>
        <w:div w:id="491915741">
          <w:marLeft w:val="0"/>
          <w:marRight w:val="0"/>
          <w:marTop w:val="0"/>
          <w:marBottom w:val="0"/>
          <w:divBdr>
            <w:top w:val="none" w:sz="0" w:space="0" w:color="auto"/>
            <w:left w:val="none" w:sz="0" w:space="0" w:color="auto"/>
            <w:bottom w:val="none" w:sz="0" w:space="0" w:color="auto"/>
            <w:right w:val="none" w:sz="0" w:space="0" w:color="auto"/>
          </w:divBdr>
          <w:divsChild>
            <w:div w:id="1278635046">
              <w:marLeft w:val="0"/>
              <w:marRight w:val="0"/>
              <w:marTop w:val="0"/>
              <w:marBottom w:val="0"/>
              <w:divBdr>
                <w:top w:val="none" w:sz="0" w:space="0" w:color="auto"/>
                <w:left w:val="none" w:sz="0" w:space="0" w:color="auto"/>
                <w:bottom w:val="none" w:sz="0" w:space="0" w:color="auto"/>
                <w:right w:val="none" w:sz="0" w:space="0" w:color="auto"/>
              </w:divBdr>
            </w:div>
          </w:divsChild>
        </w:div>
        <w:div w:id="867252367">
          <w:marLeft w:val="0"/>
          <w:marRight w:val="0"/>
          <w:marTop w:val="0"/>
          <w:marBottom w:val="0"/>
          <w:divBdr>
            <w:top w:val="none" w:sz="0" w:space="0" w:color="auto"/>
            <w:left w:val="none" w:sz="0" w:space="0" w:color="auto"/>
            <w:bottom w:val="none" w:sz="0" w:space="0" w:color="auto"/>
            <w:right w:val="none" w:sz="0" w:space="0" w:color="auto"/>
          </w:divBdr>
          <w:divsChild>
            <w:div w:id="591159307">
              <w:marLeft w:val="0"/>
              <w:marRight w:val="0"/>
              <w:marTop w:val="0"/>
              <w:marBottom w:val="0"/>
              <w:divBdr>
                <w:top w:val="none" w:sz="0" w:space="0" w:color="auto"/>
                <w:left w:val="none" w:sz="0" w:space="0" w:color="auto"/>
                <w:bottom w:val="none" w:sz="0" w:space="0" w:color="auto"/>
                <w:right w:val="none" w:sz="0" w:space="0" w:color="auto"/>
              </w:divBdr>
            </w:div>
          </w:divsChild>
        </w:div>
        <w:div w:id="1166482500">
          <w:marLeft w:val="0"/>
          <w:marRight w:val="0"/>
          <w:marTop w:val="0"/>
          <w:marBottom w:val="0"/>
          <w:divBdr>
            <w:top w:val="none" w:sz="0" w:space="0" w:color="auto"/>
            <w:left w:val="none" w:sz="0" w:space="0" w:color="auto"/>
            <w:bottom w:val="none" w:sz="0" w:space="0" w:color="auto"/>
            <w:right w:val="none" w:sz="0" w:space="0" w:color="auto"/>
          </w:divBdr>
          <w:divsChild>
            <w:div w:id="1663049428">
              <w:marLeft w:val="0"/>
              <w:marRight w:val="0"/>
              <w:marTop w:val="0"/>
              <w:marBottom w:val="0"/>
              <w:divBdr>
                <w:top w:val="none" w:sz="0" w:space="0" w:color="auto"/>
                <w:left w:val="none" w:sz="0" w:space="0" w:color="auto"/>
                <w:bottom w:val="none" w:sz="0" w:space="0" w:color="auto"/>
                <w:right w:val="none" w:sz="0" w:space="0" w:color="auto"/>
              </w:divBdr>
            </w:div>
          </w:divsChild>
        </w:div>
        <w:div w:id="1239636176">
          <w:marLeft w:val="0"/>
          <w:marRight w:val="0"/>
          <w:marTop w:val="0"/>
          <w:marBottom w:val="0"/>
          <w:divBdr>
            <w:top w:val="none" w:sz="0" w:space="0" w:color="auto"/>
            <w:left w:val="none" w:sz="0" w:space="0" w:color="auto"/>
            <w:bottom w:val="none" w:sz="0" w:space="0" w:color="auto"/>
            <w:right w:val="none" w:sz="0" w:space="0" w:color="auto"/>
          </w:divBdr>
          <w:divsChild>
            <w:div w:id="909731876">
              <w:marLeft w:val="0"/>
              <w:marRight w:val="0"/>
              <w:marTop w:val="0"/>
              <w:marBottom w:val="0"/>
              <w:divBdr>
                <w:top w:val="none" w:sz="0" w:space="0" w:color="auto"/>
                <w:left w:val="none" w:sz="0" w:space="0" w:color="auto"/>
                <w:bottom w:val="none" w:sz="0" w:space="0" w:color="auto"/>
                <w:right w:val="none" w:sz="0" w:space="0" w:color="auto"/>
              </w:divBdr>
            </w:div>
          </w:divsChild>
        </w:div>
        <w:div w:id="1260604339">
          <w:marLeft w:val="0"/>
          <w:marRight w:val="0"/>
          <w:marTop w:val="0"/>
          <w:marBottom w:val="0"/>
          <w:divBdr>
            <w:top w:val="none" w:sz="0" w:space="0" w:color="auto"/>
            <w:left w:val="none" w:sz="0" w:space="0" w:color="auto"/>
            <w:bottom w:val="none" w:sz="0" w:space="0" w:color="auto"/>
            <w:right w:val="none" w:sz="0" w:space="0" w:color="auto"/>
          </w:divBdr>
          <w:divsChild>
            <w:div w:id="380599030">
              <w:marLeft w:val="0"/>
              <w:marRight w:val="0"/>
              <w:marTop w:val="0"/>
              <w:marBottom w:val="0"/>
              <w:divBdr>
                <w:top w:val="none" w:sz="0" w:space="0" w:color="auto"/>
                <w:left w:val="none" w:sz="0" w:space="0" w:color="auto"/>
                <w:bottom w:val="none" w:sz="0" w:space="0" w:color="auto"/>
                <w:right w:val="none" w:sz="0" w:space="0" w:color="auto"/>
              </w:divBdr>
            </w:div>
          </w:divsChild>
        </w:div>
        <w:div w:id="1332678179">
          <w:marLeft w:val="0"/>
          <w:marRight w:val="0"/>
          <w:marTop w:val="0"/>
          <w:marBottom w:val="0"/>
          <w:divBdr>
            <w:top w:val="none" w:sz="0" w:space="0" w:color="auto"/>
            <w:left w:val="none" w:sz="0" w:space="0" w:color="auto"/>
            <w:bottom w:val="none" w:sz="0" w:space="0" w:color="auto"/>
            <w:right w:val="none" w:sz="0" w:space="0" w:color="auto"/>
          </w:divBdr>
          <w:divsChild>
            <w:div w:id="1984849065">
              <w:marLeft w:val="0"/>
              <w:marRight w:val="0"/>
              <w:marTop w:val="0"/>
              <w:marBottom w:val="0"/>
              <w:divBdr>
                <w:top w:val="none" w:sz="0" w:space="0" w:color="auto"/>
                <w:left w:val="none" w:sz="0" w:space="0" w:color="auto"/>
                <w:bottom w:val="none" w:sz="0" w:space="0" w:color="auto"/>
                <w:right w:val="none" w:sz="0" w:space="0" w:color="auto"/>
              </w:divBdr>
            </w:div>
          </w:divsChild>
        </w:div>
        <w:div w:id="1352679612">
          <w:marLeft w:val="0"/>
          <w:marRight w:val="0"/>
          <w:marTop w:val="0"/>
          <w:marBottom w:val="0"/>
          <w:divBdr>
            <w:top w:val="none" w:sz="0" w:space="0" w:color="auto"/>
            <w:left w:val="none" w:sz="0" w:space="0" w:color="auto"/>
            <w:bottom w:val="none" w:sz="0" w:space="0" w:color="auto"/>
            <w:right w:val="none" w:sz="0" w:space="0" w:color="auto"/>
          </w:divBdr>
          <w:divsChild>
            <w:div w:id="19598175">
              <w:marLeft w:val="0"/>
              <w:marRight w:val="0"/>
              <w:marTop w:val="0"/>
              <w:marBottom w:val="0"/>
              <w:divBdr>
                <w:top w:val="none" w:sz="0" w:space="0" w:color="auto"/>
                <w:left w:val="none" w:sz="0" w:space="0" w:color="auto"/>
                <w:bottom w:val="none" w:sz="0" w:space="0" w:color="auto"/>
                <w:right w:val="none" w:sz="0" w:space="0" w:color="auto"/>
              </w:divBdr>
            </w:div>
          </w:divsChild>
        </w:div>
        <w:div w:id="1571192330">
          <w:marLeft w:val="0"/>
          <w:marRight w:val="0"/>
          <w:marTop w:val="0"/>
          <w:marBottom w:val="0"/>
          <w:divBdr>
            <w:top w:val="none" w:sz="0" w:space="0" w:color="auto"/>
            <w:left w:val="none" w:sz="0" w:space="0" w:color="auto"/>
            <w:bottom w:val="none" w:sz="0" w:space="0" w:color="auto"/>
            <w:right w:val="none" w:sz="0" w:space="0" w:color="auto"/>
          </w:divBdr>
          <w:divsChild>
            <w:div w:id="1804038858">
              <w:marLeft w:val="0"/>
              <w:marRight w:val="0"/>
              <w:marTop w:val="0"/>
              <w:marBottom w:val="0"/>
              <w:divBdr>
                <w:top w:val="none" w:sz="0" w:space="0" w:color="auto"/>
                <w:left w:val="none" w:sz="0" w:space="0" w:color="auto"/>
                <w:bottom w:val="none" w:sz="0" w:space="0" w:color="auto"/>
                <w:right w:val="none" w:sz="0" w:space="0" w:color="auto"/>
              </w:divBdr>
            </w:div>
          </w:divsChild>
        </w:div>
        <w:div w:id="1637761665">
          <w:marLeft w:val="0"/>
          <w:marRight w:val="0"/>
          <w:marTop w:val="0"/>
          <w:marBottom w:val="0"/>
          <w:divBdr>
            <w:top w:val="none" w:sz="0" w:space="0" w:color="auto"/>
            <w:left w:val="none" w:sz="0" w:space="0" w:color="auto"/>
            <w:bottom w:val="none" w:sz="0" w:space="0" w:color="auto"/>
            <w:right w:val="none" w:sz="0" w:space="0" w:color="auto"/>
          </w:divBdr>
          <w:divsChild>
            <w:div w:id="742138781">
              <w:marLeft w:val="0"/>
              <w:marRight w:val="0"/>
              <w:marTop w:val="0"/>
              <w:marBottom w:val="0"/>
              <w:divBdr>
                <w:top w:val="none" w:sz="0" w:space="0" w:color="auto"/>
                <w:left w:val="none" w:sz="0" w:space="0" w:color="auto"/>
                <w:bottom w:val="none" w:sz="0" w:space="0" w:color="auto"/>
                <w:right w:val="none" w:sz="0" w:space="0" w:color="auto"/>
              </w:divBdr>
            </w:div>
          </w:divsChild>
        </w:div>
        <w:div w:id="1668098902">
          <w:marLeft w:val="0"/>
          <w:marRight w:val="0"/>
          <w:marTop w:val="0"/>
          <w:marBottom w:val="0"/>
          <w:divBdr>
            <w:top w:val="none" w:sz="0" w:space="0" w:color="auto"/>
            <w:left w:val="none" w:sz="0" w:space="0" w:color="auto"/>
            <w:bottom w:val="none" w:sz="0" w:space="0" w:color="auto"/>
            <w:right w:val="none" w:sz="0" w:space="0" w:color="auto"/>
          </w:divBdr>
          <w:divsChild>
            <w:div w:id="882600766">
              <w:marLeft w:val="0"/>
              <w:marRight w:val="0"/>
              <w:marTop w:val="0"/>
              <w:marBottom w:val="0"/>
              <w:divBdr>
                <w:top w:val="none" w:sz="0" w:space="0" w:color="auto"/>
                <w:left w:val="none" w:sz="0" w:space="0" w:color="auto"/>
                <w:bottom w:val="none" w:sz="0" w:space="0" w:color="auto"/>
                <w:right w:val="none" w:sz="0" w:space="0" w:color="auto"/>
              </w:divBdr>
            </w:div>
          </w:divsChild>
        </w:div>
        <w:div w:id="1717967934">
          <w:marLeft w:val="0"/>
          <w:marRight w:val="0"/>
          <w:marTop w:val="0"/>
          <w:marBottom w:val="0"/>
          <w:divBdr>
            <w:top w:val="none" w:sz="0" w:space="0" w:color="auto"/>
            <w:left w:val="none" w:sz="0" w:space="0" w:color="auto"/>
            <w:bottom w:val="none" w:sz="0" w:space="0" w:color="auto"/>
            <w:right w:val="none" w:sz="0" w:space="0" w:color="auto"/>
          </w:divBdr>
          <w:divsChild>
            <w:div w:id="1542404553">
              <w:marLeft w:val="0"/>
              <w:marRight w:val="0"/>
              <w:marTop w:val="0"/>
              <w:marBottom w:val="0"/>
              <w:divBdr>
                <w:top w:val="none" w:sz="0" w:space="0" w:color="auto"/>
                <w:left w:val="none" w:sz="0" w:space="0" w:color="auto"/>
                <w:bottom w:val="none" w:sz="0" w:space="0" w:color="auto"/>
                <w:right w:val="none" w:sz="0" w:space="0" w:color="auto"/>
              </w:divBdr>
            </w:div>
          </w:divsChild>
        </w:div>
        <w:div w:id="1828277755">
          <w:marLeft w:val="0"/>
          <w:marRight w:val="0"/>
          <w:marTop w:val="0"/>
          <w:marBottom w:val="0"/>
          <w:divBdr>
            <w:top w:val="none" w:sz="0" w:space="0" w:color="auto"/>
            <w:left w:val="none" w:sz="0" w:space="0" w:color="auto"/>
            <w:bottom w:val="none" w:sz="0" w:space="0" w:color="auto"/>
            <w:right w:val="none" w:sz="0" w:space="0" w:color="auto"/>
          </w:divBdr>
          <w:divsChild>
            <w:div w:id="1328555604">
              <w:marLeft w:val="0"/>
              <w:marRight w:val="0"/>
              <w:marTop w:val="0"/>
              <w:marBottom w:val="0"/>
              <w:divBdr>
                <w:top w:val="none" w:sz="0" w:space="0" w:color="auto"/>
                <w:left w:val="none" w:sz="0" w:space="0" w:color="auto"/>
                <w:bottom w:val="none" w:sz="0" w:space="0" w:color="auto"/>
                <w:right w:val="none" w:sz="0" w:space="0" w:color="auto"/>
              </w:divBdr>
            </w:div>
          </w:divsChild>
        </w:div>
        <w:div w:id="2116291637">
          <w:marLeft w:val="0"/>
          <w:marRight w:val="0"/>
          <w:marTop w:val="0"/>
          <w:marBottom w:val="0"/>
          <w:divBdr>
            <w:top w:val="none" w:sz="0" w:space="0" w:color="auto"/>
            <w:left w:val="none" w:sz="0" w:space="0" w:color="auto"/>
            <w:bottom w:val="none" w:sz="0" w:space="0" w:color="auto"/>
            <w:right w:val="none" w:sz="0" w:space="0" w:color="auto"/>
          </w:divBdr>
          <w:divsChild>
            <w:div w:id="2110734727">
              <w:marLeft w:val="0"/>
              <w:marRight w:val="0"/>
              <w:marTop w:val="0"/>
              <w:marBottom w:val="0"/>
              <w:divBdr>
                <w:top w:val="none" w:sz="0" w:space="0" w:color="auto"/>
                <w:left w:val="none" w:sz="0" w:space="0" w:color="auto"/>
                <w:bottom w:val="none" w:sz="0" w:space="0" w:color="auto"/>
                <w:right w:val="none" w:sz="0" w:space="0" w:color="auto"/>
              </w:divBdr>
            </w:div>
          </w:divsChild>
        </w:div>
        <w:div w:id="2118479534">
          <w:marLeft w:val="0"/>
          <w:marRight w:val="0"/>
          <w:marTop w:val="0"/>
          <w:marBottom w:val="0"/>
          <w:divBdr>
            <w:top w:val="none" w:sz="0" w:space="0" w:color="auto"/>
            <w:left w:val="none" w:sz="0" w:space="0" w:color="auto"/>
            <w:bottom w:val="none" w:sz="0" w:space="0" w:color="auto"/>
            <w:right w:val="none" w:sz="0" w:space="0" w:color="auto"/>
          </w:divBdr>
          <w:divsChild>
            <w:div w:id="1417285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090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CFBFBD77059EB419A3C744851961147" ma:contentTypeVersion="10" ma:contentTypeDescription="Create a new document." ma:contentTypeScope="" ma:versionID="3593781a345e4811a60df6f0920c089a">
  <xsd:schema xmlns:xsd="http://www.w3.org/2001/XMLSchema" xmlns:xs="http://www.w3.org/2001/XMLSchema" xmlns:p="http://schemas.microsoft.com/office/2006/metadata/properties" xmlns:ns2="37c90231-06eb-4540-af99-d037d1bc05d1" xmlns:ns3="d6c01407-8935-496a-b8bd-e396ba0ff5f9" targetNamespace="http://schemas.microsoft.com/office/2006/metadata/properties" ma:root="true" ma:fieldsID="6c34867e4dd7599d00180d4986de7b1e" ns2:_="" ns3:_="">
    <xsd:import namespace="37c90231-06eb-4540-af99-d037d1bc05d1"/>
    <xsd:import namespace="d6c01407-8935-496a-b8bd-e396ba0ff5f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element ref="ns2:DueByDate" minOccurs="0"/>
                <xsd:element ref="ns2:ResponsiblePers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c90231-06eb-4540-af99-d037d1bc05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DueByDate" ma:index="16" nillable="true" ma:displayName="Due By Date" ma:format="DateOnly" ma:internalName="DueByDate">
      <xsd:simpleType>
        <xsd:restriction base="dms:DateTime"/>
      </xsd:simpleType>
    </xsd:element>
    <xsd:element name="ResponsiblePerson" ma:index="17" nillable="true" ma:displayName="Responsible Person" ma:format="Dropdown" ma:list="UserInfo" ma:SharePointGroup="0" ma:internalName="Responsibl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6c01407-8935-496a-b8bd-e396ba0ff5f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BFAC1ED9-7BCE-488D-956C-1F1D11C1064A}">
  <ds:schemaRefs>
    <ds:schemaRef ds:uri="http://schemas.openxmlformats.org/officeDocument/2006/bibliography"/>
  </ds:schemaRefs>
</ds:datastoreItem>
</file>

<file path=customXml/itemProps2.xml><?xml version="1.0" encoding="utf-8"?>
<ds:datastoreItem xmlns:ds="http://schemas.openxmlformats.org/officeDocument/2006/customXml" ds:itemID="{8DB8F04A-B2FF-427F-9994-1E7DF390D1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c90231-06eb-4540-af99-d037d1bc05d1"/>
    <ds:schemaRef ds:uri="d6c01407-8935-496a-b8bd-e396ba0ff5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BB5FC4-9429-40D8-9126-5719496937A3}">
  <ds:schemaRefs>
    <ds:schemaRef ds:uri="http://schemas.microsoft.com/sharepoint/v3/contenttype/forms"/>
  </ds:schemaRefs>
</ds:datastoreItem>
</file>

<file path=customXml/itemProps4.xml><?xml version="1.0" encoding="utf-8"?>
<ds:datastoreItem xmlns:ds="http://schemas.openxmlformats.org/officeDocument/2006/customXml" ds:itemID="{F16ECDC9-E3B3-426C-BA11-2E8AC260D6B0}">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24</Pages>
  <Words>5559</Words>
  <Characters>30413</Characters>
  <Application>Microsoft Office Word</Application>
  <DocSecurity>0</DocSecurity>
  <Lines>950</Lines>
  <Paragraphs>433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Neo Nare</dc:creator>
  <cp:keywords/>
  <cp:lastModifiedBy>Neo Nare</cp:lastModifiedBy>
  <cp:revision>62</cp:revision>
  <dcterms:created xsi:type="dcterms:W3CDTF">2026-08-17T03:33:00Z</dcterms:created>
  <dcterms:modified xsi:type="dcterms:W3CDTF">2026-08-23T23:20:00Z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ueByDate">
    <vt:lpwstr/>
  </property>
  <property fmtid="{D5CDD505-2E9C-101B-9397-08002B2CF9AE}" pid="3" name="ResponsiblePerson">
    <vt:lpwstr/>
  </property>
  <property fmtid="{D5CDD505-2E9C-101B-9397-08002B2CF9AE}" pid="4" name="display_urn:schemas-microsoft-com:office:office#SharedWithUsers">
    <vt:lpwstr>Jaco van Schalkwyk;Belinda Bell;Lokesh Mohunlal;Mbulelo Nobula</vt:lpwstr>
  </property>
  <property fmtid="{D5CDD505-2E9C-101B-9397-08002B2CF9AE}" pid="5" name="SharedWithUsers">
    <vt:lpwstr>55;#Jaco van Schalkwyk;#20;#Belinda Bell;#46;#Lokesh Mohunlal;#60;#Mbulelo Nobula</vt:lpwstr>
  </property>
</Properties>
</file>